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EF13B" w14:textId="77777777" w:rsidR="00881ED1" w:rsidRDefault="00881ED1" w:rsidP="00881ED1">
      <w:pPr>
        <w:pStyle w:val="ArticleTitleHeading"/>
        <w:jc w:val="right"/>
        <w:rPr>
          <w:sz w:val="24"/>
          <w:szCs w:val="24"/>
          <w:lang w:val="en-US"/>
        </w:rPr>
      </w:pPr>
      <w:bookmarkStart w:id="0" w:name="_GoBack"/>
      <w:bookmarkEnd w:id="0"/>
    </w:p>
    <w:p w14:paraId="37878324" w14:textId="77777777" w:rsidR="00881ED1" w:rsidRDefault="00881ED1" w:rsidP="00444339">
      <w:pPr>
        <w:pStyle w:val="ArticleTitleHeading"/>
        <w:rPr>
          <w:sz w:val="24"/>
          <w:szCs w:val="24"/>
          <w:lang w:val="en-US"/>
        </w:rPr>
      </w:pPr>
    </w:p>
    <w:p w14:paraId="39D09A7F" w14:textId="62FD53D3" w:rsidR="00DD2C87" w:rsidRPr="00444339" w:rsidRDefault="00D934BE" w:rsidP="00444339">
      <w:pPr>
        <w:pStyle w:val="ArticleTitleHeading"/>
        <w:rPr>
          <w:sz w:val="24"/>
          <w:szCs w:val="24"/>
          <w:lang w:val="en-US"/>
        </w:rPr>
      </w:pPr>
      <w:r>
        <w:rPr>
          <w:sz w:val="24"/>
          <w:szCs w:val="24"/>
          <w:lang w:val="en-US"/>
        </w:rPr>
        <w:t>Applicability of w</w:t>
      </w:r>
      <w:r w:rsidR="004E244D" w:rsidRPr="00D934BE">
        <w:rPr>
          <w:sz w:val="24"/>
          <w:szCs w:val="24"/>
          <w:lang w:val="en-US"/>
        </w:rPr>
        <w:t>ork</w:t>
      </w:r>
      <w:r w:rsidR="00A76074" w:rsidRPr="00D934BE">
        <w:rPr>
          <w:sz w:val="24"/>
          <w:szCs w:val="24"/>
          <w:lang w:val="en-US"/>
        </w:rPr>
        <w:t xml:space="preserve"> </w:t>
      </w:r>
      <w:r>
        <w:rPr>
          <w:sz w:val="24"/>
          <w:szCs w:val="24"/>
          <w:lang w:val="en-US"/>
        </w:rPr>
        <w:t>e</w:t>
      </w:r>
      <w:r w:rsidR="00A76074" w:rsidRPr="00D934BE">
        <w:rPr>
          <w:sz w:val="24"/>
          <w:szCs w:val="24"/>
          <w:lang w:val="en-US"/>
        </w:rPr>
        <w:t>ngagement a</w:t>
      </w:r>
      <w:r w:rsidRPr="00D934BE">
        <w:rPr>
          <w:sz w:val="24"/>
          <w:szCs w:val="24"/>
          <w:lang w:val="en-US"/>
        </w:rPr>
        <w:t>s an antecedent to</w:t>
      </w:r>
      <w:r w:rsidR="00A76074" w:rsidRPr="00D934BE">
        <w:rPr>
          <w:sz w:val="24"/>
          <w:szCs w:val="24"/>
          <w:lang w:val="en-US"/>
        </w:rPr>
        <w:t xml:space="preserve"> </w:t>
      </w:r>
      <w:r w:rsidRPr="00D934BE">
        <w:rPr>
          <w:sz w:val="24"/>
          <w:szCs w:val="24"/>
          <w:lang w:val="en-US"/>
        </w:rPr>
        <w:t>intention to quit, commitment and employee advocacy in different star</w:t>
      </w:r>
      <w:r>
        <w:rPr>
          <w:sz w:val="24"/>
          <w:szCs w:val="24"/>
          <w:lang w:val="en-US"/>
        </w:rPr>
        <w:t>-</w:t>
      </w:r>
      <w:r w:rsidRPr="00D934BE">
        <w:rPr>
          <w:sz w:val="24"/>
          <w:szCs w:val="24"/>
          <w:lang w:val="en-US"/>
        </w:rPr>
        <w:t>category hotels</w:t>
      </w:r>
    </w:p>
    <w:p w14:paraId="6C84E425" w14:textId="77777777" w:rsidR="00DD2C87" w:rsidRPr="00444339" w:rsidRDefault="00DD2C87" w:rsidP="00DD2C87">
      <w:pPr>
        <w:pStyle w:val="AffiliationHeading0"/>
        <w:rPr>
          <w:sz w:val="24"/>
          <w:szCs w:val="24"/>
          <w:lang w:val="en-US"/>
        </w:rPr>
      </w:pPr>
    </w:p>
    <w:p w14:paraId="7C8E1339" w14:textId="77777777" w:rsidR="007B15DF" w:rsidRDefault="007B15DF" w:rsidP="00444339">
      <w:pPr>
        <w:pStyle w:val="AbstractStyle"/>
        <w:spacing w:line="480" w:lineRule="auto"/>
        <w:rPr>
          <w:sz w:val="24"/>
          <w:szCs w:val="24"/>
          <w:lang w:val="en-US"/>
        </w:rPr>
      </w:pPr>
    </w:p>
    <w:p w14:paraId="7BE5F4F0" w14:textId="3FF28F40" w:rsidR="002A0FC7" w:rsidRPr="002A0FC7" w:rsidRDefault="002A0FC7" w:rsidP="002A0FC7">
      <w:pPr>
        <w:pStyle w:val="AbstractStyle"/>
        <w:spacing w:line="480" w:lineRule="auto"/>
        <w:jc w:val="center"/>
        <w:rPr>
          <w:b/>
          <w:i w:val="0"/>
          <w:sz w:val="24"/>
          <w:szCs w:val="24"/>
          <w:lang w:val="en-US"/>
        </w:rPr>
      </w:pPr>
      <w:r>
        <w:rPr>
          <w:b/>
          <w:i w:val="0"/>
          <w:sz w:val="24"/>
          <w:szCs w:val="24"/>
          <w:lang w:val="en-US"/>
        </w:rPr>
        <w:t>ABSTRACT</w:t>
      </w:r>
    </w:p>
    <w:p w14:paraId="41314D49" w14:textId="0DCE7BA9" w:rsidR="00DD2C87" w:rsidRPr="002A0FC7" w:rsidRDefault="007C2F80" w:rsidP="002A0FC7">
      <w:pPr>
        <w:pStyle w:val="AbstractStyle"/>
        <w:spacing w:line="480" w:lineRule="auto"/>
        <w:ind w:firstLine="720"/>
        <w:rPr>
          <w:i w:val="0"/>
          <w:sz w:val="24"/>
          <w:szCs w:val="24"/>
          <w:lang w:val="en-US"/>
        </w:rPr>
      </w:pPr>
      <w:r w:rsidRPr="002A0FC7">
        <w:rPr>
          <w:i w:val="0"/>
          <w:sz w:val="24"/>
          <w:szCs w:val="24"/>
          <w:lang w:val="en-US"/>
        </w:rPr>
        <w:t>This</w:t>
      </w:r>
      <w:r w:rsidR="00021832" w:rsidRPr="002A0FC7">
        <w:rPr>
          <w:i w:val="0"/>
          <w:sz w:val="24"/>
          <w:szCs w:val="24"/>
          <w:lang w:val="en-US"/>
        </w:rPr>
        <w:t xml:space="preserve"> </w:t>
      </w:r>
      <w:r w:rsidRPr="002A0FC7">
        <w:rPr>
          <w:i w:val="0"/>
          <w:sz w:val="24"/>
          <w:szCs w:val="24"/>
          <w:lang w:val="en-US"/>
        </w:rPr>
        <w:t>study</w:t>
      </w:r>
      <w:r w:rsidR="00021832" w:rsidRPr="002A0FC7">
        <w:rPr>
          <w:i w:val="0"/>
          <w:sz w:val="24"/>
          <w:szCs w:val="24"/>
          <w:lang w:val="en-US"/>
        </w:rPr>
        <w:t xml:space="preserve"> </w:t>
      </w:r>
      <w:r w:rsidRPr="002A0FC7">
        <w:rPr>
          <w:i w:val="0"/>
          <w:sz w:val="24"/>
          <w:szCs w:val="24"/>
          <w:lang w:val="en-US"/>
        </w:rPr>
        <w:t>was</w:t>
      </w:r>
      <w:r w:rsidR="00EC3E90" w:rsidRPr="002A0FC7">
        <w:rPr>
          <w:i w:val="0"/>
          <w:sz w:val="24"/>
          <w:szCs w:val="24"/>
          <w:lang w:val="en-US"/>
        </w:rPr>
        <w:t xml:space="preserve"> designed to </w:t>
      </w:r>
      <w:r w:rsidRPr="002A0FC7">
        <w:rPr>
          <w:i w:val="0"/>
          <w:sz w:val="24"/>
          <w:szCs w:val="24"/>
          <w:lang w:val="en-US"/>
        </w:rPr>
        <w:t>explore</w:t>
      </w:r>
      <w:r w:rsidR="00EC3E90" w:rsidRPr="002A0FC7">
        <w:rPr>
          <w:i w:val="0"/>
          <w:sz w:val="24"/>
          <w:szCs w:val="24"/>
          <w:lang w:val="en-US"/>
        </w:rPr>
        <w:t xml:space="preserve"> and understand</w:t>
      </w:r>
      <w:r w:rsidR="00021832" w:rsidRPr="002A0FC7">
        <w:rPr>
          <w:i w:val="0"/>
          <w:sz w:val="24"/>
          <w:szCs w:val="24"/>
          <w:lang w:val="en-US"/>
        </w:rPr>
        <w:t xml:space="preserve"> </w:t>
      </w:r>
      <w:r w:rsidRPr="002A0FC7">
        <w:rPr>
          <w:i w:val="0"/>
          <w:sz w:val="24"/>
          <w:szCs w:val="24"/>
          <w:lang w:val="en-US"/>
        </w:rPr>
        <w:t>the</w:t>
      </w:r>
      <w:r w:rsidR="00021832" w:rsidRPr="002A0FC7">
        <w:rPr>
          <w:i w:val="0"/>
          <w:sz w:val="24"/>
          <w:szCs w:val="24"/>
          <w:lang w:val="en-US"/>
        </w:rPr>
        <w:t xml:space="preserve"> </w:t>
      </w:r>
      <w:r w:rsidRPr="002A0FC7">
        <w:rPr>
          <w:i w:val="0"/>
          <w:sz w:val="24"/>
          <w:szCs w:val="24"/>
          <w:lang w:val="en-US"/>
        </w:rPr>
        <w:t>relationship</w:t>
      </w:r>
      <w:r w:rsidR="00021832" w:rsidRPr="002A0FC7">
        <w:rPr>
          <w:i w:val="0"/>
          <w:sz w:val="24"/>
          <w:szCs w:val="24"/>
          <w:lang w:val="en-US"/>
        </w:rPr>
        <w:t xml:space="preserve"> </w:t>
      </w:r>
      <w:r w:rsidRPr="002A0FC7">
        <w:rPr>
          <w:i w:val="0"/>
          <w:sz w:val="24"/>
          <w:szCs w:val="24"/>
          <w:lang w:val="en-US"/>
        </w:rPr>
        <w:t>between</w:t>
      </w:r>
      <w:r w:rsidR="00021832" w:rsidRPr="002A0FC7">
        <w:rPr>
          <w:i w:val="0"/>
          <w:sz w:val="24"/>
          <w:szCs w:val="24"/>
          <w:lang w:val="en-US"/>
        </w:rPr>
        <w:t xml:space="preserve"> </w:t>
      </w:r>
      <w:r w:rsidR="00140921">
        <w:rPr>
          <w:i w:val="0"/>
          <w:sz w:val="24"/>
          <w:szCs w:val="24"/>
          <w:lang w:val="en-US"/>
        </w:rPr>
        <w:t>W</w:t>
      </w:r>
      <w:r w:rsidRPr="002A0FC7">
        <w:rPr>
          <w:i w:val="0"/>
          <w:sz w:val="24"/>
          <w:szCs w:val="24"/>
          <w:lang w:val="en-US"/>
        </w:rPr>
        <w:t>ork</w:t>
      </w:r>
      <w:r w:rsidR="00021832" w:rsidRPr="002A0FC7">
        <w:rPr>
          <w:i w:val="0"/>
          <w:sz w:val="24"/>
          <w:szCs w:val="24"/>
          <w:lang w:val="en-US"/>
        </w:rPr>
        <w:t xml:space="preserve"> </w:t>
      </w:r>
      <w:r w:rsidR="00140921">
        <w:rPr>
          <w:i w:val="0"/>
          <w:sz w:val="24"/>
          <w:szCs w:val="24"/>
          <w:lang w:val="en-US"/>
        </w:rPr>
        <w:t>E</w:t>
      </w:r>
      <w:r w:rsidRPr="002A0FC7">
        <w:rPr>
          <w:i w:val="0"/>
          <w:sz w:val="24"/>
          <w:szCs w:val="24"/>
          <w:lang w:val="en-US"/>
        </w:rPr>
        <w:t>ngagement</w:t>
      </w:r>
      <w:r w:rsidR="00CA5013" w:rsidRPr="002A0FC7">
        <w:rPr>
          <w:i w:val="0"/>
          <w:sz w:val="24"/>
          <w:szCs w:val="24"/>
          <w:lang w:val="en-US"/>
        </w:rPr>
        <w:t>,</w:t>
      </w:r>
      <w:r w:rsidR="00021832" w:rsidRPr="002A0FC7">
        <w:rPr>
          <w:i w:val="0"/>
          <w:sz w:val="24"/>
          <w:szCs w:val="24"/>
          <w:lang w:val="en-US"/>
        </w:rPr>
        <w:t xml:space="preserve"> </w:t>
      </w:r>
      <w:r w:rsidR="00140921">
        <w:rPr>
          <w:i w:val="0"/>
          <w:sz w:val="24"/>
          <w:szCs w:val="24"/>
          <w:lang w:val="en-US"/>
        </w:rPr>
        <w:t>Organizational Commitment, Intention to Quit, E</w:t>
      </w:r>
      <w:r w:rsidR="006E09EC" w:rsidRPr="002A0FC7">
        <w:rPr>
          <w:i w:val="0"/>
          <w:sz w:val="24"/>
          <w:szCs w:val="24"/>
          <w:lang w:val="en-US"/>
        </w:rPr>
        <w:t xml:space="preserve">mployee </w:t>
      </w:r>
      <w:r w:rsidR="00140921">
        <w:rPr>
          <w:i w:val="0"/>
          <w:sz w:val="24"/>
          <w:szCs w:val="24"/>
          <w:lang w:val="en-US"/>
        </w:rPr>
        <w:t>A</w:t>
      </w:r>
      <w:r w:rsidR="006E09EC" w:rsidRPr="002A0FC7">
        <w:rPr>
          <w:i w:val="0"/>
          <w:sz w:val="24"/>
          <w:szCs w:val="24"/>
          <w:lang w:val="en-US"/>
        </w:rPr>
        <w:t xml:space="preserve">dvocacy </w:t>
      </w:r>
      <w:r w:rsidR="004E244D">
        <w:rPr>
          <w:i w:val="0"/>
          <w:sz w:val="24"/>
          <w:szCs w:val="24"/>
          <w:lang w:val="en-US"/>
        </w:rPr>
        <w:t>and hotel categorization</w:t>
      </w:r>
      <w:r w:rsidRPr="002A0FC7">
        <w:rPr>
          <w:i w:val="0"/>
          <w:sz w:val="24"/>
          <w:szCs w:val="24"/>
          <w:lang w:val="en-US"/>
        </w:rPr>
        <w:t>.</w:t>
      </w:r>
      <w:r w:rsidR="00021832" w:rsidRPr="002A0FC7">
        <w:rPr>
          <w:i w:val="0"/>
          <w:sz w:val="24"/>
          <w:szCs w:val="24"/>
          <w:lang w:val="en-US"/>
        </w:rPr>
        <w:t xml:space="preserve"> </w:t>
      </w:r>
      <w:r w:rsidR="00034505">
        <w:rPr>
          <w:i w:val="0"/>
          <w:sz w:val="24"/>
          <w:szCs w:val="24"/>
          <w:lang w:val="en-US"/>
        </w:rPr>
        <w:t xml:space="preserve"> T</w:t>
      </w:r>
      <w:r w:rsidR="006E09EC" w:rsidRPr="002A0FC7">
        <w:rPr>
          <w:i w:val="0"/>
          <w:sz w:val="24"/>
          <w:szCs w:val="24"/>
          <w:lang w:val="en-US"/>
        </w:rPr>
        <w:t>his paper is an attempt</w:t>
      </w:r>
      <w:r w:rsidR="00021832" w:rsidRPr="002A0FC7">
        <w:rPr>
          <w:i w:val="0"/>
          <w:sz w:val="24"/>
          <w:szCs w:val="24"/>
          <w:lang w:val="en-US"/>
        </w:rPr>
        <w:t xml:space="preserve"> </w:t>
      </w:r>
      <w:r w:rsidRPr="002A0FC7">
        <w:rPr>
          <w:i w:val="0"/>
          <w:sz w:val="24"/>
          <w:szCs w:val="24"/>
          <w:lang w:val="en-US"/>
        </w:rPr>
        <w:t>to</w:t>
      </w:r>
      <w:r w:rsidR="00021832" w:rsidRPr="002A0FC7">
        <w:rPr>
          <w:i w:val="0"/>
          <w:sz w:val="24"/>
          <w:szCs w:val="24"/>
          <w:lang w:val="en-US"/>
        </w:rPr>
        <w:t xml:space="preserve"> </w:t>
      </w:r>
      <w:r w:rsidR="006E09EC" w:rsidRPr="002A0FC7">
        <w:rPr>
          <w:i w:val="0"/>
          <w:sz w:val="24"/>
          <w:szCs w:val="24"/>
          <w:lang w:val="en-US"/>
        </w:rPr>
        <w:t>explain</w:t>
      </w:r>
      <w:r w:rsidR="00021832" w:rsidRPr="002A0FC7">
        <w:rPr>
          <w:i w:val="0"/>
          <w:sz w:val="24"/>
          <w:szCs w:val="24"/>
          <w:lang w:val="en-US"/>
        </w:rPr>
        <w:t xml:space="preserve"> </w:t>
      </w:r>
      <w:r w:rsidRPr="002A0FC7">
        <w:rPr>
          <w:i w:val="0"/>
          <w:sz w:val="24"/>
          <w:szCs w:val="24"/>
          <w:lang w:val="en-US"/>
        </w:rPr>
        <w:t>the</w:t>
      </w:r>
      <w:r w:rsidR="00021832" w:rsidRPr="002A0FC7">
        <w:rPr>
          <w:i w:val="0"/>
          <w:sz w:val="24"/>
          <w:szCs w:val="24"/>
          <w:lang w:val="en-US"/>
        </w:rPr>
        <w:t xml:space="preserve"> </w:t>
      </w:r>
      <w:r w:rsidR="006E09EC" w:rsidRPr="002A0FC7">
        <w:rPr>
          <w:i w:val="0"/>
          <w:sz w:val="24"/>
          <w:szCs w:val="24"/>
          <w:lang w:val="en-US"/>
        </w:rPr>
        <w:t>utility</w:t>
      </w:r>
      <w:r w:rsidR="00021832" w:rsidRPr="002A0FC7">
        <w:rPr>
          <w:i w:val="0"/>
          <w:sz w:val="24"/>
          <w:szCs w:val="24"/>
          <w:lang w:val="en-US"/>
        </w:rPr>
        <w:t xml:space="preserve"> </w:t>
      </w:r>
      <w:r w:rsidRPr="002A0FC7">
        <w:rPr>
          <w:i w:val="0"/>
          <w:sz w:val="24"/>
          <w:szCs w:val="24"/>
          <w:lang w:val="en-US"/>
        </w:rPr>
        <w:t>of</w:t>
      </w:r>
      <w:r w:rsidR="00021832" w:rsidRPr="002A0FC7">
        <w:rPr>
          <w:i w:val="0"/>
          <w:sz w:val="24"/>
          <w:szCs w:val="24"/>
          <w:lang w:val="en-US"/>
        </w:rPr>
        <w:t xml:space="preserve"> </w:t>
      </w:r>
      <w:r w:rsidR="00140921">
        <w:rPr>
          <w:i w:val="0"/>
          <w:sz w:val="24"/>
          <w:szCs w:val="24"/>
          <w:lang w:val="en-US"/>
        </w:rPr>
        <w:t>W</w:t>
      </w:r>
      <w:r w:rsidRPr="002A0FC7">
        <w:rPr>
          <w:i w:val="0"/>
          <w:sz w:val="24"/>
          <w:szCs w:val="24"/>
          <w:lang w:val="en-US"/>
        </w:rPr>
        <w:t>ork</w:t>
      </w:r>
      <w:r w:rsidR="00021832" w:rsidRPr="002A0FC7">
        <w:rPr>
          <w:i w:val="0"/>
          <w:sz w:val="24"/>
          <w:szCs w:val="24"/>
          <w:lang w:val="en-US"/>
        </w:rPr>
        <w:t xml:space="preserve"> </w:t>
      </w:r>
      <w:r w:rsidR="00140921">
        <w:rPr>
          <w:i w:val="0"/>
          <w:sz w:val="24"/>
          <w:szCs w:val="24"/>
          <w:lang w:val="en-US"/>
        </w:rPr>
        <w:t>E</w:t>
      </w:r>
      <w:r w:rsidRPr="002A0FC7">
        <w:rPr>
          <w:i w:val="0"/>
          <w:sz w:val="24"/>
          <w:szCs w:val="24"/>
          <w:lang w:val="en-US"/>
        </w:rPr>
        <w:t>ngagement</w:t>
      </w:r>
      <w:r w:rsidR="00021832" w:rsidRPr="002A0FC7">
        <w:rPr>
          <w:i w:val="0"/>
          <w:sz w:val="24"/>
          <w:szCs w:val="24"/>
          <w:lang w:val="en-US"/>
        </w:rPr>
        <w:t xml:space="preserve"> </w:t>
      </w:r>
      <w:r w:rsidRPr="002A0FC7">
        <w:rPr>
          <w:i w:val="0"/>
          <w:sz w:val="24"/>
          <w:szCs w:val="24"/>
          <w:lang w:val="en-US"/>
        </w:rPr>
        <w:t>a</w:t>
      </w:r>
      <w:r w:rsidR="006E09EC" w:rsidRPr="002A0FC7">
        <w:rPr>
          <w:i w:val="0"/>
          <w:sz w:val="24"/>
          <w:szCs w:val="24"/>
          <w:lang w:val="en-US"/>
        </w:rPr>
        <w:t xml:space="preserve">nd </w:t>
      </w:r>
      <w:r w:rsidR="00FB6E26">
        <w:rPr>
          <w:i w:val="0"/>
          <w:sz w:val="24"/>
          <w:szCs w:val="24"/>
          <w:lang w:val="en-US"/>
        </w:rPr>
        <w:t xml:space="preserve">the </w:t>
      </w:r>
      <w:r w:rsidR="006E09EC" w:rsidRPr="002A0FC7">
        <w:rPr>
          <w:i w:val="0"/>
          <w:sz w:val="24"/>
          <w:szCs w:val="24"/>
          <w:lang w:val="en-US"/>
        </w:rPr>
        <w:t xml:space="preserve">three </w:t>
      </w:r>
      <w:r w:rsidR="00034505">
        <w:rPr>
          <w:i w:val="0"/>
          <w:sz w:val="24"/>
          <w:szCs w:val="24"/>
          <w:lang w:val="en-US"/>
        </w:rPr>
        <w:t>afore</w:t>
      </w:r>
      <w:r w:rsidR="006E09EC" w:rsidRPr="002A0FC7">
        <w:rPr>
          <w:i w:val="0"/>
          <w:sz w:val="24"/>
          <w:szCs w:val="24"/>
          <w:lang w:val="en-US"/>
        </w:rPr>
        <w:t>mentioned constructs</w:t>
      </w:r>
      <w:r w:rsidR="00021832" w:rsidRPr="002A0FC7">
        <w:rPr>
          <w:i w:val="0"/>
          <w:sz w:val="24"/>
          <w:szCs w:val="24"/>
          <w:lang w:val="en-US"/>
        </w:rPr>
        <w:t xml:space="preserve"> </w:t>
      </w:r>
      <w:r w:rsidR="006E09EC" w:rsidRPr="002A0FC7">
        <w:rPr>
          <w:i w:val="0"/>
          <w:sz w:val="24"/>
          <w:szCs w:val="24"/>
          <w:lang w:val="en-US"/>
        </w:rPr>
        <w:t>in relation to the characteristics of hotels based on</w:t>
      </w:r>
      <w:r w:rsidR="00740069" w:rsidRPr="002A0FC7">
        <w:rPr>
          <w:i w:val="0"/>
          <w:sz w:val="24"/>
          <w:szCs w:val="24"/>
          <w:lang w:val="en-US"/>
        </w:rPr>
        <w:t xml:space="preserve"> </w:t>
      </w:r>
      <w:r w:rsidR="00034505">
        <w:rPr>
          <w:i w:val="0"/>
          <w:sz w:val="24"/>
          <w:szCs w:val="24"/>
          <w:lang w:val="en-US"/>
        </w:rPr>
        <w:t>hotel categorization</w:t>
      </w:r>
      <w:r w:rsidRPr="002A0FC7">
        <w:rPr>
          <w:i w:val="0"/>
          <w:sz w:val="24"/>
          <w:szCs w:val="24"/>
          <w:lang w:val="en-US"/>
        </w:rPr>
        <w:t>.</w:t>
      </w:r>
      <w:r w:rsidR="00021832" w:rsidRPr="002A0FC7">
        <w:rPr>
          <w:i w:val="0"/>
          <w:sz w:val="24"/>
          <w:szCs w:val="24"/>
          <w:lang w:val="en-US"/>
        </w:rPr>
        <w:t xml:space="preserve"> </w:t>
      </w:r>
      <w:r w:rsidR="006E09EC" w:rsidRPr="002A0FC7">
        <w:rPr>
          <w:i w:val="0"/>
          <w:sz w:val="24"/>
          <w:szCs w:val="24"/>
          <w:lang w:val="en-US"/>
        </w:rPr>
        <w:t>Various statistical tools were</w:t>
      </w:r>
      <w:r w:rsidR="00021832" w:rsidRPr="002A0FC7">
        <w:rPr>
          <w:i w:val="0"/>
          <w:sz w:val="24"/>
          <w:szCs w:val="24"/>
          <w:lang w:val="en-US"/>
        </w:rPr>
        <w:t xml:space="preserve"> </w:t>
      </w:r>
      <w:r w:rsidR="00526710">
        <w:rPr>
          <w:i w:val="0"/>
          <w:sz w:val="24"/>
          <w:szCs w:val="24"/>
          <w:lang w:val="en-US"/>
        </w:rPr>
        <w:t xml:space="preserve">applied to a sample of </w:t>
      </w:r>
      <w:r w:rsidR="00140921">
        <w:rPr>
          <w:i w:val="0"/>
          <w:sz w:val="24"/>
          <w:szCs w:val="24"/>
          <w:lang w:val="en-US"/>
        </w:rPr>
        <w:t>185 employees (93 operating in three-star and 92 in five</w:t>
      </w:r>
      <w:r w:rsidR="00526710">
        <w:rPr>
          <w:i w:val="0"/>
          <w:sz w:val="24"/>
          <w:szCs w:val="24"/>
          <w:lang w:val="en-US"/>
        </w:rPr>
        <w:t>-star hotels)</w:t>
      </w:r>
      <w:r w:rsidR="00021832" w:rsidRPr="002A0FC7">
        <w:rPr>
          <w:i w:val="0"/>
          <w:sz w:val="24"/>
          <w:szCs w:val="24"/>
          <w:lang w:val="en-US"/>
        </w:rPr>
        <w:t xml:space="preserve"> </w:t>
      </w:r>
      <w:r w:rsidR="00526710">
        <w:rPr>
          <w:i w:val="0"/>
          <w:sz w:val="24"/>
          <w:szCs w:val="24"/>
          <w:lang w:val="en-US"/>
        </w:rPr>
        <w:t>in order to test the validity</w:t>
      </w:r>
      <w:r w:rsidR="00021832" w:rsidRPr="002A0FC7">
        <w:rPr>
          <w:i w:val="0"/>
          <w:sz w:val="24"/>
          <w:szCs w:val="24"/>
          <w:lang w:val="en-US"/>
        </w:rPr>
        <w:t xml:space="preserve"> </w:t>
      </w:r>
      <w:r w:rsidR="00526710">
        <w:rPr>
          <w:i w:val="0"/>
          <w:sz w:val="24"/>
          <w:szCs w:val="24"/>
          <w:lang w:val="en-US"/>
        </w:rPr>
        <w:t xml:space="preserve">and applicability of the model </w:t>
      </w:r>
      <w:r w:rsidR="00D934BE">
        <w:rPr>
          <w:i w:val="0"/>
          <w:sz w:val="24"/>
          <w:szCs w:val="24"/>
          <w:lang w:val="en-US"/>
        </w:rPr>
        <w:t>to different star category hotels</w:t>
      </w:r>
      <w:r w:rsidRPr="002A0FC7">
        <w:rPr>
          <w:i w:val="0"/>
          <w:sz w:val="24"/>
          <w:szCs w:val="24"/>
          <w:lang w:val="en-US"/>
        </w:rPr>
        <w:t>.</w:t>
      </w:r>
      <w:r w:rsidR="00021832" w:rsidRPr="002A0FC7">
        <w:rPr>
          <w:i w:val="0"/>
          <w:sz w:val="24"/>
          <w:szCs w:val="24"/>
          <w:lang w:val="en-US"/>
        </w:rPr>
        <w:t xml:space="preserve"> </w:t>
      </w:r>
      <w:r w:rsidR="00D934BE">
        <w:rPr>
          <w:i w:val="0"/>
          <w:sz w:val="24"/>
          <w:szCs w:val="24"/>
          <w:lang w:val="en-US"/>
        </w:rPr>
        <w:t xml:space="preserve">This study suggests that the model is applicable to both star categories. </w:t>
      </w:r>
    </w:p>
    <w:p w14:paraId="763A80FA" w14:textId="77777777" w:rsidR="00EE4643" w:rsidRPr="002A0FC7" w:rsidRDefault="00EE4643" w:rsidP="003E0292">
      <w:pPr>
        <w:pStyle w:val="KeywordsText"/>
        <w:spacing w:line="480" w:lineRule="auto"/>
        <w:jc w:val="left"/>
        <w:rPr>
          <w:i w:val="0"/>
          <w:sz w:val="24"/>
          <w:szCs w:val="24"/>
          <w:lang w:val="en-US"/>
        </w:rPr>
      </w:pPr>
    </w:p>
    <w:p w14:paraId="04F2DEF5" w14:textId="3B2A10E9" w:rsidR="00DD2C87" w:rsidRPr="002A0FC7" w:rsidRDefault="00DD2C87" w:rsidP="003E0292">
      <w:pPr>
        <w:pStyle w:val="KeywordsText"/>
        <w:spacing w:line="480" w:lineRule="auto"/>
        <w:jc w:val="left"/>
        <w:rPr>
          <w:i w:val="0"/>
          <w:sz w:val="24"/>
          <w:szCs w:val="24"/>
          <w:lang w:val="en-US"/>
        </w:rPr>
      </w:pPr>
      <w:r w:rsidRPr="002A0FC7">
        <w:rPr>
          <w:b/>
          <w:i w:val="0"/>
          <w:sz w:val="24"/>
          <w:szCs w:val="24"/>
          <w:lang w:val="en-US"/>
        </w:rPr>
        <w:t>Keywords</w:t>
      </w:r>
      <w:r w:rsidRPr="002A0FC7">
        <w:rPr>
          <w:i w:val="0"/>
          <w:sz w:val="24"/>
          <w:szCs w:val="24"/>
          <w:lang w:val="en-US"/>
        </w:rPr>
        <w:t>:</w:t>
      </w:r>
      <w:r w:rsidR="00021832" w:rsidRPr="002A0FC7">
        <w:rPr>
          <w:i w:val="0"/>
          <w:sz w:val="24"/>
          <w:szCs w:val="24"/>
          <w:lang w:val="en-US"/>
        </w:rPr>
        <w:t xml:space="preserve"> </w:t>
      </w:r>
      <w:r w:rsidR="007C2F80" w:rsidRPr="002A0FC7">
        <w:rPr>
          <w:i w:val="0"/>
          <w:sz w:val="24"/>
          <w:szCs w:val="24"/>
          <w:lang w:val="en-US"/>
        </w:rPr>
        <w:t>Work</w:t>
      </w:r>
      <w:r w:rsidR="00021832" w:rsidRPr="002A0FC7">
        <w:rPr>
          <w:i w:val="0"/>
          <w:sz w:val="24"/>
          <w:szCs w:val="24"/>
          <w:lang w:val="en-US"/>
        </w:rPr>
        <w:t xml:space="preserve"> </w:t>
      </w:r>
      <w:r w:rsidR="007C2F80" w:rsidRPr="002A0FC7">
        <w:rPr>
          <w:i w:val="0"/>
          <w:sz w:val="24"/>
          <w:szCs w:val="24"/>
          <w:lang w:val="en-US"/>
        </w:rPr>
        <w:t>Engagement,</w:t>
      </w:r>
      <w:r w:rsidR="00021832" w:rsidRPr="002A0FC7">
        <w:rPr>
          <w:i w:val="0"/>
          <w:sz w:val="24"/>
          <w:szCs w:val="24"/>
          <w:lang w:val="en-US"/>
        </w:rPr>
        <w:t xml:space="preserve"> </w:t>
      </w:r>
      <w:r w:rsidR="007B15DF" w:rsidRPr="002A0FC7">
        <w:rPr>
          <w:i w:val="0"/>
          <w:sz w:val="24"/>
          <w:szCs w:val="24"/>
          <w:lang w:val="en-US"/>
        </w:rPr>
        <w:t>Hotel</w:t>
      </w:r>
      <w:r w:rsidR="003E0292" w:rsidRPr="002A0FC7">
        <w:rPr>
          <w:i w:val="0"/>
          <w:sz w:val="24"/>
          <w:szCs w:val="24"/>
          <w:lang w:val="en-US"/>
        </w:rPr>
        <w:t>s</w:t>
      </w:r>
      <w:r w:rsidR="007B15DF" w:rsidRPr="002A0FC7">
        <w:rPr>
          <w:i w:val="0"/>
          <w:sz w:val="24"/>
          <w:szCs w:val="24"/>
          <w:lang w:val="en-US"/>
        </w:rPr>
        <w:t xml:space="preserve">, Intention to quit, </w:t>
      </w:r>
      <w:r w:rsidR="007C2F80" w:rsidRPr="002A0FC7">
        <w:rPr>
          <w:i w:val="0"/>
          <w:sz w:val="24"/>
          <w:szCs w:val="24"/>
          <w:lang w:val="en-US"/>
        </w:rPr>
        <w:t>Commitment</w:t>
      </w:r>
      <w:r w:rsidR="00881ED1">
        <w:rPr>
          <w:i w:val="0"/>
          <w:sz w:val="24"/>
          <w:szCs w:val="24"/>
          <w:lang w:val="en-US"/>
        </w:rPr>
        <w:t>, Employee A</w:t>
      </w:r>
      <w:r w:rsidR="007B15DF" w:rsidRPr="002A0FC7">
        <w:rPr>
          <w:i w:val="0"/>
          <w:sz w:val="24"/>
          <w:szCs w:val="24"/>
          <w:lang w:val="en-US"/>
        </w:rPr>
        <w:t>dvocacy</w:t>
      </w:r>
    </w:p>
    <w:p w14:paraId="576E7206" w14:textId="77777777" w:rsidR="002A0FC7" w:rsidRDefault="002A0FC7" w:rsidP="002A0FC7">
      <w:pPr>
        <w:pStyle w:val="FirstParaofSectionTextStyle"/>
        <w:spacing w:line="480" w:lineRule="auto"/>
        <w:ind w:firstLine="720"/>
        <w:rPr>
          <w:rStyle w:val="FirstParaofSectionTextStyleChar1"/>
          <w:sz w:val="24"/>
          <w:szCs w:val="24"/>
          <w:lang w:val="en-US"/>
        </w:rPr>
      </w:pPr>
    </w:p>
    <w:p w14:paraId="3D2EBF3F" w14:textId="77777777" w:rsidR="009C7D99" w:rsidRDefault="009C7D99">
      <w:pPr>
        <w:spacing w:after="200" w:line="276" w:lineRule="auto"/>
        <w:rPr>
          <w:rStyle w:val="FirstParaofSectionTextStyleChar1"/>
          <w:sz w:val="24"/>
          <w:szCs w:val="24"/>
          <w:lang w:val="en-US"/>
        </w:rPr>
      </w:pPr>
      <w:r>
        <w:rPr>
          <w:rStyle w:val="FirstParaofSectionTextStyleChar1"/>
          <w:sz w:val="24"/>
          <w:szCs w:val="24"/>
          <w:lang w:val="en-US"/>
        </w:rPr>
        <w:br w:type="page"/>
      </w:r>
    </w:p>
    <w:p w14:paraId="7534D5A4" w14:textId="70AEDDA8" w:rsidR="00BE23AC" w:rsidRDefault="00881ED1" w:rsidP="002A0FC7">
      <w:pPr>
        <w:pStyle w:val="FirstParaofSectionTextStyle"/>
        <w:spacing w:line="480" w:lineRule="auto"/>
        <w:ind w:firstLine="720"/>
        <w:rPr>
          <w:rStyle w:val="FirstParaofSectionTextStyleChar1"/>
          <w:sz w:val="24"/>
          <w:szCs w:val="24"/>
          <w:lang w:val="en-US"/>
        </w:rPr>
      </w:pPr>
      <w:r>
        <w:rPr>
          <w:rStyle w:val="FirstParaofSectionTextStyleChar1"/>
          <w:sz w:val="24"/>
          <w:szCs w:val="24"/>
          <w:lang w:val="en-US"/>
        </w:rPr>
        <w:lastRenderedPageBreak/>
        <w:t>According to</w:t>
      </w:r>
      <w:r w:rsidR="00BE23AC">
        <w:rPr>
          <w:rStyle w:val="FirstParaofSectionTextStyleChar1"/>
          <w:sz w:val="24"/>
          <w:szCs w:val="24"/>
          <w:lang w:val="en-US"/>
        </w:rPr>
        <w:t xml:space="preserve"> </w:t>
      </w:r>
      <w:proofErr w:type="spellStart"/>
      <w:r w:rsidR="00BE23AC" w:rsidRPr="00F911F2">
        <w:rPr>
          <w:rStyle w:val="FirstParaofSectionTextStyleChar1"/>
          <w:sz w:val="24"/>
          <w:szCs w:val="24"/>
          <w:lang w:val="en-US"/>
        </w:rPr>
        <w:t>Pfeffer</w:t>
      </w:r>
      <w:proofErr w:type="spellEnd"/>
      <w:r w:rsidR="0036214B">
        <w:rPr>
          <w:rStyle w:val="FirstParaofSectionTextStyleChar1"/>
          <w:sz w:val="24"/>
          <w:szCs w:val="24"/>
          <w:lang w:val="en-US"/>
        </w:rPr>
        <w:t xml:space="preserve"> (2018</w:t>
      </w:r>
      <w:r w:rsidR="00C603BF">
        <w:rPr>
          <w:rStyle w:val="FirstParaofSectionTextStyleChar1"/>
          <w:sz w:val="24"/>
          <w:szCs w:val="24"/>
          <w:lang w:val="en-US"/>
        </w:rPr>
        <w:t>)</w:t>
      </w:r>
      <w:r w:rsidR="00BE23AC">
        <w:rPr>
          <w:rStyle w:val="FirstParaofSectionTextStyleChar1"/>
          <w:sz w:val="24"/>
          <w:szCs w:val="24"/>
          <w:lang w:val="en-US"/>
        </w:rPr>
        <w:t xml:space="preserve">, </w:t>
      </w:r>
      <w:r w:rsidR="008B34D8">
        <w:rPr>
          <w:rStyle w:val="FirstParaofSectionTextStyleChar1"/>
          <w:sz w:val="24"/>
          <w:szCs w:val="24"/>
          <w:lang w:val="en-US"/>
        </w:rPr>
        <w:t xml:space="preserve">renowned author and </w:t>
      </w:r>
      <w:r>
        <w:rPr>
          <w:rStyle w:val="FirstParaofSectionTextStyleChar1"/>
          <w:sz w:val="24"/>
          <w:szCs w:val="24"/>
          <w:lang w:val="en-US"/>
        </w:rPr>
        <w:t xml:space="preserve">Stanford professor, </w:t>
      </w:r>
      <w:r w:rsidR="00BE23AC" w:rsidRPr="00B3005E">
        <w:rPr>
          <w:rStyle w:val="FirstParaofSectionTextStyleChar1"/>
          <w:sz w:val="24"/>
          <w:szCs w:val="24"/>
          <w:lang w:val="en-US"/>
        </w:rPr>
        <w:t>workplace</w:t>
      </w:r>
      <w:r w:rsidR="0072747A" w:rsidRPr="00B3005E">
        <w:rPr>
          <w:rStyle w:val="FirstParaofSectionTextStyleChar1"/>
          <w:sz w:val="24"/>
          <w:szCs w:val="24"/>
          <w:lang w:val="en-US"/>
        </w:rPr>
        <w:t xml:space="preserve">s </w:t>
      </w:r>
      <w:r w:rsidRPr="00B3005E">
        <w:rPr>
          <w:rStyle w:val="FirstParaofSectionTextStyleChar1"/>
          <w:sz w:val="24"/>
          <w:szCs w:val="24"/>
          <w:lang w:val="en-US"/>
        </w:rPr>
        <w:t xml:space="preserve">are burdened with </w:t>
      </w:r>
      <w:r w:rsidR="0072747A" w:rsidRPr="00B3005E">
        <w:rPr>
          <w:rStyle w:val="FirstParaofSectionTextStyleChar1"/>
          <w:sz w:val="24"/>
          <w:szCs w:val="24"/>
          <w:lang w:val="en-US"/>
        </w:rPr>
        <w:t>pressure and</w:t>
      </w:r>
      <w:r w:rsidRPr="00B3005E">
        <w:rPr>
          <w:rStyle w:val="FirstParaofSectionTextStyleChar1"/>
          <w:sz w:val="24"/>
          <w:szCs w:val="24"/>
          <w:lang w:val="en-US"/>
        </w:rPr>
        <w:t xml:space="preserve"> stress </w:t>
      </w:r>
      <w:r w:rsidR="0072747A" w:rsidRPr="00B3005E">
        <w:rPr>
          <w:rStyle w:val="FirstParaofSectionTextStyleChar1"/>
          <w:sz w:val="24"/>
          <w:szCs w:val="24"/>
          <w:lang w:val="en-US"/>
        </w:rPr>
        <w:t xml:space="preserve">that </w:t>
      </w:r>
      <w:r w:rsidRPr="00B3005E">
        <w:rPr>
          <w:rStyle w:val="FirstParaofSectionTextStyleChar1"/>
          <w:sz w:val="24"/>
          <w:szCs w:val="24"/>
          <w:lang w:val="en-US"/>
        </w:rPr>
        <w:t>can be</w:t>
      </w:r>
      <w:r w:rsidR="00BE23AC" w:rsidRPr="00B3005E">
        <w:rPr>
          <w:rStyle w:val="FirstParaofSectionTextStyleChar1"/>
          <w:sz w:val="24"/>
          <w:szCs w:val="24"/>
          <w:lang w:val="en-US"/>
        </w:rPr>
        <w:t xml:space="preserve"> l</w:t>
      </w:r>
      <w:r w:rsidR="008B34D8" w:rsidRPr="00B3005E">
        <w:rPr>
          <w:rStyle w:val="FirstParaofSectionTextStyleChar1"/>
          <w:sz w:val="24"/>
          <w:szCs w:val="24"/>
          <w:lang w:val="en-US"/>
        </w:rPr>
        <w:t xml:space="preserve">inked </w:t>
      </w:r>
      <w:r w:rsidR="0072327B" w:rsidRPr="00B3005E">
        <w:rPr>
          <w:rStyle w:val="FirstParaofSectionTextStyleChar1"/>
          <w:sz w:val="24"/>
          <w:szCs w:val="24"/>
          <w:lang w:val="en-US"/>
        </w:rPr>
        <w:t>to</w:t>
      </w:r>
      <w:r w:rsidR="008B34D8" w:rsidRPr="00B3005E">
        <w:rPr>
          <w:rStyle w:val="FirstParaofSectionTextStyleChar1"/>
          <w:sz w:val="24"/>
          <w:szCs w:val="24"/>
          <w:lang w:val="en-US"/>
        </w:rPr>
        <w:t xml:space="preserve"> the rise of chronic</w:t>
      </w:r>
      <w:r w:rsidR="00BE23AC" w:rsidRPr="00B3005E">
        <w:rPr>
          <w:rStyle w:val="FirstParaofSectionTextStyleChar1"/>
          <w:sz w:val="24"/>
          <w:szCs w:val="24"/>
          <w:lang w:val="en-US"/>
        </w:rPr>
        <w:t xml:space="preserve"> diseases</w:t>
      </w:r>
      <w:r w:rsidR="0072327B" w:rsidRPr="00B3005E">
        <w:rPr>
          <w:rStyle w:val="FirstParaofSectionTextStyleChar1"/>
          <w:sz w:val="24"/>
          <w:szCs w:val="24"/>
          <w:lang w:val="en-US"/>
        </w:rPr>
        <w:t xml:space="preserve">.  Moreover, </w:t>
      </w:r>
      <w:r w:rsidR="00BE23AC" w:rsidRPr="00B3005E">
        <w:rPr>
          <w:rStyle w:val="FirstParaofSectionTextStyleChar1"/>
          <w:sz w:val="24"/>
          <w:szCs w:val="24"/>
          <w:lang w:val="en-US"/>
        </w:rPr>
        <w:t xml:space="preserve">there </w:t>
      </w:r>
      <w:r w:rsidR="00C603BF" w:rsidRPr="00B3005E">
        <w:rPr>
          <w:rStyle w:val="FirstParaofSectionTextStyleChar1"/>
          <w:sz w:val="24"/>
          <w:szCs w:val="24"/>
          <w:lang w:val="en-US"/>
        </w:rPr>
        <w:t>are</w:t>
      </w:r>
      <w:r w:rsidR="00BE23AC" w:rsidRPr="00B3005E">
        <w:rPr>
          <w:rStyle w:val="FirstParaofSectionTextStyleChar1"/>
          <w:sz w:val="24"/>
          <w:szCs w:val="24"/>
          <w:lang w:val="en-US"/>
        </w:rPr>
        <w:t xml:space="preserve"> </w:t>
      </w:r>
      <w:r w:rsidRPr="00B3005E">
        <w:rPr>
          <w:rStyle w:val="FirstParaofSectionTextStyleChar1"/>
          <w:sz w:val="24"/>
          <w:szCs w:val="24"/>
          <w:lang w:val="en-US"/>
        </w:rPr>
        <w:t xml:space="preserve">an increasing </w:t>
      </w:r>
      <w:r w:rsidR="00F43F36" w:rsidRPr="00B3005E">
        <w:rPr>
          <w:rStyle w:val="FirstParaofSectionTextStyleChar1"/>
          <w:sz w:val="24"/>
          <w:szCs w:val="24"/>
          <w:lang w:val="en-US"/>
        </w:rPr>
        <w:t>number</w:t>
      </w:r>
      <w:r w:rsidRPr="00B3005E">
        <w:rPr>
          <w:rStyle w:val="FirstParaofSectionTextStyleChar1"/>
          <w:sz w:val="24"/>
          <w:szCs w:val="24"/>
          <w:lang w:val="en-US"/>
        </w:rPr>
        <w:t xml:space="preserve"> of </w:t>
      </w:r>
      <w:r w:rsidR="00BE23AC" w:rsidRPr="00B3005E">
        <w:rPr>
          <w:rStyle w:val="FirstParaofSectionTextStyleChar1"/>
          <w:sz w:val="24"/>
          <w:szCs w:val="24"/>
          <w:lang w:val="en-US"/>
        </w:rPr>
        <w:t xml:space="preserve">demands put </w:t>
      </w:r>
      <w:r w:rsidR="0072327B" w:rsidRPr="00B3005E">
        <w:rPr>
          <w:rStyle w:val="FirstParaofSectionTextStyleChar1"/>
          <w:sz w:val="24"/>
          <w:szCs w:val="24"/>
          <w:lang w:val="en-US"/>
        </w:rPr>
        <w:t>on</w:t>
      </w:r>
      <w:r w:rsidR="00BE23AC" w:rsidRPr="00B3005E">
        <w:rPr>
          <w:rStyle w:val="FirstParaofSectionTextStyleChar1"/>
          <w:sz w:val="24"/>
          <w:szCs w:val="24"/>
          <w:lang w:val="en-US"/>
        </w:rPr>
        <w:t xml:space="preserve"> employee</w:t>
      </w:r>
      <w:r w:rsidR="00F43F36" w:rsidRPr="00B3005E">
        <w:rPr>
          <w:rStyle w:val="FirstParaofSectionTextStyleChar1"/>
          <w:sz w:val="24"/>
          <w:szCs w:val="24"/>
          <w:lang w:val="en-US"/>
        </w:rPr>
        <w:t>s</w:t>
      </w:r>
      <w:r w:rsidR="00BE23AC" w:rsidRPr="00B3005E">
        <w:rPr>
          <w:rStyle w:val="FirstParaofSectionTextStyleChar1"/>
          <w:sz w:val="24"/>
          <w:szCs w:val="24"/>
          <w:lang w:val="en-US"/>
        </w:rPr>
        <w:t xml:space="preserve"> </w:t>
      </w:r>
      <w:r w:rsidR="00290CAD" w:rsidRPr="00B3005E">
        <w:rPr>
          <w:rStyle w:val="FirstParaofSectionTextStyleChar1"/>
          <w:sz w:val="24"/>
          <w:szCs w:val="24"/>
          <w:lang w:val="en-US"/>
        </w:rPr>
        <w:t>(</w:t>
      </w:r>
      <w:proofErr w:type="spellStart"/>
      <w:r w:rsidR="00290CAD" w:rsidRPr="00B3005E">
        <w:rPr>
          <w:rStyle w:val="FirstParaofSectionTextStyleChar1"/>
          <w:sz w:val="24"/>
          <w:szCs w:val="24"/>
          <w:lang w:val="en-US"/>
        </w:rPr>
        <w:t>Pfeffer</w:t>
      </w:r>
      <w:proofErr w:type="spellEnd"/>
      <w:r w:rsidR="00290CAD" w:rsidRPr="00B3005E">
        <w:rPr>
          <w:rStyle w:val="FirstParaofSectionTextStyleChar1"/>
          <w:sz w:val="24"/>
          <w:szCs w:val="24"/>
          <w:lang w:val="en-US"/>
        </w:rPr>
        <w:t>, 2018)</w:t>
      </w:r>
      <w:r w:rsidR="00BE23AC" w:rsidRPr="00B3005E">
        <w:rPr>
          <w:rStyle w:val="FirstParaofSectionTextStyleChar1"/>
          <w:sz w:val="24"/>
          <w:szCs w:val="24"/>
          <w:lang w:val="en-US"/>
        </w:rPr>
        <w:t>.</w:t>
      </w:r>
      <w:r w:rsidR="00BE23AC">
        <w:rPr>
          <w:rStyle w:val="FirstParaofSectionTextStyleChar1"/>
          <w:sz w:val="24"/>
          <w:szCs w:val="24"/>
          <w:lang w:val="en-US"/>
        </w:rPr>
        <w:t xml:space="preserve"> The hospitality industry is no exception to this type of </w:t>
      </w:r>
      <w:r>
        <w:rPr>
          <w:rStyle w:val="FirstParaofSectionTextStyleChar1"/>
          <w:sz w:val="24"/>
          <w:szCs w:val="24"/>
          <w:lang w:val="en-US"/>
        </w:rPr>
        <w:t>an</w:t>
      </w:r>
      <w:r w:rsidR="0072327B">
        <w:rPr>
          <w:rStyle w:val="FirstParaofSectionTextStyleChar1"/>
          <w:sz w:val="24"/>
          <w:szCs w:val="24"/>
          <w:lang w:val="en-US"/>
        </w:rPr>
        <w:t xml:space="preserve"> environment. </w:t>
      </w:r>
      <w:r w:rsidR="00BE23AC">
        <w:rPr>
          <w:rStyle w:val="FirstParaofSectionTextStyleChar1"/>
          <w:sz w:val="24"/>
          <w:szCs w:val="24"/>
          <w:lang w:val="en-US"/>
        </w:rPr>
        <w:t xml:space="preserve"> </w:t>
      </w:r>
      <w:r w:rsidR="0072327B">
        <w:rPr>
          <w:rStyle w:val="FirstParaofSectionTextStyleChar1"/>
          <w:sz w:val="24"/>
          <w:szCs w:val="24"/>
          <w:lang w:val="en-US"/>
        </w:rPr>
        <w:t>E</w:t>
      </w:r>
      <w:r w:rsidR="00BE23AC">
        <w:rPr>
          <w:rStyle w:val="FirstParaofSectionTextStyleChar1"/>
          <w:sz w:val="24"/>
          <w:szCs w:val="24"/>
          <w:lang w:val="en-US"/>
        </w:rPr>
        <w:t>mployees work long hours, suffer from los</w:t>
      </w:r>
      <w:r w:rsidR="00290CAD">
        <w:rPr>
          <w:rStyle w:val="FirstParaofSectionTextStyleChar1"/>
          <w:sz w:val="24"/>
          <w:szCs w:val="24"/>
          <w:lang w:val="en-US"/>
        </w:rPr>
        <w:t>s of</w:t>
      </w:r>
      <w:r w:rsidR="00BE23AC">
        <w:rPr>
          <w:rStyle w:val="FirstParaofSectionTextStyleChar1"/>
          <w:sz w:val="24"/>
          <w:szCs w:val="24"/>
          <w:lang w:val="en-US"/>
        </w:rPr>
        <w:t xml:space="preserve"> work-life balance and feel tremendous pressure to deliver service with the utmost attention to the customers’ ever-changing needs and wants</w:t>
      </w:r>
      <w:r>
        <w:rPr>
          <w:rStyle w:val="FirstParaofSectionTextStyleChar1"/>
          <w:sz w:val="24"/>
          <w:szCs w:val="24"/>
          <w:lang w:val="en-US"/>
        </w:rPr>
        <w:t xml:space="preserve"> (Hsie</w:t>
      </w:r>
      <w:r w:rsidR="00DF76FC">
        <w:rPr>
          <w:rStyle w:val="FirstParaofSectionTextStyleChar1"/>
          <w:sz w:val="24"/>
          <w:szCs w:val="24"/>
          <w:lang w:val="en-US"/>
        </w:rPr>
        <w:t>h</w:t>
      </w:r>
      <w:r>
        <w:rPr>
          <w:rStyle w:val="FirstParaofSectionTextStyleChar1"/>
          <w:sz w:val="24"/>
          <w:szCs w:val="24"/>
          <w:lang w:val="en-US"/>
        </w:rPr>
        <w:t xml:space="preserve"> et al</w:t>
      </w:r>
      <w:r w:rsidR="00330055">
        <w:rPr>
          <w:rStyle w:val="FirstParaofSectionTextStyleChar1"/>
          <w:sz w:val="24"/>
          <w:szCs w:val="24"/>
          <w:lang w:val="en-US"/>
        </w:rPr>
        <w:t>.</w:t>
      </w:r>
      <w:r>
        <w:rPr>
          <w:rStyle w:val="FirstParaofSectionTextStyleChar1"/>
          <w:sz w:val="24"/>
          <w:szCs w:val="24"/>
          <w:lang w:val="en-US"/>
        </w:rPr>
        <w:t>, 20</w:t>
      </w:r>
      <w:r w:rsidR="00147C86">
        <w:rPr>
          <w:rStyle w:val="FirstParaofSectionTextStyleChar1"/>
          <w:sz w:val="24"/>
          <w:szCs w:val="24"/>
          <w:lang w:val="en-US"/>
        </w:rPr>
        <w:t>04)</w:t>
      </w:r>
      <w:r w:rsidR="00BE23AC">
        <w:rPr>
          <w:rStyle w:val="FirstParaofSectionTextStyleChar1"/>
          <w:sz w:val="24"/>
          <w:szCs w:val="24"/>
          <w:lang w:val="en-US"/>
        </w:rPr>
        <w:t>.</w:t>
      </w:r>
    </w:p>
    <w:p w14:paraId="592679DA" w14:textId="4539CB45" w:rsidR="00526710" w:rsidRDefault="00EB358F" w:rsidP="0072747A">
      <w:pPr>
        <w:pStyle w:val="FirstParaofSectionTextStyle"/>
        <w:spacing w:line="480" w:lineRule="auto"/>
        <w:ind w:firstLine="720"/>
        <w:rPr>
          <w:rStyle w:val="FirstParaofSectionTextStyleChar1"/>
          <w:sz w:val="24"/>
          <w:szCs w:val="24"/>
          <w:lang w:val="en-US"/>
        </w:rPr>
      </w:pPr>
      <w:r>
        <w:rPr>
          <w:rStyle w:val="FirstParaofSectionTextStyleChar1"/>
          <w:sz w:val="24"/>
          <w:szCs w:val="24"/>
          <w:lang w:val="en-US"/>
        </w:rPr>
        <w:t xml:space="preserve">How </w:t>
      </w:r>
      <w:r w:rsidR="00BB598E">
        <w:rPr>
          <w:rStyle w:val="FirstParaofSectionTextStyleChar1"/>
          <w:sz w:val="24"/>
          <w:szCs w:val="24"/>
          <w:lang w:val="en-US"/>
        </w:rPr>
        <w:t xml:space="preserve">employees perform and </w:t>
      </w:r>
      <w:r>
        <w:rPr>
          <w:rStyle w:val="FirstParaofSectionTextStyleChar1"/>
          <w:sz w:val="24"/>
          <w:szCs w:val="24"/>
          <w:lang w:val="en-US"/>
        </w:rPr>
        <w:t>perceive their individ</w:t>
      </w:r>
      <w:r w:rsidR="00BB598E">
        <w:rPr>
          <w:rStyle w:val="FirstParaofSectionTextStyleChar1"/>
          <w:sz w:val="24"/>
          <w:szCs w:val="24"/>
          <w:lang w:val="en-US"/>
        </w:rPr>
        <w:t xml:space="preserve">ual and organizational factors in addition to </w:t>
      </w:r>
      <w:r>
        <w:rPr>
          <w:rStyle w:val="FirstParaofSectionTextStyleChar1"/>
          <w:sz w:val="24"/>
          <w:szCs w:val="24"/>
          <w:lang w:val="en-US"/>
        </w:rPr>
        <w:t xml:space="preserve">their responses with regards to organizational dynamics </w:t>
      </w:r>
      <w:r w:rsidR="003B6DAC">
        <w:rPr>
          <w:rStyle w:val="FirstParaofSectionTextStyleChar1"/>
          <w:sz w:val="24"/>
          <w:szCs w:val="24"/>
          <w:lang w:val="en-US"/>
        </w:rPr>
        <w:t>(</w:t>
      </w:r>
      <w:r w:rsidR="00BB598E">
        <w:rPr>
          <w:rStyle w:val="FirstParaofSectionTextStyleChar1"/>
          <w:sz w:val="24"/>
          <w:szCs w:val="24"/>
          <w:lang w:val="en-US"/>
        </w:rPr>
        <w:t>in which they are immersed</w:t>
      </w:r>
      <w:r w:rsidR="003B6DAC">
        <w:rPr>
          <w:rStyle w:val="FirstParaofSectionTextStyleChar1"/>
          <w:sz w:val="24"/>
          <w:szCs w:val="24"/>
          <w:lang w:val="en-US"/>
        </w:rPr>
        <w:t>)</w:t>
      </w:r>
      <w:r w:rsidR="000B6806">
        <w:rPr>
          <w:rStyle w:val="FirstParaofSectionTextStyleChar1"/>
          <w:sz w:val="24"/>
          <w:szCs w:val="24"/>
          <w:lang w:val="en-US"/>
        </w:rPr>
        <w:t xml:space="preserve"> </w:t>
      </w:r>
      <w:r w:rsidR="00C603BF">
        <w:rPr>
          <w:rStyle w:val="FirstParaofSectionTextStyleChar1"/>
          <w:sz w:val="24"/>
          <w:szCs w:val="24"/>
          <w:lang w:val="en-US"/>
        </w:rPr>
        <w:t>should be</w:t>
      </w:r>
      <w:r>
        <w:rPr>
          <w:rStyle w:val="FirstParaofSectionTextStyleChar1"/>
          <w:sz w:val="24"/>
          <w:szCs w:val="24"/>
          <w:lang w:val="en-US"/>
        </w:rPr>
        <w:t xml:space="preserve"> understand</w:t>
      </w:r>
      <w:r w:rsidR="003E0292">
        <w:rPr>
          <w:rStyle w:val="FirstParaofSectionTextStyleChar1"/>
          <w:sz w:val="24"/>
          <w:szCs w:val="24"/>
          <w:lang w:val="en-US"/>
        </w:rPr>
        <w:t xml:space="preserve"> </w:t>
      </w:r>
      <w:r w:rsidR="003B6DAC">
        <w:rPr>
          <w:rStyle w:val="FirstParaofSectionTextStyleChar1"/>
          <w:sz w:val="24"/>
          <w:szCs w:val="24"/>
          <w:lang w:val="en-US"/>
        </w:rPr>
        <w:t>as</w:t>
      </w:r>
      <w:r w:rsidR="003E0292">
        <w:rPr>
          <w:rStyle w:val="FirstParaofSectionTextStyleChar1"/>
          <w:sz w:val="24"/>
          <w:szCs w:val="24"/>
          <w:lang w:val="en-US"/>
        </w:rPr>
        <w:t xml:space="preserve"> e</w:t>
      </w:r>
      <w:r w:rsidR="009A7249">
        <w:rPr>
          <w:rStyle w:val="FirstParaofSectionTextStyleChar1"/>
          <w:sz w:val="24"/>
          <w:szCs w:val="24"/>
          <w:lang w:val="en-US"/>
        </w:rPr>
        <w:t>mployee</w:t>
      </w:r>
      <w:r w:rsidR="00C603BF">
        <w:rPr>
          <w:rStyle w:val="FirstParaofSectionTextStyleChar1"/>
          <w:sz w:val="24"/>
          <w:szCs w:val="24"/>
          <w:lang w:val="en-US"/>
        </w:rPr>
        <w:t xml:space="preserve"> W</w:t>
      </w:r>
      <w:r w:rsidR="0072747A">
        <w:rPr>
          <w:rStyle w:val="FirstParaofSectionTextStyleChar1"/>
          <w:sz w:val="24"/>
          <w:szCs w:val="24"/>
          <w:lang w:val="en-US"/>
        </w:rPr>
        <w:t>ork</w:t>
      </w:r>
      <w:r w:rsidR="00C603BF">
        <w:rPr>
          <w:rStyle w:val="FirstParaofSectionTextStyleChar1"/>
          <w:sz w:val="24"/>
          <w:szCs w:val="24"/>
          <w:lang w:val="en-US"/>
        </w:rPr>
        <w:t xml:space="preserve"> Engagement and Organizational C</w:t>
      </w:r>
      <w:r w:rsidR="000B6806">
        <w:rPr>
          <w:rStyle w:val="FirstParaofSectionTextStyleChar1"/>
          <w:sz w:val="24"/>
          <w:szCs w:val="24"/>
          <w:lang w:val="en-US"/>
        </w:rPr>
        <w:t>ommitment are instrumental for organizational success</w:t>
      </w:r>
      <w:r w:rsidR="00CD10EE">
        <w:rPr>
          <w:rStyle w:val="FirstParaofSectionTextStyleChar1"/>
          <w:sz w:val="24"/>
          <w:szCs w:val="24"/>
          <w:lang w:val="en-US"/>
        </w:rPr>
        <w:t xml:space="preserve"> </w:t>
      </w:r>
      <w:r w:rsidR="00CD10EE">
        <w:rPr>
          <w:rFonts w:ascii="Times New Roman" w:eastAsia="Times New Roman" w:hAnsi="Times New Roman" w:cs="Times New Roman"/>
          <w:color w:val="000000" w:themeColor="text1"/>
          <w:sz w:val="24"/>
          <w:szCs w:val="24"/>
          <w:lang w:val="en-US"/>
        </w:rPr>
        <w:t>(</w:t>
      </w:r>
      <w:r w:rsidR="00CD10EE" w:rsidRPr="00F911F2">
        <w:rPr>
          <w:rFonts w:ascii="Times New Roman" w:hAnsi="Times New Roman" w:cs="Times New Roman"/>
          <w:color w:val="000000" w:themeColor="text1"/>
          <w:sz w:val="24"/>
          <w:szCs w:val="24"/>
        </w:rPr>
        <w:t>Schaufeli</w:t>
      </w:r>
      <w:r w:rsidR="006F7820">
        <w:rPr>
          <w:rFonts w:ascii="Times New Roman" w:hAnsi="Times New Roman" w:cs="Times New Roman"/>
          <w:color w:val="000000" w:themeColor="text1"/>
          <w:sz w:val="24"/>
          <w:szCs w:val="24"/>
        </w:rPr>
        <w:t>,</w:t>
      </w:r>
      <w:r w:rsidR="00CD10EE">
        <w:rPr>
          <w:rFonts w:ascii="Times New Roman" w:hAnsi="Times New Roman" w:cs="Times New Roman"/>
          <w:color w:val="000000" w:themeColor="text1"/>
          <w:sz w:val="24"/>
          <w:szCs w:val="24"/>
        </w:rPr>
        <w:t xml:space="preserve"> </w:t>
      </w:r>
      <w:r w:rsidR="00CD10EE" w:rsidRPr="00CD10EE">
        <w:rPr>
          <w:rFonts w:ascii="Times New Roman" w:hAnsi="Times New Roman" w:cs="Times New Roman"/>
          <w:color w:val="000000" w:themeColor="text1"/>
          <w:sz w:val="24"/>
          <w:szCs w:val="24"/>
        </w:rPr>
        <w:t>2018</w:t>
      </w:r>
      <w:r w:rsidR="00CD10EE">
        <w:rPr>
          <w:rFonts w:ascii="Times New Roman" w:hAnsi="Times New Roman" w:cs="Times New Roman"/>
          <w:color w:val="000000" w:themeColor="text1"/>
          <w:sz w:val="24"/>
          <w:szCs w:val="24"/>
        </w:rPr>
        <w:t>)</w:t>
      </w:r>
      <w:r w:rsidR="00C603BF">
        <w:rPr>
          <w:rStyle w:val="FirstParaofSectionTextStyleChar1"/>
          <w:sz w:val="24"/>
          <w:szCs w:val="24"/>
          <w:lang w:val="en-US"/>
        </w:rPr>
        <w:t>. Most research on Work E</w:t>
      </w:r>
      <w:r w:rsidR="000B6806">
        <w:rPr>
          <w:rStyle w:val="FirstParaofSectionTextStyleChar1"/>
          <w:sz w:val="24"/>
          <w:szCs w:val="24"/>
          <w:lang w:val="en-US"/>
        </w:rPr>
        <w:t xml:space="preserve">ngagement, with </w:t>
      </w:r>
      <w:r w:rsidR="009A7249">
        <w:rPr>
          <w:rStyle w:val="FirstParaofSectionTextStyleChar1"/>
          <w:sz w:val="24"/>
          <w:szCs w:val="24"/>
          <w:lang w:val="en-US"/>
        </w:rPr>
        <w:t>few</w:t>
      </w:r>
      <w:r w:rsidR="000B6806">
        <w:rPr>
          <w:rStyle w:val="FirstParaofSectionTextStyleChar1"/>
          <w:sz w:val="24"/>
          <w:szCs w:val="24"/>
          <w:lang w:val="en-US"/>
        </w:rPr>
        <w:t xml:space="preserve"> exceptions, </w:t>
      </w:r>
      <w:r w:rsidR="009A7249">
        <w:rPr>
          <w:rStyle w:val="FirstParaofSectionTextStyleChar1"/>
          <w:sz w:val="24"/>
          <w:szCs w:val="24"/>
          <w:lang w:val="en-US"/>
        </w:rPr>
        <w:t>h</w:t>
      </w:r>
      <w:r w:rsidR="000B6806">
        <w:rPr>
          <w:rStyle w:val="FirstParaofSectionTextStyleChar1"/>
          <w:sz w:val="24"/>
          <w:szCs w:val="24"/>
          <w:lang w:val="en-US"/>
        </w:rPr>
        <w:t>as not</w:t>
      </w:r>
      <w:r w:rsidR="009A7249">
        <w:rPr>
          <w:rStyle w:val="FirstParaofSectionTextStyleChar1"/>
          <w:sz w:val="24"/>
          <w:szCs w:val="24"/>
          <w:lang w:val="en-US"/>
        </w:rPr>
        <w:t xml:space="preserve"> been</w:t>
      </w:r>
      <w:r w:rsidR="000B6806">
        <w:rPr>
          <w:rStyle w:val="FirstParaofSectionTextStyleChar1"/>
          <w:sz w:val="24"/>
          <w:szCs w:val="24"/>
          <w:lang w:val="en-US"/>
        </w:rPr>
        <w:t xml:space="preserve"> focused on the relationship between standards of service</w:t>
      </w:r>
      <w:r w:rsidR="009A7249">
        <w:rPr>
          <w:rStyle w:val="FirstParaofSectionTextStyleChar1"/>
          <w:sz w:val="24"/>
          <w:szCs w:val="24"/>
          <w:lang w:val="en-US"/>
        </w:rPr>
        <w:t xml:space="preserve">, conceptualized through formal </w:t>
      </w:r>
      <w:r w:rsidR="0092069F">
        <w:rPr>
          <w:rStyle w:val="FirstParaofSectionTextStyleChar1"/>
          <w:sz w:val="24"/>
          <w:szCs w:val="24"/>
          <w:lang w:val="en-US"/>
        </w:rPr>
        <w:t xml:space="preserve">hotel </w:t>
      </w:r>
      <w:r w:rsidR="009A7249">
        <w:rPr>
          <w:rStyle w:val="FirstParaofSectionTextStyleChar1"/>
          <w:sz w:val="24"/>
          <w:szCs w:val="24"/>
          <w:lang w:val="en-US"/>
        </w:rPr>
        <w:t xml:space="preserve">classification/categorization, </w:t>
      </w:r>
      <w:r w:rsidR="000B6806">
        <w:rPr>
          <w:rStyle w:val="FirstParaofSectionTextStyleChar1"/>
          <w:sz w:val="24"/>
          <w:szCs w:val="24"/>
          <w:lang w:val="en-US"/>
        </w:rPr>
        <w:t xml:space="preserve">and </w:t>
      </w:r>
      <w:r w:rsidR="009B493E">
        <w:rPr>
          <w:rStyle w:val="FirstParaofSectionTextStyleChar1"/>
          <w:sz w:val="24"/>
          <w:szCs w:val="24"/>
          <w:lang w:val="en-US"/>
        </w:rPr>
        <w:t>employees’</w:t>
      </w:r>
      <w:r w:rsidR="000B6806">
        <w:rPr>
          <w:rStyle w:val="FirstParaofSectionTextStyleChar1"/>
          <w:sz w:val="24"/>
          <w:szCs w:val="24"/>
          <w:lang w:val="en-US"/>
        </w:rPr>
        <w:t xml:space="preserve"> experiences at work. This is what prompted </w:t>
      </w:r>
      <w:r w:rsidR="00A248A1">
        <w:rPr>
          <w:rStyle w:val="FirstParaofSectionTextStyleChar1"/>
          <w:sz w:val="24"/>
          <w:szCs w:val="24"/>
          <w:lang w:val="en-US"/>
        </w:rPr>
        <w:t>this study</w:t>
      </w:r>
      <w:r w:rsidR="000B6806">
        <w:rPr>
          <w:rStyle w:val="FirstParaofSectionTextStyleChar1"/>
          <w:sz w:val="24"/>
          <w:szCs w:val="24"/>
          <w:lang w:val="en-US"/>
        </w:rPr>
        <w:t xml:space="preserve"> to </w:t>
      </w:r>
      <w:r w:rsidR="003E0292">
        <w:rPr>
          <w:rStyle w:val="FirstParaofSectionTextStyleChar1"/>
          <w:sz w:val="24"/>
          <w:szCs w:val="24"/>
          <w:lang w:val="en-US"/>
        </w:rPr>
        <w:t xml:space="preserve">explore and </w:t>
      </w:r>
      <w:r w:rsidR="009A7249">
        <w:rPr>
          <w:rStyle w:val="FirstParaofSectionTextStyleChar1"/>
          <w:sz w:val="24"/>
          <w:szCs w:val="24"/>
          <w:lang w:val="en-US"/>
        </w:rPr>
        <w:t xml:space="preserve">study this </w:t>
      </w:r>
      <w:r w:rsidR="003E0292">
        <w:rPr>
          <w:rStyle w:val="FirstParaofSectionTextStyleChar1"/>
          <w:sz w:val="24"/>
          <w:szCs w:val="24"/>
          <w:lang w:val="en-US"/>
        </w:rPr>
        <w:t xml:space="preserve">research </w:t>
      </w:r>
      <w:r w:rsidR="009A7249">
        <w:rPr>
          <w:rStyle w:val="FirstParaofSectionTextStyleChar1"/>
          <w:sz w:val="24"/>
          <w:szCs w:val="24"/>
          <w:lang w:val="en-US"/>
        </w:rPr>
        <w:t>gap.</w:t>
      </w:r>
      <w:r w:rsidR="00526710">
        <w:rPr>
          <w:rStyle w:val="FirstParaofSectionTextStyleChar1"/>
          <w:sz w:val="24"/>
          <w:szCs w:val="24"/>
          <w:lang w:val="en-US"/>
        </w:rPr>
        <w:t xml:space="preserve"> </w:t>
      </w:r>
    </w:p>
    <w:p w14:paraId="1A050F55" w14:textId="3CF9C5B6" w:rsidR="00DD2C87" w:rsidRDefault="00526710" w:rsidP="002A0FC7">
      <w:pPr>
        <w:pStyle w:val="FirstParaofSectionTextStyle"/>
        <w:spacing w:line="480" w:lineRule="auto"/>
        <w:ind w:firstLine="720"/>
        <w:rPr>
          <w:rStyle w:val="FirstParaofSectionTextStyleChar1"/>
          <w:sz w:val="24"/>
          <w:szCs w:val="24"/>
          <w:lang w:val="en-US"/>
        </w:rPr>
      </w:pPr>
      <w:r>
        <w:rPr>
          <w:rStyle w:val="FirstParaofSectionTextStyleChar1"/>
          <w:sz w:val="24"/>
          <w:szCs w:val="24"/>
          <w:lang w:val="en-US"/>
        </w:rPr>
        <w:t>The rest of the paper proceeds as follow</w:t>
      </w:r>
      <w:r w:rsidR="00A47366">
        <w:rPr>
          <w:rStyle w:val="FirstParaofSectionTextStyleChar1"/>
          <w:sz w:val="24"/>
          <w:szCs w:val="24"/>
          <w:lang w:val="en-US"/>
        </w:rPr>
        <w:t>s:</w:t>
      </w:r>
      <w:r w:rsidR="0072747A">
        <w:rPr>
          <w:rStyle w:val="FirstParaofSectionTextStyleChar1"/>
          <w:sz w:val="24"/>
          <w:szCs w:val="24"/>
          <w:lang w:val="en-US"/>
        </w:rPr>
        <w:t xml:space="preserve"> </w:t>
      </w:r>
      <w:r w:rsidR="00A47366">
        <w:rPr>
          <w:rStyle w:val="FirstParaofSectionTextStyleChar1"/>
          <w:sz w:val="24"/>
          <w:szCs w:val="24"/>
          <w:lang w:val="en-US"/>
        </w:rPr>
        <w:t xml:space="preserve"> </w:t>
      </w:r>
      <w:r w:rsidR="003B6DAC">
        <w:rPr>
          <w:rStyle w:val="FirstParaofSectionTextStyleChar1"/>
          <w:sz w:val="24"/>
          <w:szCs w:val="24"/>
          <w:lang w:val="en-US"/>
        </w:rPr>
        <w:t>Work E</w:t>
      </w:r>
      <w:r>
        <w:rPr>
          <w:rStyle w:val="FirstParaofSectionTextStyleChar1"/>
          <w:sz w:val="24"/>
          <w:szCs w:val="24"/>
          <w:lang w:val="en-US"/>
        </w:rPr>
        <w:t xml:space="preserve">ngagement and three </w:t>
      </w:r>
      <w:r w:rsidR="003B6DAC">
        <w:rPr>
          <w:rStyle w:val="FirstParaofSectionTextStyleChar1"/>
          <w:sz w:val="24"/>
          <w:szCs w:val="24"/>
          <w:lang w:val="en-US"/>
        </w:rPr>
        <w:t>constructs that it influences (I</w:t>
      </w:r>
      <w:r>
        <w:rPr>
          <w:rStyle w:val="FirstParaofSectionTextStyleChar1"/>
          <w:sz w:val="24"/>
          <w:szCs w:val="24"/>
          <w:lang w:val="en-US"/>
        </w:rPr>
        <w:t>ntention to</w:t>
      </w:r>
      <w:r w:rsidR="003B6DAC">
        <w:rPr>
          <w:rStyle w:val="FirstParaofSectionTextStyleChar1"/>
          <w:sz w:val="24"/>
          <w:szCs w:val="24"/>
          <w:lang w:val="en-US"/>
        </w:rPr>
        <w:t xml:space="preserve"> Quit, Organizational Commitment and Employee A</w:t>
      </w:r>
      <w:r>
        <w:rPr>
          <w:rStyle w:val="FirstParaofSectionTextStyleChar1"/>
          <w:sz w:val="24"/>
          <w:szCs w:val="24"/>
          <w:lang w:val="en-US"/>
        </w:rPr>
        <w:t xml:space="preserve">dvocacy) will be discussed. </w:t>
      </w:r>
      <w:r w:rsidR="00174EAF">
        <w:rPr>
          <w:rStyle w:val="FirstParaofSectionTextStyleChar1"/>
          <w:sz w:val="24"/>
          <w:szCs w:val="24"/>
          <w:lang w:val="en-US"/>
        </w:rPr>
        <w:t>A</w:t>
      </w:r>
      <w:r w:rsidR="00A47366">
        <w:rPr>
          <w:rStyle w:val="FirstParaofSectionTextStyleChar1"/>
          <w:sz w:val="24"/>
          <w:szCs w:val="24"/>
          <w:lang w:val="en-US"/>
        </w:rPr>
        <w:t>n</w:t>
      </w:r>
      <w:r>
        <w:rPr>
          <w:rStyle w:val="FirstParaofSectionTextStyleChar1"/>
          <w:sz w:val="24"/>
          <w:szCs w:val="24"/>
          <w:lang w:val="en-US"/>
        </w:rPr>
        <w:t xml:space="preserve"> explanation of hotel star-ratings and </w:t>
      </w:r>
      <w:r w:rsidR="0072747A">
        <w:rPr>
          <w:rStyle w:val="FirstParaofSectionTextStyleChar1"/>
          <w:sz w:val="24"/>
          <w:szCs w:val="24"/>
          <w:lang w:val="en-US"/>
        </w:rPr>
        <w:t xml:space="preserve">this </w:t>
      </w:r>
      <w:r>
        <w:rPr>
          <w:rStyle w:val="FirstParaofSectionTextStyleChar1"/>
          <w:sz w:val="24"/>
          <w:szCs w:val="24"/>
          <w:lang w:val="en-US"/>
        </w:rPr>
        <w:t>paper’s model</w:t>
      </w:r>
      <w:r w:rsidR="00174EAF">
        <w:rPr>
          <w:rStyle w:val="FirstParaofSectionTextStyleChar1"/>
          <w:sz w:val="24"/>
          <w:szCs w:val="24"/>
          <w:lang w:val="en-US"/>
        </w:rPr>
        <w:t xml:space="preserve"> follows</w:t>
      </w:r>
      <w:r>
        <w:rPr>
          <w:rStyle w:val="FirstParaofSectionTextStyleChar1"/>
          <w:sz w:val="24"/>
          <w:szCs w:val="24"/>
          <w:lang w:val="en-US"/>
        </w:rPr>
        <w:t xml:space="preserve">. </w:t>
      </w:r>
      <w:r w:rsidR="00174EAF">
        <w:rPr>
          <w:rStyle w:val="FirstParaofSectionTextStyleChar1"/>
          <w:sz w:val="24"/>
          <w:szCs w:val="24"/>
          <w:lang w:val="en-US"/>
        </w:rPr>
        <w:t>Finally, m</w:t>
      </w:r>
      <w:r>
        <w:rPr>
          <w:rStyle w:val="FirstParaofSectionTextStyleChar1"/>
          <w:sz w:val="24"/>
          <w:szCs w:val="24"/>
          <w:lang w:val="en-US"/>
        </w:rPr>
        <w:t xml:space="preserve">ethods, </w:t>
      </w:r>
      <w:r w:rsidR="00A47366">
        <w:rPr>
          <w:rStyle w:val="FirstParaofSectionTextStyleChar1"/>
          <w:sz w:val="24"/>
          <w:szCs w:val="24"/>
          <w:lang w:val="en-US"/>
        </w:rPr>
        <w:t>results and discussion complete</w:t>
      </w:r>
      <w:r>
        <w:rPr>
          <w:rStyle w:val="FirstParaofSectionTextStyleChar1"/>
          <w:sz w:val="24"/>
          <w:szCs w:val="24"/>
          <w:lang w:val="en-US"/>
        </w:rPr>
        <w:t xml:space="preserve"> the paper.</w:t>
      </w:r>
    </w:p>
    <w:p w14:paraId="072B2C9E" w14:textId="77777777" w:rsidR="007C2F80" w:rsidRPr="00444339" w:rsidRDefault="007C2F80" w:rsidP="00444339">
      <w:pPr>
        <w:pStyle w:val="SectionSubheading1"/>
        <w:spacing w:line="480" w:lineRule="auto"/>
        <w:rPr>
          <w:sz w:val="24"/>
          <w:szCs w:val="24"/>
          <w:lang w:val="en-US"/>
        </w:rPr>
      </w:pPr>
      <w:r w:rsidRPr="00444339">
        <w:rPr>
          <w:sz w:val="24"/>
          <w:szCs w:val="24"/>
          <w:lang w:val="en-US"/>
        </w:rPr>
        <w:t>Work</w:t>
      </w:r>
      <w:r w:rsidR="00021832" w:rsidRPr="00444339">
        <w:rPr>
          <w:sz w:val="24"/>
          <w:szCs w:val="24"/>
          <w:lang w:val="en-US"/>
        </w:rPr>
        <w:t xml:space="preserve"> </w:t>
      </w:r>
      <w:r w:rsidRPr="00444339">
        <w:rPr>
          <w:sz w:val="24"/>
          <w:szCs w:val="24"/>
          <w:lang w:val="en-US"/>
        </w:rPr>
        <w:t>Engagement</w:t>
      </w:r>
    </w:p>
    <w:p w14:paraId="5C6009F4" w14:textId="40C86234" w:rsidR="00BA3250" w:rsidRDefault="00CD10EE" w:rsidP="00A76074">
      <w:pPr>
        <w:spacing w:line="480" w:lineRule="auto"/>
        <w:ind w:firstLine="720"/>
        <w:jc w:val="both"/>
        <w:rPr>
          <w:sz w:val="24"/>
          <w:szCs w:val="24"/>
          <w:lang w:val="en-US"/>
        </w:rPr>
      </w:pPr>
      <w:r w:rsidRPr="000565CD">
        <w:rPr>
          <w:rFonts w:ascii="Times New Roman" w:eastAsia="Times New Roman" w:hAnsi="Times New Roman" w:cs="Times New Roman"/>
          <w:color w:val="000000" w:themeColor="text1"/>
          <w:sz w:val="24"/>
          <w:szCs w:val="24"/>
          <w:lang w:val="en-US"/>
        </w:rPr>
        <w:t xml:space="preserve">Numerous findings </w:t>
      </w:r>
      <w:r w:rsidRPr="00A349BD">
        <w:rPr>
          <w:rFonts w:ascii="Times New Roman" w:eastAsia="Times New Roman" w:hAnsi="Times New Roman" w:cs="Times New Roman"/>
          <w:color w:val="000000" w:themeColor="text1"/>
          <w:sz w:val="24"/>
          <w:szCs w:val="24"/>
          <w:lang w:val="en-US"/>
        </w:rPr>
        <w:t>indicate</w:t>
      </w:r>
      <w:r w:rsidR="003B6DAC">
        <w:rPr>
          <w:rFonts w:ascii="Times New Roman" w:eastAsia="Times New Roman" w:hAnsi="Times New Roman" w:cs="Times New Roman"/>
          <w:color w:val="000000" w:themeColor="text1"/>
          <w:sz w:val="24"/>
          <w:szCs w:val="24"/>
          <w:lang w:val="en-US"/>
        </w:rPr>
        <w:t xml:space="preserve"> that Work E</w:t>
      </w:r>
      <w:r w:rsidRPr="000565CD">
        <w:rPr>
          <w:rFonts w:ascii="Times New Roman" w:eastAsia="Times New Roman" w:hAnsi="Times New Roman" w:cs="Times New Roman"/>
          <w:color w:val="000000" w:themeColor="text1"/>
          <w:sz w:val="24"/>
          <w:szCs w:val="24"/>
          <w:lang w:val="en-US"/>
        </w:rPr>
        <w:t xml:space="preserve">ngagement is </w:t>
      </w:r>
      <w:r w:rsidRPr="00A349BD">
        <w:rPr>
          <w:rFonts w:ascii="Times New Roman" w:eastAsia="Times New Roman" w:hAnsi="Times New Roman" w:cs="Times New Roman"/>
          <w:color w:val="000000" w:themeColor="text1"/>
          <w:sz w:val="24"/>
          <w:szCs w:val="24"/>
          <w:lang w:val="en-US"/>
        </w:rPr>
        <w:t>favorable</w:t>
      </w:r>
      <w:r w:rsidRPr="000565CD">
        <w:rPr>
          <w:rFonts w:ascii="Times New Roman" w:eastAsia="Times New Roman" w:hAnsi="Times New Roman" w:cs="Times New Roman"/>
          <w:color w:val="000000" w:themeColor="text1"/>
          <w:sz w:val="24"/>
          <w:szCs w:val="24"/>
          <w:lang w:val="en-US"/>
        </w:rPr>
        <w:t xml:space="preserve"> for </w:t>
      </w:r>
      <w:r w:rsidRPr="00A349BD">
        <w:rPr>
          <w:rFonts w:ascii="Times New Roman" w:eastAsia="Times New Roman" w:hAnsi="Times New Roman" w:cs="Times New Roman"/>
          <w:color w:val="000000" w:themeColor="text1"/>
          <w:sz w:val="24"/>
          <w:szCs w:val="24"/>
          <w:lang w:val="en-US"/>
        </w:rPr>
        <w:t>employees</w:t>
      </w:r>
      <w:r w:rsidRPr="000565CD">
        <w:rPr>
          <w:rFonts w:ascii="Times New Roman" w:eastAsia="Times New Roman" w:hAnsi="Times New Roman" w:cs="Times New Roman"/>
          <w:color w:val="000000" w:themeColor="text1"/>
          <w:sz w:val="24"/>
          <w:szCs w:val="24"/>
          <w:lang w:val="en-US"/>
        </w:rPr>
        <w:t xml:space="preserve"> </w:t>
      </w:r>
      <w:r w:rsidR="003B6DAC">
        <w:rPr>
          <w:rFonts w:ascii="Times New Roman" w:eastAsia="Times New Roman" w:hAnsi="Times New Roman" w:cs="Times New Roman"/>
          <w:color w:val="000000" w:themeColor="text1"/>
          <w:sz w:val="24"/>
          <w:szCs w:val="24"/>
          <w:lang w:val="en-US"/>
        </w:rPr>
        <w:t xml:space="preserve">and </w:t>
      </w:r>
      <w:r w:rsidRPr="000565CD">
        <w:rPr>
          <w:rFonts w:ascii="Times New Roman" w:eastAsia="Times New Roman" w:hAnsi="Times New Roman" w:cs="Times New Roman"/>
          <w:color w:val="000000" w:themeColor="text1"/>
          <w:sz w:val="24"/>
          <w:szCs w:val="24"/>
          <w:lang w:val="en-US"/>
        </w:rPr>
        <w:t>organizations</w:t>
      </w:r>
      <w:r w:rsidR="003B6DAC">
        <w:rPr>
          <w:rFonts w:ascii="Times New Roman" w:eastAsia="Times New Roman" w:hAnsi="Times New Roman" w:cs="Times New Roman"/>
          <w:color w:val="000000" w:themeColor="text1"/>
          <w:sz w:val="24"/>
          <w:szCs w:val="24"/>
          <w:lang w:val="en-US"/>
        </w:rPr>
        <w:t xml:space="preserve"> alike</w:t>
      </w:r>
      <w:r w:rsidRPr="000565CD">
        <w:rPr>
          <w:rFonts w:ascii="Times New Roman" w:eastAsia="Times New Roman" w:hAnsi="Times New Roman" w:cs="Times New Roman"/>
          <w:color w:val="000000" w:themeColor="text1"/>
          <w:sz w:val="24"/>
          <w:szCs w:val="24"/>
          <w:lang w:val="en-US"/>
        </w:rPr>
        <w:t xml:space="preserve">. </w:t>
      </w:r>
      <w:r w:rsidR="006D54BD">
        <w:rPr>
          <w:rFonts w:ascii="Times New Roman" w:eastAsia="Times New Roman" w:hAnsi="Times New Roman" w:cs="Times New Roman"/>
          <w:color w:val="000000" w:themeColor="text1"/>
          <w:sz w:val="24"/>
          <w:szCs w:val="24"/>
          <w:lang w:val="en-US"/>
        </w:rPr>
        <w:t xml:space="preserve"> </w:t>
      </w:r>
      <w:proofErr w:type="spellStart"/>
      <w:r w:rsidR="00A349BD" w:rsidRPr="00F911F2">
        <w:rPr>
          <w:rFonts w:ascii="Times New Roman" w:hAnsi="Times New Roman" w:cs="Times New Roman"/>
          <w:color w:val="000000" w:themeColor="text1"/>
          <w:sz w:val="24"/>
          <w:szCs w:val="24"/>
          <w:lang w:val="en-US"/>
        </w:rPr>
        <w:t>Schaufeli</w:t>
      </w:r>
      <w:proofErr w:type="spellEnd"/>
      <w:r w:rsidR="006D54BD">
        <w:rPr>
          <w:rFonts w:ascii="Times New Roman" w:hAnsi="Times New Roman" w:cs="Times New Roman"/>
          <w:color w:val="000000" w:themeColor="text1"/>
          <w:sz w:val="24"/>
          <w:szCs w:val="24"/>
          <w:lang w:val="en-US"/>
        </w:rPr>
        <w:t xml:space="preserve"> (2018)</w:t>
      </w:r>
      <w:r w:rsidR="00A349BD">
        <w:rPr>
          <w:rFonts w:ascii="Times New Roman" w:hAnsi="Times New Roman" w:cs="Times New Roman"/>
          <w:color w:val="000000" w:themeColor="text1"/>
          <w:sz w:val="24"/>
          <w:szCs w:val="24"/>
          <w:lang w:val="en-US"/>
        </w:rPr>
        <w:t>,</w:t>
      </w:r>
      <w:r w:rsidR="00A349BD">
        <w:rPr>
          <w:rFonts w:ascii="Times New Roman" w:eastAsia="Times New Roman" w:hAnsi="Times New Roman" w:cs="Times New Roman"/>
          <w:color w:val="000000" w:themeColor="text1"/>
          <w:sz w:val="24"/>
          <w:szCs w:val="24"/>
          <w:lang w:val="en-US"/>
        </w:rPr>
        <w:t xml:space="preserve"> one of the leading authors in the field of work engagement, </w:t>
      </w:r>
      <w:r w:rsidR="00A349BD" w:rsidRPr="00A349BD">
        <w:rPr>
          <w:rFonts w:ascii="Times New Roman" w:hAnsi="Times New Roman" w:cs="Times New Roman"/>
          <w:color w:val="000000" w:themeColor="text1"/>
          <w:sz w:val="24"/>
          <w:szCs w:val="24"/>
          <w:lang w:val="en-US"/>
        </w:rPr>
        <w:t>specifies</w:t>
      </w:r>
      <w:r w:rsidR="00A349BD">
        <w:rPr>
          <w:rFonts w:ascii="Times New Roman" w:hAnsi="Times New Roman" w:cs="Times New Roman"/>
          <w:color w:val="000000" w:themeColor="text1"/>
          <w:sz w:val="24"/>
          <w:szCs w:val="24"/>
          <w:lang w:val="en-US"/>
        </w:rPr>
        <w:t xml:space="preserve"> that</w:t>
      </w:r>
      <w:r w:rsidR="00A349BD">
        <w:rPr>
          <w:rFonts w:ascii="Times New Roman" w:eastAsia="Times New Roman" w:hAnsi="Times New Roman" w:cs="Times New Roman"/>
          <w:color w:val="000000" w:themeColor="text1"/>
          <w:sz w:val="24"/>
          <w:szCs w:val="24"/>
          <w:lang w:val="en-US"/>
        </w:rPr>
        <w:t xml:space="preserve"> </w:t>
      </w:r>
      <w:r w:rsidRPr="000565CD">
        <w:rPr>
          <w:rFonts w:ascii="Times New Roman" w:eastAsia="Times New Roman" w:hAnsi="Times New Roman" w:cs="Times New Roman"/>
          <w:color w:val="000000" w:themeColor="text1"/>
          <w:sz w:val="24"/>
          <w:szCs w:val="24"/>
          <w:lang w:val="en-US"/>
        </w:rPr>
        <w:t xml:space="preserve">work engagement is </w:t>
      </w:r>
      <w:r w:rsidR="00A349BD" w:rsidRPr="000565CD">
        <w:rPr>
          <w:rFonts w:ascii="Times New Roman" w:eastAsia="Times New Roman" w:hAnsi="Times New Roman" w:cs="Times New Roman"/>
          <w:color w:val="000000" w:themeColor="text1"/>
          <w:sz w:val="24"/>
          <w:szCs w:val="24"/>
          <w:lang w:val="en-US"/>
        </w:rPr>
        <w:t>linked</w:t>
      </w:r>
      <w:r w:rsidRPr="000565CD">
        <w:rPr>
          <w:rFonts w:ascii="Times New Roman" w:eastAsia="Times New Roman" w:hAnsi="Times New Roman" w:cs="Times New Roman"/>
          <w:color w:val="000000" w:themeColor="text1"/>
          <w:sz w:val="24"/>
          <w:szCs w:val="24"/>
          <w:lang w:val="en-US"/>
        </w:rPr>
        <w:t xml:space="preserve"> to low sickness absence frequency, task and contextual performance, </w:t>
      </w:r>
      <w:r w:rsidR="00A349BD" w:rsidRPr="000565CD">
        <w:rPr>
          <w:rFonts w:ascii="Times New Roman" w:eastAsia="Times New Roman" w:hAnsi="Times New Roman" w:cs="Times New Roman"/>
          <w:color w:val="000000" w:themeColor="text1"/>
          <w:sz w:val="24"/>
          <w:szCs w:val="24"/>
          <w:lang w:val="en-US"/>
        </w:rPr>
        <w:t xml:space="preserve">creativity </w:t>
      </w:r>
      <w:r w:rsidR="00A349BD">
        <w:rPr>
          <w:rFonts w:ascii="Times New Roman" w:eastAsia="Times New Roman" w:hAnsi="Times New Roman" w:cs="Times New Roman"/>
          <w:color w:val="000000" w:themeColor="text1"/>
          <w:sz w:val="24"/>
          <w:szCs w:val="24"/>
          <w:lang w:val="en-US"/>
        </w:rPr>
        <w:t xml:space="preserve">and </w:t>
      </w:r>
      <w:r w:rsidR="006D54BD" w:rsidRPr="006D54BD">
        <w:rPr>
          <w:rFonts w:ascii="Times New Roman" w:eastAsia="Times New Roman" w:hAnsi="Times New Roman" w:cs="Times New Roman"/>
          <w:color w:val="000000" w:themeColor="text1"/>
          <w:sz w:val="24"/>
          <w:szCs w:val="24"/>
          <w:lang w:val="en-US"/>
        </w:rPr>
        <w:t>innovativeness</w:t>
      </w:r>
      <w:r w:rsidRPr="000565CD">
        <w:rPr>
          <w:rFonts w:ascii="Times New Roman" w:eastAsia="Times New Roman" w:hAnsi="Times New Roman" w:cs="Times New Roman"/>
          <w:color w:val="000000" w:themeColor="text1"/>
          <w:sz w:val="24"/>
          <w:szCs w:val="24"/>
          <w:lang w:val="en-US"/>
        </w:rPr>
        <w:t>,</w:t>
      </w:r>
      <w:r w:rsidR="00A349BD">
        <w:rPr>
          <w:rFonts w:ascii="Times New Roman" w:eastAsia="Times New Roman" w:hAnsi="Times New Roman" w:cs="Times New Roman"/>
          <w:color w:val="000000" w:themeColor="text1"/>
          <w:sz w:val="24"/>
          <w:szCs w:val="24"/>
          <w:lang w:val="en-US"/>
        </w:rPr>
        <w:t xml:space="preserve"> </w:t>
      </w:r>
      <w:r w:rsidR="006D54BD">
        <w:rPr>
          <w:rFonts w:ascii="Times New Roman" w:eastAsia="Times New Roman" w:hAnsi="Times New Roman" w:cs="Times New Roman"/>
          <w:color w:val="000000" w:themeColor="text1"/>
          <w:sz w:val="24"/>
          <w:szCs w:val="24"/>
          <w:lang w:val="en-US"/>
        </w:rPr>
        <w:t>improved</w:t>
      </w:r>
      <w:r w:rsidRPr="000565CD">
        <w:rPr>
          <w:rFonts w:ascii="Times New Roman" w:eastAsia="Times New Roman" w:hAnsi="Times New Roman" w:cs="Times New Roman"/>
          <w:color w:val="000000" w:themeColor="text1"/>
          <w:sz w:val="24"/>
          <w:szCs w:val="24"/>
          <w:lang w:val="en-US"/>
        </w:rPr>
        <w:t xml:space="preserve"> financial returns, service quality, workplace safety, </w:t>
      </w:r>
      <w:r w:rsidR="006D54BD">
        <w:rPr>
          <w:rFonts w:ascii="Times New Roman" w:eastAsia="Times New Roman" w:hAnsi="Times New Roman" w:cs="Times New Roman"/>
          <w:color w:val="000000" w:themeColor="text1"/>
          <w:sz w:val="24"/>
          <w:szCs w:val="24"/>
          <w:lang w:val="en-US"/>
        </w:rPr>
        <w:t>and</w:t>
      </w:r>
      <w:r w:rsidR="00A349BD">
        <w:rPr>
          <w:rFonts w:ascii="Times New Roman" w:eastAsia="Times New Roman" w:hAnsi="Times New Roman" w:cs="Times New Roman"/>
          <w:color w:val="000000" w:themeColor="text1"/>
          <w:sz w:val="24"/>
          <w:szCs w:val="24"/>
          <w:lang w:val="en-US"/>
        </w:rPr>
        <w:t xml:space="preserve"> </w:t>
      </w:r>
      <w:r w:rsidR="006D54BD">
        <w:rPr>
          <w:rFonts w:ascii="Times New Roman" w:eastAsia="Times New Roman" w:hAnsi="Times New Roman" w:cs="Times New Roman"/>
          <w:color w:val="000000" w:themeColor="text1"/>
          <w:sz w:val="24"/>
          <w:szCs w:val="24"/>
          <w:lang w:val="en-US"/>
        </w:rPr>
        <w:t xml:space="preserve">superior productivity </w:t>
      </w:r>
      <w:r w:rsidR="00A349BD">
        <w:rPr>
          <w:rFonts w:ascii="Times New Roman" w:eastAsia="Times New Roman" w:hAnsi="Times New Roman" w:cs="Times New Roman"/>
          <w:color w:val="000000" w:themeColor="text1"/>
          <w:sz w:val="24"/>
          <w:szCs w:val="24"/>
          <w:lang w:val="en-US"/>
        </w:rPr>
        <w:t>(</w:t>
      </w:r>
      <w:r w:rsidR="00A349BD" w:rsidRPr="00F911F2">
        <w:rPr>
          <w:rFonts w:ascii="Times New Roman" w:hAnsi="Times New Roman" w:cs="Times New Roman"/>
          <w:color w:val="000000" w:themeColor="text1"/>
          <w:sz w:val="24"/>
          <w:szCs w:val="24"/>
        </w:rPr>
        <w:t>Schaufeli</w:t>
      </w:r>
      <w:r w:rsidR="006F7820">
        <w:rPr>
          <w:rFonts w:ascii="Times New Roman" w:hAnsi="Times New Roman" w:cs="Times New Roman"/>
          <w:color w:val="000000" w:themeColor="text1"/>
          <w:sz w:val="24"/>
          <w:szCs w:val="24"/>
        </w:rPr>
        <w:t>,</w:t>
      </w:r>
      <w:r w:rsidR="00A349BD">
        <w:rPr>
          <w:rFonts w:ascii="Times New Roman" w:hAnsi="Times New Roman" w:cs="Times New Roman"/>
          <w:color w:val="000000" w:themeColor="text1"/>
          <w:sz w:val="24"/>
          <w:szCs w:val="24"/>
        </w:rPr>
        <w:t xml:space="preserve"> </w:t>
      </w:r>
      <w:r w:rsidR="00A349BD" w:rsidRPr="00CD10EE">
        <w:rPr>
          <w:rFonts w:ascii="Times New Roman" w:hAnsi="Times New Roman" w:cs="Times New Roman"/>
          <w:color w:val="000000" w:themeColor="text1"/>
          <w:sz w:val="24"/>
          <w:szCs w:val="24"/>
        </w:rPr>
        <w:t>2018</w:t>
      </w:r>
      <w:r w:rsidR="00A349BD">
        <w:rPr>
          <w:rFonts w:ascii="Times New Roman" w:hAnsi="Times New Roman" w:cs="Times New Roman"/>
          <w:color w:val="000000" w:themeColor="text1"/>
          <w:sz w:val="24"/>
          <w:szCs w:val="24"/>
        </w:rPr>
        <w:t>)</w:t>
      </w:r>
      <w:r w:rsidRPr="000565CD">
        <w:rPr>
          <w:rFonts w:ascii="Times New Roman" w:eastAsia="Times New Roman" w:hAnsi="Times New Roman" w:cs="Times New Roman"/>
          <w:color w:val="000000" w:themeColor="text1"/>
          <w:sz w:val="24"/>
          <w:szCs w:val="24"/>
          <w:lang w:val="en-US"/>
        </w:rPr>
        <w:t>.</w:t>
      </w:r>
      <w:r w:rsidR="00A349BD">
        <w:rPr>
          <w:rFonts w:ascii="Times New Roman" w:eastAsia="Times New Roman" w:hAnsi="Times New Roman" w:cs="Times New Roman"/>
          <w:color w:val="000000" w:themeColor="text1"/>
          <w:sz w:val="24"/>
          <w:szCs w:val="24"/>
          <w:lang w:val="en-US"/>
        </w:rPr>
        <w:t xml:space="preserve"> </w:t>
      </w:r>
      <w:r w:rsidR="00A349BD">
        <w:rPr>
          <w:sz w:val="24"/>
          <w:szCs w:val="24"/>
          <w:lang w:val="en-US"/>
        </w:rPr>
        <w:t>T</w:t>
      </w:r>
      <w:r w:rsidR="007C2F80" w:rsidRPr="00CD10EE">
        <w:rPr>
          <w:sz w:val="24"/>
          <w:szCs w:val="24"/>
          <w:lang w:val="en-US"/>
        </w:rPr>
        <w:t>he</w:t>
      </w:r>
      <w:r w:rsidR="00021832" w:rsidRPr="00CD10EE">
        <w:rPr>
          <w:sz w:val="24"/>
          <w:szCs w:val="24"/>
          <w:lang w:val="en-US"/>
        </w:rPr>
        <w:t xml:space="preserve"> </w:t>
      </w:r>
      <w:r w:rsidR="006D54BD">
        <w:rPr>
          <w:sz w:val="24"/>
          <w:szCs w:val="24"/>
          <w:lang w:val="en-US"/>
        </w:rPr>
        <w:t>expectation</w:t>
      </w:r>
      <w:r w:rsidR="00021832" w:rsidRPr="00CD10EE">
        <w:rPr>
          <w:sz w:val="24"/>
          <w:szCs w:val="24"/>
          <w:lang w:val="en-US"/>
        </w:rPr>
        <w:t xml:space="preserve"> </w:t>
      </w:r>
      <w:r w:rsidR="007C2F80" w:rsidRPr="00CD10EE">
        <w:rPr>
          <w:sz w:val="24"/>
          <w:szCs w:val="24"/>
          <w:lang w:val="en-US"/>
        </w:rPr>
        <w:t>that</w:t>
      </w:r>
      <w:r w:rsidR="003B6DAC">
        <w:rPr>
          <w:sz w:val="24"/>
          <w:szCs w:val="24"/>
          <w:lang w:val="en-US"/>
        </w:rPr>
        <w:t xml:space="preserve"> </w:t>
      </w:r>
      <w:r w:rsidR="003B6DAC">
        <w:rPr>
          <w:sz w:val="24"/>
          <w:szCs w:val="24"/>
          <w:lang w:val="en-US"/>
        </w:rPr>
        <w:lastRenderedPageBreak/>
        <w:t>cultivated</w:t>
      </w:r>
      <w:r w:rsidR="00021832" w:rsidRPr="00CD10EE">
        <w:rPr>
          <w:sz w:val="24"/>
          <w:szCs w:val="24"/>
          <w:lang w:val="en-US"/>
        </w:rPr>
        <w:t xml:space="preserve"> </w:t>
      </w:r>
      <w:r w:rsidR="003B6DAC">
        <w:rPr>
          <w:sz w:val="24"/>
          <w:szCs w:val="24"/>
          <w:lang w:val="en-US"/>
        </w:rPr>
        <w:t>W</w:t>
      </w:r>
      <w:r w:rsidR="00380D21">
        <w:rPr>
          <w:sz w:val="24"/>
          <w:szCs w:val="24"/>
          <w:lang w:val="en-US"/>
        </w:rPr>
        <w:t xml:space="preserve">ork </w:t>
      </w:r>
      <w:r w:rsidR="003B6DAC">
        <w:rPr>
          <w:sz w:val="24"/>
          <w:szCs w:val="24"/>
          <w:lang w:val="en-US"/>
        </w:rPr>
        <w:t>E</w:t>
      </w:r>
      <w:r w:rsidR="007C2F80" w:rsidRPr="00CD10EE">
        <w:rPr>
          <w:sz w:val="24"/>
          <w:szCs w:val="24"/>
          <w:lang w:val="en-US"/>
        </w:rPr>
        <w:t>ngagement</w:t>
      </w:r>
      <w:r w:rsidR="00021832" w:rsidRPr="00444339">
        <w:rPr>
          <w:sz w:val="24"/>
          <w:szCs w:val="24"/>
          <w:lang w:val="en-US"/>
        </w:rPr>
        <w:t xml:space="preserve"> </w:t>
      </w:r>
      <w:r w:rsidR="007C2F80" w:rsidRPr="00444339">
        <w:rPr>
          <w:sz w:val="24"/>
          <w:szCs w:val="24"/>
          <w:lang w:val="en-US"/>
        </w:rPr>
        <w:t>lead</w:t>
      </w:r>
      <w:r w:rsidR="00A349BD">
        <w:rPr>
          <w:sz w:val="24"/>
          <w:szCs w:val="24"/>
          <w:lang w:val="en-US"/>
        </w:rPr>
        <w:t>s</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6D54BD" w:rsidRPr="00444339">
        <w:rPr>
          <w:sz w:val="24"/>
          <w:szCs w:val="24"/>
          <w:lang w:val="en-US"/>
        </w:rPr>
        <w:t xml:space="preserve">positive </w:t>
      </w:r>
      <w:r w:rsidR="006D54BD">
        <w:rPr>
          <w:sz w:val="24"/>
          <w:szCs w:val="24"/>
          <w:lang w:val="en-US"/>
        </w:rPr>
        <w:t>employee</w:t>
      </w:r>
      <w:r w:rsidR="00380D21" w:rsidRPr="00444339">
        <w:rPr>
          <w:sz w:val="24"/>
          <w:szCs w:val="24"/>
          <w:lang w:val="en-US"/>
        </w:rPr>
        <w:t xml:space="preserve"> performance </w:t>
      </w:r>
      <w:r w:rsidR="00A349BD" w:rsidRPr="00444339">
        <w:rPr>
          <w:sz w:val="24"/>
          <w:szCs w:val="24"/>
          <w:lang w:val="en-US"/>
        </w:rPr>
        <w:t>outcome</w:t>
      </w:r>
      <w:r w:rsidR="00A349BD">
        <w:rPr>
          <w:sz w:val="24"/>
          <w:szCs w:val="24"/>
          <w:lang w:val="en-US"/>
        </w:rPr>
        <w:t>s</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6D54BD">
        <w:rPr>
          <w:sz w:val="24"/>
          <w:szCs w:val="24"/>
          <w:lang w:val="en-US"/>
        </w:rPr>
        <w:t>subsequent</w:t>
      </w:r>
      <w:r w:rsidR="00021832" w:rsidRPr="00444339">
        <w:rPr>
          <w:sz w:val="24"/>
          <w:szCs w:val="24"/>
          <w:lang w:val="en-US"/>
        </w:rPr>
        <w:t xml:space="preserve"> </w:t>
      </w:r>
      <w:r w:rsidR="00380D21">
        <w:rPr>
          <w:sz w:val="24"/>
          <w:szCs w:val="24"/>
          <w:lang w:val="en-US"/>
        </w:rPr>
        <w:t xml:space="preserve">superior </w:t>
      </w:r>
      <w:r w:rsidR="007C2F80" w:rsidRPr="00444339">
        <w:rPr>
          <w:sz w:val="24"/>
          <w:szCs w:val="24"/>
          <w:lang w:val="en-US"/>
        </w:rPr>
        <w:t>organizational</w:t>
      </w:r>
      <w:r w:rsidR="00021832" w:rsidRPr="00444339">
        <w:rPr>
          <w:sz w:val="24"/>
          <w:szCs w:val="24"/>
          <w:lang w:val="en-US"/>
        </w:rPr>
        <w:t xml:space="preserve"> </w:t>
      </w:r>
      <w:r w:rsidR="007C2F80" w:rsidRPr="00444339">
        <w:rPr>
          <w:sz w:val="24"/>
          <w:szCs w:val="24"/>
          <w:lang w:val="en-US"/>
        </w:rPr>
        <w:t>results</w:t>
      </w:r>
      <w:r w:rsidR="00021832" w:rsidRPr="00444339">
        <w:rPr>
          <w:sz w:val="24"/>
          <w:szCs w:val="24"/>
          <w:lang w:val="en-US"/>
        </w:rPr>
        <w:t xml:space="preserve"> </w:t>
      </w:r>
      <w:r w:rsidR="006D54BD">
        <w:rPr>
          <w:sz w:val="24"/>
          <w:szCs w:val="24"/>
          <w:lang w:val="en-US"/>
        </w:rPr>
        <w:t>has been</w:t>
      </w:r>
      <w:r w:rsidR="00A349BD">
        <w:rPr>
          <w:sz w:val="24"/>
          <w:szCs w:val="24"/>
          <w:lang w:val="en-US"/>
        </w:rPr>
        <w:t xml:space="preserve"> a subject of many research papers </w:t>
      </w:r>
      <w:r w:rsidR="007C2F80" w:rsidRPr="00444339">
        <w:rPr>
          <w:sz w:val="24"/>
          <w:szCs w:val="24"/>
          <w:lang w:val="en-US"/>
        </w:rPr>
        <w:t>(</w:t>
      </w:r>
      <w:proofErr w:type="spellStart"/>
      <w:r w:rsidR="007C2F80" w:rsidRPr="00F911F2">
        <w:rPr>
          <w:sz w:val="24"/>
          <w:szCs w:val="24"/>
          <w:lang w:val="en-US"/>
        </w:rPr>
        <w:t>Macey</w:t>
      </w:r>
      <w:proofErr w:type="spellEnd"/>
      <w:r w:rsidR="00021832" w:rsidRPr="00444339">
        <w:rPr>
          <w:sz w:val="24"/>
          <w:szCs w:val="24"/>
          <w:lang w:val="en-US"/>
        </w:rPr>
        <w:t xml:space="preserve"> </w:t>
      </w:r>
      <w:r w:rsidR="00525DA6">
        <w:rPr>
          <w:sz w:val="24"/>
          <w:szCs w:val="24"/>
          <w:lang w:val="en-US"/>
        </w:rPr>
        <w:t>&amp;</w:t>
      </w:r>
      <w:r w:rsidR="00021832" w:rsidRPr="00444339">
        <w:rPr>
          <w:sz w:val="24"/>
          <w:szCs w:val="24"/>
          <w:lang w:val="en-US"/>
        </w:rPr>
        <w:t xml:space="preserve"> </w:t>
      </w:r>
      <w:r w:rsidR="007C2F80" w:rsidRPr="00444339">
        <w:rPr>
          <w:sz w:val="24"/>
          <w:szCs w:val="24"/>
          <w:lang w:val="en-US"/>
        </w:rPr>
        <w:t>Schneider</w:t>
      </w:r>
      <w:r w:rsidR="003B6DAC">
        <w:rPr>
          <w:sz w:val="24"/>
          <w:szCs w:val="24"/>
          <w:lang w:val="en-US"/>
        </w:rPr>
        <w:t>,</w:t>
      </w:r>
      <w:r w:rsidR="00021832" w:rsidRPr="00444339">
        <w:rPr>
          <w:sz w:val="24"/>
          <w:szCs w:val="24"/>
          <w:lang w:val="en-US"/>
        </w:rPr>
        <w:t xml:space="preserve"> </w:t>
      </w:r>
      <w:r w:rsidR="003B6DAC">
        <w:rPr>
          <w:sz w:val="24"/>
          <w:szCs w:val="24"/>
          <w:lang w:val="en-US"/>
        </w:rPr>
        <w:t>2008 and</w:t>
      </w:r>
      <w:r w:rsidR="00021832" w:rsidRPr="00444339">
        <w:rPr>
          <w:sz w:val="24"/>
          <w:szCs w:val="24"/>
          <w:lang w:val="en-US"/>
        </w:rPr>
        <w:t xml:space="preserve"> </w:t>
      </w:r>
      <w:r w:rsidR="007C2F80" w:rsidRPr="00F911F2">
        <w:rPr>
          <w:sz w:val="24"/>
          <w:szCs w:val="24"/>
          <w:lang w:val="en-US"/>
        </w:rPr>
        <w:t>Shuck</w:t>
      </w:r>
      <w:r w:rsidR="007C2F80" w:rsidRPr="00444339">
        <w:rPr>
          <w:sz w:val="24"/>
          <w:szCs w:val="24"/>
          <w:lang w:val="en-US"/>
        </w:rPr>
        <w:t>,</w:t>
      </w:r>
      <w:r w:rsidR="00021832" w:rsidRPr="00444339">
        <w:rPr>
          <w:sz w:val="24"/>
          <w:szCs w:val="24"/>
          <w:lang w:val="en-US"/>
        </w:rPr>
        <w:t xml:space="preserve"> </w:t>
      </w:r>
      <w:proofErr w:type="spellStart"/>
      <w:r w:rsidR="007C2F80" w:rsidRPr="00444339">
        <w:rPr>
          <w:sz w:val="24"/>
          <w:szCs w:val="24"/>
          <w:lang w:val="en-US"/>
        </w:rPr>
        <w:t>Reio</w:t>
      </w:r>
      <w:proofErr w:type="spellEnd"/>
      <w:r w:rsidR="007C2F80" w:rsidRPr="00444339">
        <w:rPr>
          <w:sz w:val="24"/>
          <w:szCs w:val="24"/>
          <w:lang w:val="en-US"/>
        </w:rPr>
        <w:t>,</w:t>
      </w:r>
      <w:r w:rsidR="00021832" w:rsidRPr="00444339">
        <w:rPr>
          <w:sz w:val="24"/>
          <w:szCs w:val="24"/>
          <w:lang w:val="en-US"/>
        </w:rPr>
        <w:t xml:space="preserve"> </w:t>
      </w:r>
      <w:r w:rsidR="00525DA6">
        <w:rPr>
          <w:sz w:val="24"/>
          <w:szCs w:val="24"/>
          <w:lang w:val="en-US"/>
        </w:rPr>
        <w:t>&amp;</w:t>
      </w:r>
      <w:r w:rsidR="00021832" w:rsidRPr="00444339">
        <w:rPr>
          <w:sz w:val="24"/>
          <w:szCs w:val="24"/>
          <w:lang w:val="en-US"/>
        </w:rPr>
        <w:t xml:space="preserve"> </w:t>
      </w:r>
      <w:r w:rsidR="007C2F80" w:rsidRPr="00444339">
        <w:rPr>
          <w:sz w:val="24"/>
          <w:szCs w:val="24"/>
          <w:lang w:val="en-US"/>
        </w:rPr>
        <w:t>Rocco</w:t>
      </w:r>
      <w:r w:rsidR="003B6DAC">
        <w:rPr>
          <w:sz w:val="24"/>
          <w:szCs w:val="24"/>
          <w:lang w:val="en-US"/>
        </w:rPr>
        <w:t>,</w:t>
      </w:r>
      <w:r w:rsidR="00021832" w:rsidRPr="00444339">
        <w:rPr>
          <w:sz w:val="24"/>
          <w:szCs w:val="24"/>
          <w:lang w:val="en-US"/>
        </w:rPr>
        <w:t xml:space="preserve"> </w:t>
      </w:r>
      <w:r w:rsidR="007C2F80" w:rsidRPr="00444339">
        <w:rPr>
          <w:sz w:val="24"/>
          <w:szCs w:val="24"/>
          <w:lang w:val="en-US"/>
        </w:rPr>
        <w:t>2011).</w:t>
      </w:r>
      <w:r w:rsidR="00021832" w:rsidRPr="00444339">
        <w:rPr>
          <w:sz w:val="24"/>
          <w:szCs w:val="24"/>
          <w:lang w:val="en-US"/>
        </w:rPr>
        <w:t xml:space="preserve"> </w:t>
      </w:r>
    </w:p>
    <w:p w14:paraId="1E5B5A67" w14:textId="179D892F" w:rsidR="007C2F80" w:rsidRPr="00036B3C" w:rsidRDefault="006D54BD" w:rsidP="00A76074">
      <w:pPr>
        <w:spacing w:line="480" w:lineRule="auto"/>
        <w:ind w:firstLine="720"/>
        <w:jc w:val="both"/>
        <w:rPr>
          <w:rFonts w:ascii="Times New Roman" w:eastAsia="Times New Roman" w:hAnsi="Times New Roman" w:cs="Times New Roman"/>
          <w:b/>
          <w:color w:val="000000" w:themeColor="text1"/>
          <w:sz w:val="24"/>
          <w:szCs w:val="24"/>
          <w:lang w:val="en-US"/>
        </w:rPr>
      </w:pPr>
      <w:r>
        <w:rPr>
          <w:sz w:val="24"/>
          <w:szCs w:val="24"/>
          <w:lang w:val="en-US"/>
        </w:rPr>
        <w:t xml:space="preserve">According to </w:t>
      </w:r>
      <w:r w:rsidRPr="00F911F2">
        <w:rPr>
          <w:sz w:val="24"/>
          <w:szCs w:val="24"/>
          <w:lang w:val="en-US"/>
        </w:rPr>
        <w:t>Posner</w:t>
      </w:r>
      <w:r>
        <w:rPr>
          <w:sz w:val="24"/>
          <w:szCs w:val="24"/>
          <w:lang w:val="en-US"/>
        </w:rPr>
        <w:t xml:space="preserve"> (2010), </w:t>
      </w:r>
      <w:r w:rsidR="00BA3250">
        <w:rPr>
          <w:sz w:val="24"/>
          <w:szCs w:val="24"/>
          <w:lang w:val="en-US"/>
        </w:rPr>
        <w:t>commitment</w:t>
      </w:r>
      <w:r w:rsidR="00016D14">
        <w:rPr>
          <w:sz w:val="24"/>
          <w:szCs w:val="24"/>
          <w:lang w:val="en-US"/>
        </w:rPr>
        <w:t xml:space="preserve">, </w:t>
      </w:r>
      <w:r w:rsidR="00BA3250">
        <w:rPr>
          <w:sz w:val="24"/>
          <w:szCs w:val="24"/>
          <w:lang w:val="en-US"/>
        </w:rPr>
        <w:t xml:space="preserve">employee satisfaction and motivation can all be related to the </w:t>
      </w:r>
      <w:r>
        <w:rPr>
          <w:sz w:val="24"/>
          <w:szCs w:val="24"/>
          <w:lang w:val="en-US"/>
        </w:rPr>
        <w:t xml:space="preserve">degree of </w:t>
      </w:r>
      <w:r w:rsidR="00BA3250">
        <w:rPr>
          <w:sz w:val="24"/>
          <w:szCs w:val="24"/>
          <w:lang w:val="en-US"/>
        </w:rPr>
        <w:t xml:space="preserve">match between </w:t>
      </w:r>
      <w:r>
        <w:rPr>
          <w:sz w:val="24"/>
          <w:szCs w:val="24"/>
          <w:lang w:val="en-US"/>
        </w:rPr>
        <w:t xml:space="preserve">employees’ </w:t>
      </w:r>
      <w:r w:rsidR="00BA3250">
        <w:rPr>
          <w:sz w:val="24"/>
          <w:szCs w:val="24"/>
          <w:lang w:val="en-US"/>
        </w:rPr>
        <w:t xml:space="preserve">personal values and organizational values. The same study </w:t>
      </w:r>
      <w:r>
        <w:rPr>
          <w:sz w:val="24"/>
          <w:szCs w:val="24"/>
          <w:lang w:val="en-US"/>
        </w:rPr>
        <w:t>suggested</w:t>
      </w:r>
      <w:r w:rsidR="00BA3250">
        <w:rPr>
          <w:sz w:val="24"/>
          <w:szCs w:val="24"/>
          <w:lang w:val="en-US"/>
        </w:rPr>
        <w:t xml:space="preserve"> that gender, educational level and department</w:t>
      </w:r>
      <w:r>
        <w:rPr>
          <w:sz w:val="24"/>
          <w:szCs w:val="24"/>
          <w:lang w:val="en-US"/>
        </w:rPr>
        <w:t xml:space="preserve"> (of service)</w:t>
      </w:r>
      <w:r w:rsidR="00BA3250">
        <w:rPr>
          <w:sz w:val="24"/>
          <w:szCs w:val="24"/>
          <w:lang w:val="en-US"/>
        </w:rPr>
        <w:t xml:space="preserve"> do not impact these relationships. However, years of experience (understood as age, managerial experience and hierarchical level) did make a difference. </w:t>
      </w:r>
      <w:r>
        <w:rPr>
          <w:sz w:val="24"/>
          <w:szCs w:val="24"/>
          <w:lang w:val="en-US"/>
        </w:rPr>
        <w:t xml:space="preserve"> </w:t>
      </w:r>
      <w:proofErr w:type="spellStart"/>
      <w:r w:rsidR="00BA3250">
        <w:rPr>
          <w:sz w:val="24"/>
          <w:szCs w:val="24"/>
          <w:lang w:val="en-US"/>
        </w:rPr>
        <w:t>Božac</w:t>
      </w:r>
      <w:proofErr w:type="spellEnd"/>
      <w:r w:rsidR="00BA3250">
        <w:rPr>
          <w:sz w:val="24"/>
          <w:szCs w:val="24"/>
          <w:lang w:val="en-US"/>
        </w:rPr>
        <w:t xml:space="preserve"> et al</w:t>
      </w:r>
      <w:r w:rsidR="00F61F64">
        <w:rPr>
          <w:sz w:val="24"/>
          <w:szCs w:val="24"/>
          <w:lang w:val="en-US"/>
        </w:rPr>
        <w:t>.</w:t>
      </w:r>
      <w:r w:rsidR="00BA3250">
        <w:rPr>
          <w:sz w:val="24"/>
          <w:szCs w:val="24"/>
          <w:lang w:val="en-US"/>
        </w:rPr>
        <w:t xml:space="preserve"> (2017) found that</w:t>
      </w:r>
      <w:r w:rsidR="00F61F64">
        <w:rPr>
          <w:sz w:val="24"/>
          <w:szCs w:val="24"/>
          <w:lang w:val="en-US"/>
        </w:rPr>
        <w:t>,</w:t>
      </w:r>
      <w:r w:rsidR="00BA3250">
        <w:rPr>
          <w:sz w:val="24"/>
          <w:szCs w:val="24"/>
          <w:lang w:val="en-US"/>
        </w:rPr>
        <w:t xml:space="preserve"> especially in the hotel industry</w:t>
      </w:r>
      <w:r w:rsidR="00F61F64">
        <w:rPr>
          <w:sz w:val="24"/>
          <w:szCs w:val="24"/>
          <w:lang w:val="en-US"/>
        </w:rPr>
        <w:t>,</w:t>
      </w:r>
      <w:r w:rsidR="00BA3250">
        <w:rPr>
          <w:sz w:val="24"/>
          <w:szCs w:val="24"/>
          <w:lang w:val="en-US"/>
        </w:rPr>
        <w:t xml:space="preserve"> the process of hiring should include the </w:t>
      </w:r>
      <w:r w:rsidR="00F61F64">
        <w:rPr>
          <w:sz w:val="24"/>
          <w:szCs w:val="24"/>
          <w:lang w:val="en-US"/>
        </w:rPr>
        <w:t>consideration</w:t>
      </w:r>
      <w:r w:rsidR="00BA3250">
        <w:rPr>
          <w:sz w:val="24"/>
          <w:szCs w:val="24"/>
          <w:lang w:val="en-US"/>
        </w:rPr>
        <w:t xml:space="preserve"> of “harmony” between </w:t>
      </w:r>
      <w:r w:rsidR="00F61F64">
        <w:rPr>
          <w:sz w:val="24"/>
          <w:szCs w:val="24"/>
          <w:lang w:val="en-US"/>
        </w:rPr>
        <w:t>an employee’s</w:t>
      </w:r>
      <w:r w:rsidR="00BA3250">
        <w:rPr>
          <w:sz w:val="24"/>
          <w:szCs w:val="24"/>
          <w:lang w:val="en-US"/>
        </w:rPr>
        <w:t xml:space="preserve"> personal values </w:t>
      </w:r>
      <w:r w:rsidR="00F61F64">
        <w:rPr>
          <w:sz w:val="24"/>
          <w:szCs w:val="24"/>
          <w:lang w:val="en-US"/>
        </w:rPr>
        <w:t>and</w:t>
      </w:r>
      <w:r w:rsidR="00BA3250">
        <w:rPr>
          <w:sz w:val="24"/>
          <w:szCs w:val="24"/>
          <w:lang w:val="en-US"/>
        </w:rPr>
        <w:t xml:space="preserve"> the fundamental values of the organization</w:t>
      </w:r>
      <w:r w:rsidR="00951CBD">
        <w:rPr>
          <w:sz w:val="24"/>
          <w:szCs w:val="24"/>
          <w:lang w:val="en-US"/>
        </w:rPr>
        <w:t xml:space="preserve"> so that the end result is positive for both entities. </w:t>
      </w:r>
    </w:p>
    <w:p w14:paraId="26FE7276" w14:textId="6D00057E" w:rsidR="001865DD" w:rsidRDefault="00A349BD" w:rsidP="001865DD">
      <w:pPr>
        <w:spacing w:line="480" w:lineRule="auto"/>
        <w:ind w:firstLine="720"/>
        <w:jc w:val="both"/>
        <w:rPr>
          <w:sz w:val="24"/>
          <w:szCs w:val="24"/>
          <w:lang w:val="en-US"/>
        </w:rPr>
      </w:pPr>
      <w:r>
        <w:rPr>
          <w:sz w:val="24"/>
          <w:szCs w:val="24"/>
          <w:lang w:val="en-US"/>
        </w:rPr>
        <w:t xml:space="preserve">The whole concept of </w:t>
      </w:r>
      <w:r w:rsidR="00353947">
        <w:rPr>
          <w:sz w:val="24"/>
          <w:szCs w:val="24"/>
          <w:lang w:val="en-US"/>
        </w:rPr>
        <w:t>w</w:t>
      </w:r>
      <w:r w:rsidR="00353947" w:rsidRPr="00444339">
        <w:rPr>
          <w:sz w:val="24"/>
          <w:szCs w:val="24"/>
          <w:lang w:val="en-US"/>
        </w:rPr>
        <w:t>ork</w:t>
      </w:r>
      <w:r w:rsidR="00353947">
        <w:rPr>
          <w:sz w:val="24"/>
          <w:szCs w:val="24"/>
          <w:lang w:val="en-US"/>
        </w:rPr>
        <w:t>-related</w:t>
      </w:r>
      <w:r>
        <w:rPr>
          <w:sz w:val="24"/>
          <w:szCs w:val="24"/>
          <w:lang w:val="en-US"/>
        </w:rPr>
        <w:t xml:space="preserve"> </w:t>
      </w:r>
      <w:r w:rsidR="007C2F80" w:rsidRPr="00444339">
        <w:rPr>
          <w:sz w:val="24"/>
          <w:szCs w:val="24"/>
          <w:lang w:val="en-US"/>
        </w:rPr>
        <w:t>engagement</w:t>
      </w:r>
      <w:r w:rsidR="00021832" w:rsidRPr="00444339">
        <w:rPr>
          <w:sz w:val="24"/>
          <w:szCs w:val="24"/>
          <w:lang w:val="en-US"/>
        </w:rPr>
        <w:t xml:space="preserve"> </w:t>
      </w:r>
      <w:r w:rsidR="007C2F80" w:rsidRPr="00444339">
        <w:rPr>
          <w:sz w:val="24"/>
          <w:szCs w:val="24"/>
          <w:lang w:val="en-US"/>
        </w:rPr>
        <w:t>is</w:t>
      </w:r>
      <w:r w:rsidR="00021832" w:rsidRPr="00444339">
        <w:rPr>
          <w:sz w:val="24"/>
          <w:szCs w:val="24"/>
          <w:lang w:val="en-US"/>
        </w:rPr>
        <w:t xml:space="preserve"> </w:t>
      </w:r>
      <w:r w:rsidR="007C2F80" w:rsidRPr="00444339">
        <w:rPr>
          <w:sz w:val="24"/>
          <w:szCs w:val="24"/>
          <w:lang w:val="en-US"/>
        </w:rPr>
        <w:t>based</w:t>
      </w:r>
      <w:r w:rsidR="00021832" w:rsidRPr="00444339">
        <w:rPr>
          <w:sz w:val="24"/>
          <w:szCs w:val="24"/>
          <w:lang w:val="en-US"/>
        </w:rPr>
        <w:t xml:space="preserve"> </w:t>
      </w:r>
      <w:r w:rsidR="007C2F80" w:rsidRPr="00444339">
        <w:rPr>
          <w:sz w:val="24"/>
          <w:szCs w:val="24"/>
          <w:lang w:val="en-US"/>
        </w:rPr>
        <w:t>on</w:t>
      </w:r>
      <w:r w:rsidR="00021832" w:rsidRPr="00444339">
        <w:rPr>
          <w:sz w:val="24"/>
          <w:szCs w:val="24"/>
          <w:lang w:val="en-US"/>
        </w:rPr>
        <w:t xml:space="preserve"> </w:t>
      </w:r>
      <w:r w:rsidR="007C2F80" w:rsidRPr="00444339">
        <w:rPr>
          <w:sz w:val="24"/>
          <w:szCs w:val="24"/>
          <w:lang w:val="en-US"/>
        </w:rPr>
        <w:t>a</w:t>
      </w:r>
      <w:r w:rsidR="00021832" w:rsidRPr="00444339">
        <w:rPr>
          <w:sz w:val="24"/>
          <w:szCs w:val="24"/>
          <w:lang w:val="en-US"/>
        </w:rPr>
        <w:t xml:space="preserve"> </w:t>
      </w:r>
      <w:r w:rsidR="007C2F80" w:rsidRPr="00444339">
        <w:rPr>
          <w:sz w:val="24"/>
          <w:szCs w:val="24"/>
          <w:lang w:val="en-US"/>
        </w:rPr>
        <w:t>positive</w:t>
      </w:r>
      <w:r>
        <w:rPr>
          <w:sz w:val="24"/>
          <w:szCs w:val="24"/>
          <w:lang w:val="en-US"/>
        </w:rPr>
        <w:t xml:space="preserve"> </w:t>
      </w:r>
      <w:r w:rsidR="007C2F80" w:rsidRPr="00444339">
        <w:rPr>
          <w:sz w:val="24"/>
          <w:szCs w:val="24"/>
          <w:lang w:val="en-US"/>
        </w:rPr>
        <w:t>psychological</w:t>
      </w:r>
      <w:r w:rsidR="00021832" w:rsidRPr="00444339">
        <w:rPr>
          <w:sz w:val="24"/>
          <w:szCs w:val="24"/>
          <w:lang w:val="en-US"/>
        </w:rPr>
        <w:t xml:space="preserve"> </w:t>
      </w:r>
      <w:r w:rsidR="007C2F80" w:rsidRPr="00444339">
        <w:rPr>
          <w:sz w:val="24"/>
          <w:szCs w:val="24"/>
          <w:lang w:val="en-US"/>
        </w:rPr>
        <w:t>working</w:t>
      </w:r>
      <w:r w:rsidR="00021832" w:rsidRPr="00444339">
        <w:rPr>
          <w:sz w:val="24"/>
          <w:szCs w:val="24"/>
          <w:lang w:val="en-US"/>
        </w:rPr>
        <w:t xml:space="preserve"> </w:t>
      </w:r>
      <w:r w:rsidR="007C2F80" w:rsidRPr="00444339">
        <w:rPr>
          <w:sz w:val="24"/>
          <w:szCs w:val="24"/>
          <w:lang w:val="en-US"/>
        </w:rPr>
        <w:t>condition</w:t>
      </w:r>
      <w:r w:rsidR="00021832" w:rsidRPr="00444339">
        <w:rPr>
          <w:sz w:val="24"/>
          <w:szCs w:val="24"/>
          <w:lang w:val="en-US"/>
        </w:rPr>
        <w:t xml:space="preserve"> </w:t>
      </w:r>
      <w:r w:rsidR="007C2F80" w:rsidRPr="00444339">
        <w:rPr>
          <w:sz w:val="24"/>
          <w:szCs w:val="24"/>
          <w:lang w:val="en-US"/>
        </w:rPr>
        <w:t>that</w:t>
      </w:r>
      <w:r w:rsidR="00021832" w:rsidRPr="00444339">
        <w:rPr>
          <w:sz w:val="24"/>
          <w:szCs w:val="24"/>
          <w:lang w:val="en-US"/>
        </w:rPr>
        <w:t xml:space="preserve"> </w:t>
      </w:r>
      <w:r w:rsidR="008E1CFA" w:rsidRPr="00444339">
        <w:rPr>
          <w:sz w:val="24"/>
          <w:szCs w:val="24"/>
          <w:lang w:val="en-US"/>
        </w:rPr>
        <w:t>pushes</w:t>
      </w:r>
      <w:r w:rsidR="00021832" w:rsidRPr="00444339">
        <w:rPr>
          <w:sz w:val="24"/>
          <w:szCs w:val="24"/>
          <w:lang w:val="en-US"/>
        </w:rPr>
        <w:t xml:space="preserve"> </w:t>
      </w:r>
      <w:r w:rsidR="007C2F80" w:rsidRPr="00444339">
        <w:rPr>
          <w:sz w:val="24"/>
          <w:szCs w:val="24"/>
          <w:lang w:val="en-US"/>
        </w:rPr>
        <w:t>employees</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7C2F80" w:rsidRPr="00444339">
        <w:rPr>
          <w:sz w:val="24"/>
          <w:szCs w:val="24"/>
          <w:lang w:val="en-US"/>
        </w:rPr>
        <w:t>be</w:t>
      </w:r>
      <w:r w:rsidR="00021832" w:rsidRPr="00444339">
        <w:rPr>
          <w:sz w:val="24"/>
          <w:szCs w:val="24"/>
          <w:lang w:val="en-US"/>
        </w:rPr>
        <w:t xml:space="preserve"> </w:t>
      </w:r>
      <w:r w:rsidR="008E1CFA" w:rsidRPr="00444339">
        <w:rPr>
          <w:sz w:val="24"/>
          <w:szCs w:val="24"/>
          <w:lang w:val="en-US"/>
        </w:rPr>
        <w:t>enthusiastic</w:t>
      </w:r>
      <w:r w:rsidR="00021832" w:rsidRPr="00444339">
        <w:rPr>
          <w:sz w:val="24"/>
          <w:szCs w:val="24"/>
          <w:lang w:val="en-US"/>
        </w:rPr>
        <w:t xml:space="preserve"> </w:t>
      </w:r>
      <w:r w:rsidR="007C2F80" w:rsidRPr="00444339">
        <w:rPr>
          <w:sz w:val="24"/>
          <w:szCs w:val="24"/>
          <w:lang w:val="en-US"/>
        </w:rPr>
        <w:t>in</w:t>
      </w:r>
      <w:r w:rsidR="00021832" w:rsidRPr="00444339">
        <w:rPr>
          <w:sz w:val="24"/>
          <w:szCs w:val="24"/>
          <w:lang w:val="en-US"/>
        </w:rPr>
        <w:t xml:space="preserve"> </w:t>
      </w:r>
      <w:r w:rsidR="007C2F80" w:rsidRPr="00444339">
        <w:rPr>
          <w:sz w:val="24"/>
          <w:szCs w:val="24"/>
          <w:lang w:val="en-US"/>
        </w:rPr>
        <w:t>their</w:t>
      </w:r>
      <w:r w:rsidR="00021832" w:rsidRPr="00444339">
        <w:rPr>
          <w:sz w:val="24"/>
          <w:szCs w:val="24"/>
          <w:lang w:val="en-US"/>
        </w:rPr>
        <w:t xml:space="preserve"> </w:t>
      </w:r>
      <w:r w:rsidR="00CF7490">
        <w:rPr>
          <w:sz w:val="24"/>
          <w:szCs w:val="24"/>
          <w:lang w:val="en-US"/>
        </w:rPr>
        <w:t xml:space="preserve">work such that </w:t>
      </w:r>
      <w:r w:rsidR="008E1CFA">
        <w:rPr>
          <w:sz w:val="24"/>
          <w:szCs w:val="24"/>
          <w:lang w:val="en-US"/>
        </w:rPr>
        <w:t>they</w:t>
      </w:r>
      <w:r w:rsidR="00021832" w:rsidRPr="00444339">
        <w:rPr>
          <w:sz w:val="24"/>
          <w:szCs w:val="24"/>
          <w:lang w:val="en-US"/>
        </w:rPr>
        <w:t xml:space="preserve"> </w:t>
      </w:r>
      <w:r w:rsidR="007C2F80" w:rsidRPr="00444339">
        <w:rPr>
          <w:sz w:val="24"/>
          <w:szCs w:val="24"/>
          <w:lang w:val="en-US"/>
        </w:rPr>
        <w:t>invest</w:t>
      </w:r>
      <w:r w:rsidR="00021832" w:rsidRPr="00444339">
        <w:rPr>
          <w:sz w:val="24"/>
          <w:szCs w:val="24"/>
          <w:lang w:val="en-US"/>
        </w:rPr>
        <w:t xml:space="preserve"> </w:t>
      </w:r>
      <w:r w:rsidR="007C2F80" w:rsidRPr="00444339">
        <w:rPr>
          <w:sz w:val="24"/>
          <w:szCs w:val="24"/>
          <w:lang w:val="en-US"/>
        </w:rPr>
        <w:t>themselves</w:t>
      </w:r>
      <w:r w:rsidR="00021832" w:rsidRPr="00444339">
        <w:rPr>
          <w:sz w:val="24"/>
          <w:szCs w:val="24"/>
          <w:lang w:val="en-US"/>
        </w:rPr>
        <w:t xml:space="preserve"> </w:t>
      </w:r>
      <w:r w:rsidR="008E1CFA" w:rsidRPr="00444339">
        <w:rPr>
          <w:sz w:val="24"/>
          <w:szCs w:val="24"/>
          <w:lang w:val="en-US"/>
        </w:rPr>
        <w:t>cognitively</w:t>
      </w:r>
      <w:r w:rsidR="008E1CFA">
        <w:rPr>
          <w:sz w:val="24"/>
          <w:szCs w:val="24"/>
          <w:lang w:val="en-US"/>
        </w:rPr>
        <w:t>,</w:t>
      </w:r>
      <w:r w:rsidR="008E1CFA" w:rsidRPr="00444339">
        <w:rPr>
          <w:sz w:val="24"/>
          <w:szCs w:val="24"/>
          <w:lang w:val="en-US"/>
        </w:rPr>
        <w:t xml:space="preserve"> </w:t>
      </w:r>
      <w:r w:rsidR="007C2F80" w:rsidRPr="00444339">
        <w:rPr>
          <w:sz w:val="24"/>
          <w:szCs w:val="24"/>
          <w:lang w:val="en-US"/>
        </w:rPr>
        <w:t>emotionally</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7C2F80" w:rsidRPr="00444339">
        <w:rPr>
          <w:sz w:val="24"/>
          <w:szCs w:val="24"/>
          <w:lang w:val="en-US"/>
        </w:rPr>
        <w:t>physically</w:t>
      </w:r>
      <w:r w:rsidR="00021832" w:rsidRPr="00444339">
        <w:rPr>
          <w:sz w:val="24"/>
          <w:szCs w:val="24"/>
          <w:lang w:val="en-US"/>
        </w:rPr>
        <w:t xml:space="preserve"> </w:t>
      </w:r>
      <w:r w:rsidR="008E1CFA">
        <w:rPr>
          <w:sz w:val="24"/>
          <w:szCs w:val="24"/>
          <w:lang w:val="en-US"/>
        </w:rPr>
        <w:t xml:space="preserve">while at </w:t>
      </w:r>
      <w:r w:rsidR="007C2F80" w:rsidRPr="00444339">
        <w:rPr>
          <w:sz w:val="24"/>
          <w:szCs w:val="24"/>
          <w:lang w:val="en-US"/>
        </w:rPr>
        <w:t>work</w:t>
      </w:r>
      <w:r w:rsidR="00021832" w:rsidRPr="00444339">
        <w:rPr>
          <w:sz w:val="24"/>
          <w:szCs w:val="24"/>
          <w:lang w:val="en-US"/>
        </w:rPr>
        <w:t xml:space="preserve"> </w:t>
      </w:r>
      <w:r w:rsidR="007C2F80" w:rsidRPr="00444339">
        <w:rPr>
          <w:sz w:val="24"/>
          <w:szCs w:val="24"/>
          <w:lang w:val="en-US"/>
        </w:rPr>
        <w:t>(</w:t>
      </w:r>
      <w:proofErr w:type="spellStart"/>
      <w:r w:rsidR="007C2F80" w:rsidRPr="00F911F2">
        <w:rPr>
          <w:sz w:val="24"/>
          <w:szCs w:val="24"/>
          <w:lang w:val="en-US"/>
        </w:rPr>
        <w:t>Rurkkhum</w:t>
      </w:r>
      <w:proofErr w:type="spellEnd"/>
      <w:r w:rsidR="00CF7490">
        <w:rPr>
          <w:sz w:val="24"/>
          <w:szCs w:val="24"/>
          <w:lang w:val="en-US"/>
        </w:rPr>
        <w:t>,</w:t>
      </w:r>
      <w:r w:rsidR="00021832" w:rsidRPr="00444339">
        <w:rPr>
          <w:sz w:val="24"/>
          <w:szCs w:val="24"/>
          <w:lang w:val="en-US"/>
        </w:rPr>
        <w:t xml:space="preserve"> </w:t>
      </w:r>
      <w:r w:rsidR="007C2F80" w:rsidRPr="00444339">
        <w:rPr>
          <w:sz w:val="24"/>
          <w:szCs w:val="24"/>
          <w:lang w:val="en-US"/>
        </w:rPr>
        <w:t>2010).</w:t>
      </w:r>
      <w:r w:rsidR="00021832" w:rsidRPr="00444339">
        <w:rPr>
          <w:sz w:val="24"/>
          <w:szCs w:val="24"/>
          <w:lang w:val="en-US"/>
        </w:rPr>
        <w:t xml:space="preserve"> </w:t>
      </w:r>
      <w:r w:rsidR="00CF7490">
        <w:rPr>
          <w:sz w:val="24"/>
          <w:szCs w:val="24"/>
          <w:lang w:val="en-US"/>
        </w:rPr>
        <w:t xml:space="preserve"> </w:t>
      </w:r>
      <w:r w:rsidR="008E1CFA" w:rsidRPr="00444339">
        <w:rPr>
          <w:sz w:val="24"/>
          <w:szCs w:val="24"/>
          <w:lang w:val="en-US"/>
        </w:rPr>
        <w:t>Also</w:t>
      </w:r>
      <w:r w:rsidR="007C2F80" w:rsidRPr="00444339">
        <w:rPr>
          <w:sz w:val="24"/>
          <w:szCs w:val="24"/>
          <w:lang w:val="en-US"/>
        </w:rPr>
        <w:t>,</w:t>
      </w:r>
      <w:r w:rsidR="00021832" w:rsidRPr="00444339">
        <w:rPr>
          <w:sz w:val="24"/>
          <w:szCs w:val="24"/>
          <w:lang w:val="en-US"/>
        </w:rPr>
        <w:t xml:space="preserve"> </w:t>
      </w:r>
      <w:r w:rsidR="007C2F80" w:rsidRPr="00444339">
        <w:rPr>
          <w:sz w:val="24"/>
          <w:szCs w:val="24"/>
          <w:lang w:val="en-US"/>
        </w:rPr>
        <w:t>work</w:t>
      </w:r>
      <w:r w:rsidR="00021832" w:rsidRPr="00444339">
        <w:rPr>
          <w:sz w:val="24"/>
          <w:szCs w:val="24"/>
          <w:lang w:val="en-US"/>
        </w:rPr>
        <w:t xml:space="preserve"> </w:t>
      </w:r>
      <w:r w:rsidR="007C2F80" w:rsidRPr="00444339">
        <w:rPr>
          <w:sz w:val="24"/>
          <w:szCs w:val="24"/>
          <w:lang w:val="en-US"/>
        </w:rPr>
        <w:t>engagement</w:t>
      </w:r>
      <w:r w:rsidR="00021832" w:rsidRPr="00444339">
        <w:rPr>
          <w:sz w:val="24"/>
          <w:szCs w:val="24"/>
          <w:lang w:val="en-US"/>
        </w:rPr>
        <w:t xml:space="preserve"> </w:t>
      </w:r>
      <w:r w:rsidR="007C2F80" w:rsidRPr="00444339">
        <w:rPr>
          <w:sz w:val="24"/>
          <w:szCs w:val="24"/>
          <w:lang w:val="en-US"/>
        </w:rPr>
        <w:t>is</w:t>
      </w:r>
      <w:r w:rsidR="00021832" w:rsidRPr="00444339">
        <w:rPr>
          <w:sz w:val="24"/>
          <w:szCs w:val="24"/>
          <w:lang w:val="en-US"/>
        </w:rPr>
        <w:t xml:space="preserve"> </w:t>
      </w:r>
      <w:r w:rsidR="007C2F80" w:rsidRPr="00444339">
        <w:rPr>
          <w:sz w:val="24"/>
          <w:szCs w:val="24"/>
          <w:lang w:val="en-US"/>
        </w:rPr>
        <w:t>a</w:t>
      </w:r>
      <w:r w:rsidR="00021832" w:rsidRPr="00444339">
        <w:rPr>
          <w:sz w:val="24"/>
          <w:szCs w:val="24"/>
          <w:lang w:val="en-US"/>
        </w:rPr>
        <w:t xml:space="preserve"> </w:t>
      </w:r>
      <w:r w:rsidR="007C2F80" w:rsidRPr="00444339">
        <w:rPr>
          <w:sz w:val="24"/>
          <w:szCs w:val="24"/>
          <w:lang w:val="en-US"/>
        </w:rPr>
        <w:t>motivational</w:t>
      </w:r>
      <w:r w:rsidR="00021832" w:rsidRPr="00444339">
        <w:rPr>
          <w:sz w:val="24"/>
          <w:szCs w:val="24"/>
          <w:lang w:val="en-US"/>
        </w:rPr>
        <w:t xml:space="preserve"> </w:t>
      </w:r>
      <w:r w:rsidR="008E1CFA" w:rsidRPr="00444339">
        <w:rPr>
          <w:sz w:val="24"/>
          <w:szCs w:val="24"/>
          <w:lang w:val="en-US"/>
        </w:rPr>
        <w:t>model</w:t>
      </w:r>
      <w:r w:rsidR="00021832" w:rsidRPr="00444339">
        <w:rPr>
          <w:sz w:val="24"/>
          <w:szCs w:val="24"/>
          <w:lang w:val="en-US"/>
        </w:rPr>
        <w:t xml:space="preserve"> </w:t>
      </w:r>
      <w:r w:rsidR="007C2F80" w:rsidRPr="00444339">
        <w:rPr>
          <w:sz w:val="24"/>
          <w:szCs w:val="24"/>
          <w:lang w:val="en-US"/>
        </w:rPr>
        <w:t>that</w:t>
      </w:r>
      <w:r w:rsidR="00021832" w:rsidRPr="00444339">
        <w:rPr>
          <w:sz w:val="24"/>
          <w:szCs w:val="24"/>
          <w:lang w:val="en-US"/>
        </w:rPr>
        <w:t xml:space="preserve"> </w:t>
      </w:r>
      <w:r w:rsidR="008E1CFA" w:rsidRPr="00444339">
        <w:rPr>
          <w:sz w:val="24"/>
          <w:szCs w:val="24"/>
          <w:lang w:val="en-US"/>
        </w:rPr>
        <w:t>signifies</w:t>
      </w:r>
      <w:r w:rsidR="00021832" w:rsidRPr="00444339">
        <w:rPr>
          <w:sz w:val="24"/>
          <w:szCs w:val="24"/>
          <w:lang w:val="en-US"/>
        </w:rPr>
        <w:t xml:space="preserve"> </w:t>
      </w:r>
      <w:r w:rsidR="007C2F80" w:rsidRPr="00444339">
        <w:rPr>
          <w:sz w:val="24"/>
          <w:szCs w:val="24"/>
          <w:lang w:val="en-US"/>
        </w:rPr>
        <w:t>active</w:t>
      </w:r>
      <w:r w:rsidR="00021832" w:rsidRPr="00444339">
        <w:rPr>
          <w:sz w:val="24"/>
          <w:szCs w:val="24"/>
          <w:lang w:val="en-US"/>
        </w:rPr>
        <w:t xml:space="preserve"> </w:t>
      </w:r>
      <w:r w:rsidR="007C2F80" w:rsidRPr="00444339">
        <w:rPr>
          <w:sz w:val="24"/>
          <w:szCs w:val="24"/>
          <w:lang w:val="en-US"/>
        </w:rPr>
        <w:t>allocation</w:t>
      </w:r>
      <w:r w:rsidR="00021832" w:rsidRPr="00444339">
        <w:rPr>
          <w:sz w:val="24"/>
          <w:szCs w:val="24"/>
          <w:lang w:val="en-US"/>
        </w:rPr>
        <w:t xml:space="preserve"> </w:t>
      </w:r>
      <w:r w:rsidR="007C2F80" w:rsidRPr="00444339">
        <w:rPr>
          <w:sz w:val="24"/>
          <w:szCs w:val="24"/>
          <w:lang w:val="en-US"/>
        </w:rPr>
        <w:t>of</w:t>
      </w:r>
      <w:r w:rsidR="00021832" w:rsidRPr="00444339">
        <w:rPr>
          <w:sz w:val="24"/>
          <w:szCs w:val="24"/>
          <w:lang w:val="en-US"/>
        </w:rPr>
        <w:t xml:space="preserve"> </w:t>
      </w:r>
      <w:r w:rsidR="007C2F80" w:rsidRPr="00444339">
        <w:rPr>
          <w:sz w:val="24"/>
          <w:szCs w:val="24"/>
          <w:lang w:val="en-US"/>
        </w:rPr>
        <w:t>personal</w:t>
      </w:r>
      <w:r w:rsidR="00021832" w:rsidRPr="00444339">
        <w:rPr>
          <w:sz w:val="24"/>
          <w:szCs w:val="24"/>
          <w:lang w:val="en-US"/>
        </w:rPr>
        <w:t xml:space="preserve"> </w:t>
      </w:r>
      <w:r w:rsidR="007C2F80" w:rsidRPr="00444339">
        <w:rPr>
          <w:sz w:val="24"/>
          <w:szCs w:val="24"/>
          <w:lang w:val="en-US"/>
        </w:rPr>
        <w:t>resources</w:t>
      </w:r>
      <w:r w:rsidR="00021832" w:rsidRPr="00444339">
        <w:rPr>
          <w:sz w:val="24"/>
          <w:szCs w:val="24"/>
          <w:lang w:val="en-US"/>
        </w:rPr>
        <w:t xml:space="preserve"> </w:t>
      </w:r>
      <w:r w:rsidR="007C2F80" w:rsidRPr="00444339">
        <w:rPr>
          <w:sz w:val="24"/>
          <w:szCs w:val="24"/>
          <w:lang w:val="en-US"/>
        </w:rPr>
        <w:t>toward</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tasks</w:t>
      </w:r>
      <w:r w:rsidR="00021832" w:rsidRPr="00444339">
        <w:rPr>
          <w:sz w:val="24"/>
          <w:szCs w:val="24"/>
          <w:lang w:val="en-US"/>
        </w:rPr>
        <w:t xml:space="preserve"> </w:t>
      </w:r>
      <w:r w:rsidR="007C2F80" w:rsidRPr="00444339">
        <w:rPr>
          <w:sz w:val="24"/>
          <w:szCs w:val="24"/>
          <w:lang w:val="en-US"/>
        </w:rPr>
        <w:t>associated</w:t>
      </w:r>
      <w:r w:rsidR="00021832" w:rsidRPr="00444339">
        <w:rPr>
          <w:sz w:val="24"/>
          <w:szCs w:val="24"/>
          <w:lang w:val="en-US"/>
        </w:rPr>
        <w:t xml:space="preserve"> </w:t>
      </w:r>
      <w:r w:rsidR="007C2F80" w:rsidRPr="00444339">
        <w:rPr>
          <w:sz w:val="24"/>
          <w:szCs w:val="24"/>
          <w:lang w:val="en-US"/>
        </w:rPr>
        <w:t>with</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individual</w:t>
      </w:r>
      <w:r w:rsidR="00CF7490">
        <w:rPr>
          <w:sz w:val="24"/>
          <w:szCs w:val="24"/>
          <w:lang w:val="en-US"/>
        </w:rPr>
        <w:t>’</w:t>
      </w:r>
      <w:r w:rsidR="007C2F80" w:rsidRPr="00444339">
        <w:rPr>
          <w:sz w:val="24"/>
          <w:szCs w:val="24"/>
          <w:lang w:val="en-US"/>
        </w:rPr>
        <w:t>s</w:t>
      </w:r>
      <w:r w:rsidR="00021832" w:rsidRPr="00444339">
        <w:rPr>
          <w:sz w:val="24"/>
          <w:szCs w:val="24"/>
          <w:lang w:val="en-US"/>
        </w:rPr>
        <w:t xml:space="preserve"> </w:t>
      </w:r>
      <w:r w:rsidR="007C2F80" w:rsidRPr="00444339">
        <w:rPr>
          <w:sz w:val="24"/>
          <w:szCs w:val="24"/>
          <w:lang w:val="en-US"/>
        </w:rPr>
        <w:t>work</w:t>
      </w:r>
      <w:r w:rsidR="00021832" w:rsidRPr="00444339">
        <w:rPr>
          <w:sz w:val="24"/>
          <w:szCs w:val="24"/>
          <w:lang w:val="en-US"/>
        </w:rPr>
        <w:t xml:space="preserve"> </w:t>
      </w:r>
      <w:r w:rsidR="007C2F80" w:rsidRPr="00444339">
        <w:rPr>
          <w:sz w:val="24"/>
          <w:szCs w:val="24"/>
          <w:lang w:val="en-US"/>
        </w:rPr>
        <w:t>role</w:t>
      </w:r>
      <w:r w:rsidR="00021832" w:rsidRPr="00444339">
        <w:rPr>
          <w:sz w:val="24"/>
          <w:szCs w:val="24"/>
          <w:lang w:val="en-US"/>
        </w:rPr>
        <w:t xml:space="preserve"> </w:t>
      </w:r>
      <w:r w:rsidR="007C2F80" w:rsidRPr="00444339">
        <w:rPr>
          <w:sz w:val="24"/>
          <w:szCs w:val="24"/>
          <w:lang w:val="en-US"/>
        </w:rPr>
        <w:t>(Christian,</w:t>
      </w:r>
      <w:r w:rsidR="00021832" w:rsidRPr="00444339">
        <w:rPr>
          <w:sz w:val="24"/>
          <w:szCs w:val="24"/>
          <w:lang w:val="en-US"/>
        </w:rPr>
        <w:t xml:space="preserve"> </w:t>
      </w:r>
      <w:r w:rsidR="007C2F80" w:rsidRPr="00444339">
        <w:rPr>
          <w:sz w:val="24"/>
          <w:szCs w:val="24"/>
          <w:lang w:val="en-US"/>
        </w:rPr>
        <w:t>Garza</w:t>
      </w:r>
      <w:r w:rsidR="00021832" w:rsidRPr="00444339">
        <w:rPr>
          <w:sz w:val="24"/>
          <w:szCs w:val="24"/>
          <w:lang w:val="en-US"/>
        </w:rPr>
        <w:t xml:space="preserve"> </w:t>
      </w:r>
      <w:r w:rsidR="00525DA6">
        <w:rPr>
          <w:sz w:val="24"/>
          <w:szCs w:val="24"/>
          <w:lang w:val="en-US"/>
        </w:rPr>
        <w:t>&amp;</w:t>
      </w:r>
      <w:r w:rsidR="00021832" w:rsidRPr="00444339">
        <w:rPr>
          <w:sz w:val="24"/>
          <w:szCs w:val="24"/>
          <w:lang w:val="en-US"/>
        </w:rPr>
        <w:t xml:space="preserve"> </w:t>
      </w:r>
      <w:r w:rsidR="007C2F80" w:rsidRPr="00444339">
        <w:rPr>
          <w:sz w:val="24"/>
          <w:szCs w:val="24"/>
          <w:lang w:val="en-US"/>
        </w:rPr>
        <w:t>Slaughter</w:t>
      </w:r>
      <w:r w:rsidR="00CF7490">
        <w:rPr>
          <w:sz w:val="24"/>
          <w:szCs w:val="24"/>
          <w:lang w:val="en-US"/>
        </w:rPr>
        <w:t>,</w:t>
      </w:r>
      <w:r w:rsidR="00021832" w:rsidRPr="00444339">
        <w:rPr>
          <w:sz w:val="24"/>
          <w:szCs w:val="24"/>
          <w:lang w:val="en-US"/>
        </w:rPr>
        <w:t xml:space="preserve"> </w:t>
      </w:r>
      <w:r w:rsidR="007C2F80" w:rsidRPr="00444339">
        <w:rPr>
          <w:sz w:val="24"/>
          <w:szCs w:val="24"/>
          <w:lang w:val="en-US"/>
        </w:rPr>
        <w:t>2011).</w:t>
      </w:r>
      <w:r w:rsidR="00021832" w:rsidRPr="00444339">
        <w:rPr>
          <w:sz w:val="24"/>
          <w:szCs w:val="24"/>
          <w:lang w:val="en-US"/>
        </w:rPr>
        <w:t xml:space="preserve"> </w:t>
      </w:r>
      <w:r w:rsidR="008E1CFA" w:rsidRPr="00444339">
        <w:rPr>
          <w:sz w:val="24"/>
          <w:szCs w:val="24"/>
          <w:lang w:val="en-US"/>
        </w:rPr>
        <w:t>Findings</w:t>
      </w:r>
      <w:r w:rsidR="00021832" w:rsidRPr="00444339">
        <w:rPr>
          <w:sz w:val="24"/>
          <w:szCs w:val="24"/>
          <w:lang w:val="en-US"/>
        </w:rPr>
        <w:t xml:space="preserve"> </w:t>
      </w:r>
      <w:r w:rsidR="007C2F80" w:rsidRPr="00444339">
        <w:rPr>
          <w:sz w:val="24"/>
          <w:szCs w:val="24"/>
          <w:lang w:val="en-US"/>
        </w:rPr>
        <w:t>often</w:t>
      </w:r>
      <w:r w:rsidR="00021832" w:rsidRPr="00444339">
        <w:rPr>
          <w:sz w:val="24"/>
          <w:szCs w:val="24"/>
          <w:lang w:val="en-US"/>
        </w:rPr>
        <w:t xml:space="preserve"> </w:t>
      </w:r>
      <w:r w:rsidR="008E1CFA" w:rsidRPr="00444339">
        <w:rPr>
          <w:sz w:val="24"/>
          <w:szCs w:val="24"/>
          <w:lang w:val="en-US"/>
        </w:rPr>
        <w:t>portray</w:t>
      </w:r>
      <w:r w:rsidR="00021832" w:rsidRPr="00444339">
        <w:rPr>
          <w:sz w:val="24"/>
          <w:szCs w:val="24"/>
          <w:lang w:val="en-US"/>
        </w:rPr>
        <w:t xml:space="preserve"> </w:t>
      </w:r>
      <w:r w:rsidR="007C2F80" w:rsidRPr="00444339">
        <w:rPr>
          <w:sz w:val="24"/>
          <w:szCs w:val="24"/>
          <w:lang w:val="en-US"/>
        </w:rPr>
        <w:t>engaged</w:t>
      </w:r>
      <w:r w:rsidR="00021832" w:rsidRPr="00444339">
        <w:rPr>
          <w:sz w:val="24"/>
          <w:szCs w:val="24"/>
          <w:lang w:val="en-US"/>
        </w:rPr>
        <w:t xml:space="preserve"> </w:t>
      </w:r>
      <w:r w:rsidR="008E1CFA" w:rsidRPr="00444339">
        <w:rPr>
          <w:sz w:val="24"/>
          <w:szCs w:val="24"/>
          <w:lang w:val="en-US"/>
        </w:rPr>
        <w:t>workers</w:t>
      </w:r>
      <w:r w:rsidR="00021832" w:rsidRPr="00444339">
        <w:rPr>
          <w:sz w:val="24"/>
          <w:szCs w:val="24"/>
          <w:lang w:val="en-US"/>
        </w:rPr>
        <w:t xml:space="preserve"> </w:t>
      </w:r>
      <w:r w:rsidR="007C2F80" w:rsidRPr="00444339">
        <w:rPr>
          <w:sz w:val="24"/>
          <w:szCs w:val="24"/>
          <w:lang w:val="en-US"/>
        </w:rPr>
        <w:t>as</w:t>
      </w:r>
      <w:r w:rsidR="00021832" w:rsidRPr="00444339">
        <w:rPr>
          <w:sz w:val="24"/>
          <w:szCs w:val="24"/>
          <w:lang w:val="en-US"/>
        </w:rPr>
        <w:t xml:space="preserve"> </w:t>
      </w:r>
      <w:r w:rsidR="008E1CFA">
        <w:rPr>
          <w:sz w:val="24"/>
          <w:szCs w:val="24"/>
          <w:lang w:val="en-US"/>
        </w:rPr>
        <w:t xml:space="preserve">individuals who are </w:t>
      </w:r>
      <w:r w:rsidR="007C2F80" w:rsidRPr="00444339">
        <w:rPr>
          <w:sz w:val="24"/>
          <w:szCs w:val="24"/>
          <w:lang w:val="en-US"/>
        </w:rPr>
        <w:t>eager</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8E1CFA" w:rsidRPr="00444339">
        <w:rPr>
          <w:sz w:val="24"/>
          <w:szCs w:val="24"/>
          <w:lang w:val="en-US"/>
        </w:rPr>
        <w:t>resolute</w:t>
      </w:r>
      <w:r w:rsidR="00021832" w:rsidRPr="00444339">
        <w:rPr>
          <w:sz w:val="24"/>
          <w:szCs w:val="24"/>
          <w:lang w:val="en-US"/>
        </w:rPr>
        <w:t xml:space="preserve"> </w:t>
      </w:r>
      <w:r w:rsidR="007C2F80" w:rsidRPr="00444339">
        <w:rPr>
          <w:sz w:val="24"/>
          <w:szCs w:val="24"/>
          <w:lang w:val="en-US"/>
        </w:rPr>
        <w:t>in</w:t>
      </w:r>
      <w:r w:rsidR="00021832" w:rsidRPr="00444339">
        <w:rPr>
          <w:sz w:val="24"/>
          <w:szCs w:val="24"/>
          <w:lang w:val="en-US"/>
        </w:rPr>
        <w:t xml:space="preserve"> </w:t>
      </w:r>
      <w:r w:rsidR="007C2F80" w:rsidRPr="00444339">
        <w:rPr>
          <w:sz w:val="24"/>
          <w:szCs w:val="24"/>
          <w:lang w:val="en-US"/>
        </w:rPr>
        <w:t>carrying</w:t>
      </w:r>
      <w:r w:rsidR="00021832" w:rsidRPr="00444339">
        <w:rPr>
          <w:sz w:val="24"/>
          <w:szCs w:val="24"/>
          <w:lang w:val="en-US"/>
        </w:rPr>
        <w:t xml:space="preserve"> </w:t>
      </w:r>
      <w:r w:rsidR="007C2F80" w:rsidRPr="00444339">
        <w:rPr>
          <w:sz w:val="24"/>
          <w:szCs w:val="24"/>
          <w:lang w:val="en-US"/>
        </w:rPr>
        <w:t>out</w:t>
      </w:r>
      <w:r w:rsidR="00021832" w:rsidRPr="00444339">
        <w:rPr>
          <w:sz w:val="24"/>
          <w:szCs w:val="24"/>
          <w:lang w:val="en-US"/>
        </w:rPr>
        <w:t xml:space="preserve"> </w:t>
      </w:r>
      <w:r w:rsidR="007C2F80" w:rsidRPr="00444339">
        <w:rPr>
          <w:sz w:val="24"/>
          <w:szCs w:val="24"/>
          <w:lang w:val="en-US"/>
        </w:rPr>
        <w:t>their</w:t>
      </w:r>
      <w:r w:rsidR="00021832" w:rsidRPr="00444339">
        <w:rPr>
          <w:sz w:val="24"/>
          <w:szCs w:val="24"/>
          <w:lang w:val="en-US"/>
        </w:rPr>
        <w:t xml:space="preserve"> </w:t>
      </w:r>
      <w:r w:rsidR="008E1CFA">
        <w:rPr>
          <w:sz w:val="24"/>
          <w:szCs w:val="24"/>
          <w:lang w:val="en-US"/>
        </w:rPr>
        <w:t>duties</w:t>
      </w:r>
      <w:r w:rsidR="007C2F80" w:rsidRPr="00444339">
        <w:rPr>
          <w:sz w:val="24"/>
          <w:szCs w:val="24"/>
          <w:lang w:val="en-US"/>
        </w:rPr>
        <w:t>.</w:t>
      </w:r>
      <w:r w:rsidR="00021832" w:rsidRPr="00444339">
        <w:rPr>
          <w:sz w:val="24"/>
          <w:szCs w:val="24"/>
          <w:lang w:val="en-US"/>
        </w:rPr>
        <w:t xml:space="preserve"> </w:t>
      </w:r>
      <w:r w:rsidR="008E1CFA">
        <w:rPr>
          <w:sz w:val="24"/>
          <w:szCs w:val="24"/>
          <w:lang w:val="en-US"/>
        </w:rPr>
        <w:t xml:space="preserve">In this concept, </w:t>
      </w:r>
      <w:r w:rsidR="009F0674">
        <w:rPr>
          <w:sz w:val="24"/>
          <w:szCs w:val="24"/>
          <w:lang w:val="en-US"/>
        </w:rPr>
        <w:t xml:space="preserve">the </w:t>
      </w:r>
      <w:r w:rsidR="00CF7490">
        <w:rPr>
          <w:sz w:val="24"/>
          <w:szCs w:val="24"/>
          <w:lang w:val="en-US"/>
        </w:rPr>
        <w:t xml:space="preserve">positive </w:t>
      </w:r>
      <w:r w:rsidR="008E1CFA">
        <w:rPr>
          <w:sz w:val="24"/>
          <w:szCs w:val="24"/>
          <w:lang w:val="en-US"/>
        </w:rPr>
        <w:t>employee emotional component is significant too</w:t>
      </w:r>
      <w:r w:rsidR="007C2F80" w:rsidRPr="00444339">
        <w:rPr>
          <w:sz w:val="24"/>
          <w:szCs w:val="24"/>
          <w:lang w:val="en-US"/>
        </w:rPr>
        <w:t>,</w:t>
      </w:r>
      <w:r w:rsidR="00021832" w:rsidRPr="00444339">
        <w:rPr>
          <w:sz w:val="24"/>
          <w:szCs w:val="24"/>
          <w:lang w:val="en-US"/>
        </w:rPr>
        <w:t xml:space="preserve"> </w:t>
      </w:r>
      <w:r w:rsidR="008E1CFA">
        <w:rPr>
          <w:sz w:val="24"/>
          <w:szCs w:val="24"/>
          <w:lang w:val="en-US"/>
        </w:rPr>
        <w:t xml:space="preserve">where they </w:t>
      </w:r>
      <w:r w:rsidR="007C2F80" w:rsidRPr="00444339">
        <w:rPr>
          <w:sz w:val="24"/>
          <w:szCs w:val="24"/>
          <w:lang w:val="en-US"/>
        </w:rPr>
        <w:t>show</w:t>
      </w:r>
      <w:r w:rsidR="00021832" w:rsidRPr="00444339">
        <w:rPr>
          <w:sz w:val="24"/>
          <w:szCs w:val="24"/>
          <w:lang w:val="en-US"/>
        </w:rPr>
        <w:t xml:space="preserve"> </w:t>
      </w:r>
      <w:r w:rsidR="007C2F80" w:rsidRPr="00444339">
        <w:rPr>
          <w:sz w:val="24"/>
          <w:szCs w:val="24"/>
          <w:lang w:val="en-US"/>
        </w:rPr>
        <w:t>willingness</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8E1CFA" w:rsidRPr="00444339">
        <w:rPr>
          <w:sz w:val="24"/>
          <w:szCs w:val="24"/>
          <w:lang w:val="en-US"/>
        </w:rPr>
        <w:t>determination</w:t>
      </w:r>
      <w:r w:rsidR="007C2F80" w:rsidRPr="00444339">
        <w:rPr>
          <w:sz w:val="24"/>
          <w:szCs w:val="24"/>
          <w:lang w:val="en-US"/>
        </w:rPr>
        <w:t>,</w:t>
      </w:r>
      <w:r w:rsidR="008E1CFA">
        <w:rPr>
          <w:sz w:val="24"/>
          <w:szCs w:val="24"/>
          <w:lang w:val="en-US"/>
        </w:rPr>
        <w:t xml:space="preserve"> paired with</w:t>
      </w:r>
      <w:r w:rsidR="002C2436" w:rsidRPr="00444339">
        <w:rPr>
          <w:sz w:val="24"/>
          <w:szCs w:val="24"/>
          <w:lang w:val="en-US"/>
        </w:rPr>
        <w:t xml:space="preserve"> </w:t>
      </w:r>
      <w:r w:rsidR="007C2F80" w:rsidRPr="00444339">
        <w:rPr>
          <w:sz w:val="24"/>
          <w:szCs w:val="24"/>
          <w:lang w:val="en-US"/>
        </w:rPr>
        <w:t>strong</w:t>
      </w:r>
      <w:r w:rsidR="00021832" w:rsidRPr="00444339">
        <w:rPr>
          <w:sz w:val="24"/>
          <w:szCs w:val="24"/>
          <w:lang w:val="en-US"/>
        </w:rPr>
        <w:t xml:space="preserve"> </w:t>
      </w:r>
      <w:r w:rsidR="007C2F80" w:rsidRPr="00444339">
        <w:rPr>
          <w:sz w:val="24"/>
          <w:szCs w:val="24"/>
          <w:lang w:val="en-US"/>
        </w:rPr>
        <w:t>involvement</w:t>
      </w:r>
      <w:r w:rsidR="00021832" w:rsidRPr="00444339">
        <w:rPr>
          <w:sz w:val="24"/>
          <w:szCs w:val="24"/>
          <w:lang w:val="en-US"/>
        </w:rPr>
        <w:t xml:space="preserve"> </w:t>
      </w:r>
      <w:r w:rsidR="007C2F80" w:rsidRPr="00444339">
        <w:rPr>
          <w:sz w:val="24"/>
          <w:szCs w:val="24"/>
          <w:lang w:val="en-US"/>
        </w:rPr>
        <w:t>(</w:t>
      </w:r>
      <w:proofErr w:type="spellStart"/>
      <w:r w:rsidR="007C2F80" w:rsidRPr="00F911F2">
        <w:rPr>
          <w:sz w:val="24"/>
          <w:szCs w:val="24"/>
          <w:lang w:val="en-US"/>
        </w:rPr>
        <w:t>Schaufeli</w:t>
      </w:r>
      <w:proofErr w:type="spellEnd"/>
      <w:r w:rsidR="00021832" w:rsidRPr="00444339">
        <w:rPr>
          <w:sz w:val="24"/>
          <w:szCs w:val="24"/>
          <w:lang w:val="en-US"/>
        </w:rPr>
        <w:t xml:space="preserve"> </w:t>
      </w:r>
      <w:r w:rsidR="00525DA6">
        <w:rPr>
          <w:sz w:val="24"/>
          <w:szCs w:val="24"/>
          <w:lang w:val="en-US"/>
        </w:rPr>
        <w:t>&amp;</w:t>
      </w:r>
      <w:r w:rsidR="00021832" w:rsidRPr="00444339">
        <w:rPr>
          <w:sz w:val="24"/>
          <w:szCs w:val="24"/>
          <w:lang w:val="en-US"/>
        </w:rPr>
        <w:t xml:space="preserve"> </w:t>
      </w:r>
      <w:r w:rsidR="007C2F80" w:rsidRPr="00444339">
        <w:rPr>
          <w:sz w:val="24"/>
          <w:szCs w:val="24"/>
          <w:lang w:val="en-US"/>
        </w:rPr>
        <w:t>Bakker</w:t>
      </w:r>
      <w:r w:rsidR="009F0674">
        <w:rPr>
          <w:sz w:val="24"/>
          <w:szCs w:val="24"/>
          <w:lang w:val="en-US"/>
        </w:rPr>
        <w:t>,</w:t>
      </w:r>
      <w:r w:rsidR="00021832" w:rsidRPr="00444339">
        <w:rPr>
          <w:sz w:val="24"/>
          <w:szCs w:val="24"/>
          <w:lang w:val="en-US"/>
        </w:rPr>
        <w:t xml:space="preserve"> </w:t>
      </w:r>
      <w:r w:rsidR="007C2F80" w:rsidRPr="00444339">
        <w:rPr>
          <w:sz w:val="24"/>
          <w:szCs w:val="24"/>
          <w:lang w:val="en-US"/>
        </w:rPr>
        <w:t>2004</w:t>
      </w:r>
      <w:r w:rsidR="003B6DAC">
        <w:rPr>
          <w:sz w:val="24"/>
          <w:szCs w:val="24"/>
          <w:lang w:val="en-US"/>
        </w:rPr>
        <w:t xml:space="preserve"> and</w:t>
      </w:r>
      <w:r w:rsidR="00021832" w:rsidRPr="00444339">
        <w:rPr>
          <w:sz w:val="24"/>
          <w:szCs w:val="24"/>
          <w:lang w:val="en-US"/>
        </w:rPr>
        <w:t xml:space="preserve"> </w:t>
      </w:r>
      <w:r w:rsidR="007C2F80" w:rsidRPr="00444339">
        <w:rPr>
          <w:sz w:val="24"/>
          <w:szCs w:val="24"/>
          <w:lang w:val="en-US"/>
        </w:rPr>
        <w:t>Bakker</w:t>
      </w:r>
      <w:r w:rsidR="00021832" w:rsidRPr="00444339">
        <w:rPr>
          <w:sz w:val="24"/>
          <w:szCs w:val="24"/>
          <w:lang w:val="en-US"/>
        </w:rPr>
        <w:t xml:space="preserve"> </w:t>
      </w:r>
      <w:r w:rsidR="00525DA6">
        <w:rPr>
          <w:sz w:val="24"/>
          <w:szCs w:val="24"/>
          <w:lang w:val="en-US"/>
        </w:rPr>
        <w:t>&amp;</w:t>
      </w:r>
      <w:r w:rsidR="00021832" w:rsidRPr="00444339">
        <w:rPr>
          <w:sz w:val="24"/>
          <w:szCs w:val="24"/>
          <w:lang w:val="en-US"/>
        </w:rPr>
        <w:t xml:space="preserve"> </w:t>
      </w:r>
      <w:proofErr w:type="spellStart"/>
      <w:r w:rsidR="007C2F80" w:rsidRPr="00444339">
        <w:rPr>
          <w:sz w:val="24"/>
          <w:szCs w:val="24"/>
          <w:lang w:val="en-US"/>
        </w:rPr>
        <w:t>Demerouti</w:t>
      </w:r>
      <w:proofErr w:type="spellEnd"/>
      <w:r w:rsidR="009F0674">
        <w:rPr>
          <w:sz w:val="24"/>
          <w:szCs w:val="24"/>
          <w:lang w:val="en-US"/>
        </w:rPr>
        <w:t>,</w:t>
      </w:r>
      <w:r w:rsidR="00021832" w:rsidRPr="00444339">
        <w:rPr>
          <w:sz w:val="24"/>
          <w:szCs w:val="24"/>
          <w:lang w:val="en-US"/>
        </w:rPr>
        <w:t xml:space="preserve"> </w:t>
      </w:r>
      <w:r w:rsidR="007C2F80" w:rsidRPr="00444339">
        <w:rPr>
          <w:sz w:val="24"/>
          <w:szCs w:val="24"/>
          <w:lang w:val="en-US"/>
        </w:rPr>
        <w:t>2008).</w:t>
      </w:r>
      <w:r w:rsidR="00021832" w:rsidRPr="00444339">
        <w:rPr>
          <w:sz w:val="24"/>
          <w:szCs w:val="24"/>
          <w:lang w:val="en-US"/>
        </w:rPr>
        <w:t xml:space="preserve"> </w:t>
      </w:r>
    </w:p>
    <w:p w14:paraId="67399311" w14:textId="0E29ADBD" w:rsidR="001865DD" w:rsidRDefault="007C2F80" w:rsidP="001865DD">
      <w:pPr>
        <w:spacing w:line="480" w:lineRule="auto"/>
        <w:ind w:firstLine="720"/>
        <w:jc w:val="both"/>
        <w:rPr>
          <w:sz w:val="24"/>
          <w:szCs w:val="24"/>
          <w:lang w:val="en-US"/>
        </w:rPr>
      </w:pPr>
      <w:r w:rsidRPr="00444339">
        <w:rPr>
          <w:sz w:val="24"/>
          <w:szCs w:val="24"/>
          <w:lang w:val="en-US"/>
        </w:rPr>
        <w:t>Engagement</w:t>
      </w:r>
      <w:r w:rsidR="00021832" w:rsidRPr="00444339">
        <w:rPr>
          <w:sz w:val="24"/>
          <w:szCs w:val="24"/>
          <w:lang w:val="en-US"/>
        </w:rPr>
        <w:t xml:space="preserve"> </w:t>
      </w:r>
      <w:r w:rsidRPr="00444339">
        <w:rPr>
          <w:sz w:val="24"/>
          <w:szCs w:val="24"/>
          <w:lang w:val="en-US"/>
        </w:rPr>
        <w:t>is</w:t>
      </w:r>
      <w:r w:rsidR="00021832" w:rsidRPr="00444339">
        <w:rPr>
          <w:sz w:val="24"/>
          <w:szCs w:val="24"/>
          <w:lang w:val="en-US"/>
        </w:rPr>
        <w:t xml:space="preserve"> </w:t>
      </w:r>
      <w:r w:rsidRPr="00444339">
        <w:rPr>
          <w:sz w:val="24"/>
          <w:szCs w:val="24"/>
          <w:lang w:val="en-US"/>
        </w:rPr>
        <w:t>not</w:t>
      </w:r>
      <w:r w:rsidR="00021832" w:rsidRPr="00444339">
        <w:rPr>
          <w:sz w:val="24"/>
          <w:szCs w:val="24"/>
          <w:lang w:val="en-US"/>
        </w:rPr>
        <w:t xml:space="preserve"> </w:t>
      </w:r>
      <w:r w:rsidR="00B658F2">
        <w:rPr>
          <w:sz w:val="24"/>
          <w:szCs w:val="24"/>
          <w:lang w:val="en-US"/>
        </w:rPr>
        <w:t xml:space="preserve">defined as </w:t>
      </w:r>
      <w:r w:rsidRPr="00444339">
        <w:rPr>
          <w:sz w:val="24"/>
          <w:szCs w:val="24"/>
          <w:lang w:val="en-US"/>
        </w:rPr>
        <w:t>a</w:t>
      </w:r>
      <w:r w:rsidR="00021832" w:rsidRPr="00444339">
        <w:rPr>
          <w:sz w:val="24"/>
          <w:szCs w:val="24"/>
          <w:lang w:val="en-US"/>
        </w:rPr>
        <w:t xml:space="preserve"> </w:t>
      </w:r>
      <w:r w:rsidR="00B658F2">
        <w:rPr>
          <w:sz w:val="24"/>
          <w:szCs w:val="24"/>
          <w:lang w:val="en-US"/>
        </w:rPr>
        <w:t>momentary employee condition</w:t>
      </w:r>
      <w:r w:rsidRPr="00444339">
        <w:rPr>
          <w:sz w:val="24"/>
          <w:szCs w:val="24"/>
          <w:lang w:val="en-US"/>
        </w:rPr>
        <w:t>,</w:t>
      </w:r>
      <w:r w:rsidR="00021832" w:rsidRPr="00444339">
        <w:rPr>
          <w:sz w:val="24"/>
          <w:szCs w:val="24"/>
          <w:lang w:val="en-US"/>
        </w:rPr>
        <w:t xml:space="preserve"> </w:t>
      </w:r>
      <w:r w:rsidR="0036251F">
        <w:rPr>
          <w:sz w:val="24"/>
          <w:szCs w:val="24"/>
          <w:lang w:val="en-US"/>
        </w:rPr>
        <w:t xml:space="preserve">but, </w:t>
      </w:r>
      <w:r w:rsidR="00B658F2">
        <w:rPr>
          <w:sz w:val="24"/>
          <w:szCs w:val="24"/>
          <w:lang w:val="en-US"/>
        </w:rPr>
        <w:t>rather</w:t>
      </w:r>
      <w:r w:rsidR="0036251F">
        <w:rPr>
          <w:sz w:val="24"/>
          <w:szCs w:val="24"/>
          <w:lang w:val="en-US"/>
        </w:rPr>
        <w:t>,</w:t>
      </w:r>
      <w:r w:rsidR="003B6DAC">
        <w:rPr>
          <w:sz w:val="24"/>
          <w:szCs w:val="24"/>
          <w:lang w:val="en-US"/>
        </w:rPr>
        <w:t xml:space="preserve"> Work E</w:t>
      </w:r>
      <w:r w:rsidR="00B658F2">
        <w:rPr>
          <w:sz w:val="24"/>
          <w:szCs w:val="24"/>
          <w:lang w:val="en-US"/>
        </w:rPr>
        <w:t xml:space="preserve">ngagement is described as a </w:t>
      </w:r>
      <w:r w:rsidR="00B658F2" w:rsidRPr="00444339">
        <w:rPr>
          <w:sz w:val="24"/>
          <w:szCs w:val="24"/>
          <w:lang w:val="en-US"/>
        </w:rPr>
        <w:t>prevalent</w:t>
      </w:r>
      <w:r w:rsidR="00021832" w:rsidRPr="00444339">
        <w:rPr>
          <w:sz w:val="24"/>
          <w:szCs w:val="24"/>
          <w:lang w:val="en-US"/>
        </w:rPr>
        <w:t xml:space="preserve"> </w:t>
      </w:r>
      <w:r w:rsidRPr="00444339">
        <w:rPr>
          <w:sz w:val="24"/>
          <w:szCs w:val="24"/>
          <w:lang w:val="en-US"/>
        </w:rPr>
        <w:t>affective-cognitive</w:t>
      </w:r>
      <w:r w:rsidR="00021832" w:rsidRPr="00444339">
        <w:rPr>
          <w:sz w:val="24"/>
          <w:szCs w:val="24"/>
          <w:lang w:val="en-US"/>
        </w:rPr>
        <w:t xml:space="preserve"> </w:t>
      </w:r>
      <w:r w:rsidRPr="00444339">
        <w:rPr>
          <w:sz w:val="24"/>
          <w:szCs w:val="24"/>
          <w:lang w:val="en-US"/>
        </w:rPr>
        <w:t>state</w:t>
      </w:r>
      <w:r w:rsidR="00B658F2">
        <w:rPr>
          <w:sz w:val="24"/>
          <w:szCs w:val="24"/>
          <w:lang w:val="en-US"/>
        </w:rPr>
        <w:t xml:space="preserve"> over a longer period of time</w:t>
      </w:r>
      <w:r w:rsidR="00021832" w:rsidRPr="00444339">
        <w:rPr>
          <w:sz w:val="24"/>
          <w:szCs w:val="24"/>
          <w:lang w:val="en-US"/>
        </w:rPr>
        <w:t xml:space="preserve"> </w:t>
      </w:r>
      <w:r w:rsidRPr="00444339">
        <w:rPr>
          <w:sz w:val="24"/>
          <w:szCs w:val="24"/>
          <w:lang w:val="en-US"/>
        </w:rPr>
        <w:t>that</w:t>
      </w:r>
      <w:r w:rsidR="00021832" w:rsidRPr="00444339">
        <w:rPr>
          <w:sz w:val="24"/>
          <w:szCs w:val="24"/>
          <w:lang w:val="en-US"/>
        </w:rPr>
        <w:t xml:space="preserve"> </w:t>
      </w:r>
      <w:r w:rsidRPr="00444339">
        <w:rPr>
          <w:sz w:val="24"/>
          <w:szCs w:val="24"/>
          <w:lang w:val="en-US"/>
        </w:rPr>
        <w:t>is</w:t>
      </w:r>
      <w:r w:rsidR="00021832" w:rsidRPr="00444339">
        <w:rPr>
          <w:sz w:val="24"/>
          <w:szCs w:val="24"/>
          <w:lang w:val="en-US"/>
        </w:rPr>
        <w:t xml:space="preserve"> </w:t>
      </w:r>
      <w:r w:rsidRPr="00444339">
        <w:rPr>
          <w:sz w:val="24"/>
          <w:szCs w:val="24"/>
          <w:lang w:val="en-US"/>
        </w:rPr>
        <w:t>not</w:t>
      </w:r>
      <w:r w:rsidR="00021832" w:rsidRPr="00444339">
        <w:rPr>
          <w:sz w:val="24"/>
          <w:szCs w:val="24"/>
          <w:lang w:val="en-US"/>
        </w:rPr>
        <w:t xml:space="preserve"> </w:t>
      </w:r>
      <w:r w:rsidRPr="00444339">
        <w:rPr>
          <w:sz w:val="24"/>
          <w:szCs w:val="24"/>
          <w:lang w:val="en-US"/>
        </w:rPr>
        <w:t>focused</w:t>
      </w:r>
      <w:r w:rsidR="00021832" w:rsidRPr="00444339">
        <w:rPr>
          <w:sz w:val="24"/>
          <w:szCs w:val="24"/>
          <w:lang w:val="en-US"/>
        </w:rPr>
        <w:t xml:space="preserve"> </w:t>
      </w:r>
      <w:r w:rsidRPr="00444339">
        <w:rPr>
          <w:sz w:val="24"/>
          <w:szCs w:val="24"/>
          <w:lang w:val="en-US"/>
        </w:rPr>
        <w:t>on</w:t>
      </w:r>
      <w:r w:rsidR="00021832" w:rsidRPr="00444339">
        <w:rPr>
          <w:sz w:val="24"/>
          <w:szCs w:val="24"/>
          <w:lang w:val="en-US"/>
        </w:rPr>
        <w:t xml:space="preserve"> </w:t>
      </w:r>
      <w:r w:rsidRPr="00444339">
        <w:rPr>
          <w:sz w:val="24"/>
          <w:szCs w:val="24"/>
          <w:lang w:val="en-US"/>
        </w:rPr>
        <w:t>a</w:t>
      </w:r>
      <w:r w:rsidR="00021832" w:rsidRPr="00444339">
        <w:rPr>
          <w:sz w:val="24"/>
          <w:szCs w:val="24"/>
          <w:lang w:val="en-US"/>
        </w:rPr>
        <w:t xml:space="preserve"> </w:t>
      </w:r>
      <w:r w:rsidRPr="00444339">
        <w:rPr>
          <w:sz w:val="24"/>
          <w:szCs w:val="24"/>
          <w:lang w:val="en-US"/>
        </w:rPr>
        <w:t>particular</w:t>
      </w:r>
      <w:r w:rsidR="00021832" w:rsidRPr="00444339">
        <w:rPr>
          <w:sz w:val="24"/>
          <w:szCs w:val="24"/>
          <w:lang w:val="en-US"/>
        </w:rPr>
        <w:t xml:space="preserve"> </w:t>
      </w:r>
      <w:r w:rsidR="00B658F2" w:rsidRPr="00444339">
        <w:rPr>
          <w:sz w:val="24"/>
          <w:szCs w:val="24"/>
          <w:lang w:val="en-US"/>
        </w:rPr>
        <w:t>event</w:t>
      </w:r>
      <w:r w:rsidR="00B658F2">
        <w:rPr>
          <w:sz w:val="24"/>
          <w:szCs w:val="24"/>
          <w:lang w:val="en-US"/>
        </w:rPr>
        <w:t>,</w:t>
      </w:r>
      <w:r w:rsidR="00B658F2" w:rsidRPr="00444339">
        <w:rPr>
          <w:sz w:val="24"/>
          <w:szCs w:val="24"/>
          <w:lang w:val="en-US"/>
        </w:rPr>
        <w:t xml:space="preserve"> </w:t>
      </w:r>
      <w:r w:rsidRPr="00444339">
        <w:rPr>
          <w:sz w:val="24"/>
          <w:szCs w:val="24"/>
          <w:lang w:val="en-US"/>
        </w:rPr>
        <w:t>object,</w:t>
      </w:r>
      <w:r w:rsidR="00021832" w:rsidRPr="00444339">
        <w:rPr>
          <w:sz w:val="24"/>
          <w:szCs w:val="24"/>
          <w:lang w:val="en-US"/>
        </w:rPr>
        <w:t xml:space="preserve"> </w:t>
      </w:r>
      <w:r w:rsidR="00B658F2">
        <w:rPr>
          <w:sz w:val="24"/>
          <w:szCs w:val="24"/>
          <w:lang w:val="en-US"/>
        </w:rPr>
        <w:t xml:space="preserve">or </w:t>
      </w:r>
      <w:r w:rsidRPr="00444339">
        <w:rPr>
          <w:sz w:val="24"/>
          <w:szCs w:val="24"/>
          <w:lang w:val="en-US"/>
        </w:rPr>
        <w:t>individual.</w:t>
      </w:r>
      <w:r w:rsidR="00021832" w:rsidRPr="00444339">
        <w:rPr>
          <w:sz w:val="24"/>
          <w:szCs w:val="24"/>
          <w:lang w:val="en-US"/>
        </w:rPr>
        <w:t xml:space="preserve"> </w:t>
      </w:r>
      <w:proofErr w:type="spellStart"/>
      <w:r w:rsidRPr="00F911F2">
        <w:rPr>
          <w:sz w:val="24"/>
          <w:szCs w:val="24"/>
          <w:lang w:val="en-US"/>
        </w:rPr>
        <w:t>Schaufeli</w:t>
      </w:r>
      <w:proofErr w:type="spellEnd"/>
      <w:r w:rsidR="00021832" w:rsidRPr="00444339">
        <w:rPr>
          <w:sz w:val="24"/>
          <w:szCs w:val="24"/>
          <w:lang w:val="en-US"/>
        </w:rPr>
        <w:t xml:space="preserve"> </w:t>
      </w:r>
      <w:r w:rsidRPr="00444339">
        <w:rPr>
          <w:sz w:val="24"/>
          <w:szCs w:val="24"/>
          <w:lang w:val="en-US"/>
        </w:rPr>
        <w:t>et</w:t>
      </w:r>
      <w:r w:rsidR="00021832" w:rsidRPr="00444339">
        <w:rPr>
          <w:sz w:val="24"/>
          <w:szCs w:val="24"/>
          <w:lang w:val="en-US"/>
        </w:rPr>
        <w:t xml:space="preserve"> </w:t>
      </w:r>
      <w:r w:rsidRPr="00444339">
        <w:rPr>
          <w:sz w:val="24"/>
          <w:szCs w:val="24"/>
          <w:lang w:val="en-US"/>
        </w:rPr>
        <w:t>al.</w:t>
      </w:r>
      <w:r w:rsidR="00021832" w:rsidRPr="00444339">
        <w:rPr>
          <w:sz w:val="24"/>
          <w:szCs w:val="24"/>
          <w:lang w:val="en-US"/>
        </w:rPr>
        <w:t xml:space="preserve"> </w:t>
      </w:r>
      <w:r w:rsidRPr="00444339">
        <w:rPr>
          <w:sz w:val="24"/>
          <w:szCs w:val="24"/>
          <w:lang w:val="en-US"/>
        </w:rPr>
        <w:t>(2002</w:t>
      </w:r>
      <w:r w:rsidR="002C2436" w:rsidRPr="00444339">
        <w:rPr>
          <w:sz w:val="24"/>
          <w:szCs w:val="24"/>
          <w:lang w:val="en-US"/>
        </w:rPr>
        <w:t>, 465</w:t>
      </w:r>
      <w:r w:rsidRPr="00444339">
        <w:rPr>
          <w:sz w:val="24"/>
          <w:szCs w:val="24"/>
          <w:lang w:val="en-US"/>
        </w:rPr>
        <w:t>)</w:t>
      </w:r>
      <w:r w:rsidR="00021832" w:rsidRPr="00444339">
        <w:rPr>
          <w:sz w:val="24"/>
          <w:szCs w:val="24"/>
          <w:lang w:val="en-US"/>
        </w:rPr>
        <w:t xml:space="preserve"> </w:t>
      </w:r>
      <w:r w:rsidRPr="00444339">
        <w:rPr>
          <w:sz w:val="24"/>
          <w:szCs w:val="24"/>
          <w:lang w:val="en-US"/>
        </w:rPr>
        <w:t>define</w:t>
      </w:r>
      <w:r w:rsidR="00021832" w:rsidRPr="00444339">
        <w:rPr>
          <w:sz w:val="24"/>
          <w:szCs w:val="24"/>
          <w:lang w:val="en-US"/>
        </w:rPr>
        <w:t xml:space="preserve"> </w:t>
      </w:r>
      <w:r w:rsidR="003B6DAC">
        <w:rPr>
          <w:sz w:val="24"/>
          <w:szCs w:val="24"/>
          <w:lang w:val="en-US"/>
        </w:rPr>
        <w:lastRenderedPageBreak/>
        <w:t>W</w:t>
      </w:r>
      <w:r w:rsidRPr="00444339">
        <w:rPr>
          <w:sz w:val="24"/>
          <w:szCs w:val="24"/>
          <w:lang w:val="en-US"/>
        </w:rPr>
        <w:t>ork</w:t>
      </w:r>
      <w:r w:rsidR="00021832" w:rsidRPr="00444339">
        <w:rPr>
          <w:sz w:val="24"/>
          <w:szCs w:val="24"/>
          <w:lang w:val="en-US"/>
        </w:rPr>
        <w:t xml:space="preserve"> </w:t>
      </w:r>
      <w:r w:rsidR="003B6DAC">
        <w:rPr>
          <w:sz w:val="24"/>
          <w:szCs w:val="24"/>
          <w:lang w:val="en-US"/>
        </w:rPr>
        <w:t>E</w:t>
      </w:r>
      <w:r w:rsidRPr="00444339">
        <w:rPr>
          <w:sz w:val="24"/>
          <w:szCs w:val="24"/>
          <w:lang w:val="en-US"/>
        </w:rPr>
        <w:t>ngagement</w:t>
      </w:r>
      <w:r w:rsidR="00021832" w:rsidRPr="00444339">
        <w:rPr>
          <w:sz w:val="24"/>
          <w:szCs w:val="24"/>
          <w:lang w:val="en-US"/>
        </w:rPr>
        <w:t xml:space="preserve"> </w:t>
      </w:r>
      <w:r w:rsidR="002C2436" w:rsidRPr="00444339">
        <w:rPr>
          <w:sz w:val="24"/>
          <w:szCs w:val="24"/>
          <w:lang w:val="en-US"/>
        </w:rPr>
        <w:t>as</w:t>
      </w:r>
      <w:r w:rsidR="00021832" w:rsidRPr="00444339">
        <w:rPr>
          <w:sz w:val="24"/>
          <w:szCs w:val="24"/>
          <w:lang w:val="en-US"/>
        </w:rPr>
        <w:t xml:space="preserve"> “</w:t>
      </w:r>
      <w:r w:rsidR="002C2436" w:rsidRPr="00B658F2">
        <w:rPr>
          <w:i/>
          <w:sz w:val="24"/>
          <w:szCs w:val="24"/>
          <w:lang w:val="en-US"/>
        </w:rPr>
        <w:t>p</w:t>
      </w:r>
      <w:r w:rsidRPr="00B658F2">
        <w:rPr>
          <w:i/>
          <w:sz w:val="24"/>
          <w:szCs w:val="24"/>
          <w:lang w:val="en-US"/>
        </w:rPr>
        <w:t>ositive,</w:t>
      </w:r>
      <w:r w:rsidR="00021832" w:rsidRPr="00B658F2">
        <w:rPr>
          <w:i/>
          <w:sz w:val="24"/>
          <w:szCs w:val="24"/>
          <w:lang w:val="en-US"/>
        </w:rPr>
        <w:t xml:space="preserve"> </w:t>
      </w:r>
      <w:r w:rsidRPr="00B658F2">
        <w:rPr>
          <w:i/>
          <w:sz w:val="24"/>
          <w:szCs w:val="24"/>
          <w:lang w:val="en-US"/>
        </w:rPr>
        <w:t>fulfilling,</w:t>
      </w:r>
      <w:r w:rsidR="00021832" w:rsidRPr="00B658F2">
        <w:rPr>
          <w:i/>
          <w:sz w:val="24"/>
          <w:szCs w:val="24"/>
          <w:lang w:val="en-US"/>
        </w:rPr>
        <w:t xml:space="preserve"> </w:t>
      </w:r>
      <w:r w:rsidRPr="00B658F2">
        <w:rPr>
          <w:i/>
          <w:sz w:val="24"/>
          <w:szCs w:val="24"/>
          <w:lang w:val="en-US"/>
        </w:rPr>
        <w:t>and</w:t>
      </w:r>
      <w:r w:rsidR="00021832" w:rsidRPr="00B658F2">
        <w:rPr>
          <w:i/>
          <w:sz w:val="24"/>
          <w:szCs w:val="24"/>
          <w:lang w:val="en-US"/>
        </w:rPr>
        <w:t xml:space="preserve"> </w:t>
      </w:r>
      <w:r w:rsidRPr="00B658F2">
        <w:rPr>
          <w:i/>
          <w:sz w:val="24"/>
          <w:szCs w:val="24"/>
          <w:lang w:val="en-US"/>
        </w:rPr>
        <w:t>work-related</w:t>
      </w:r>
      <w:r w:rsidR="00021832" w:rsidRPr="00B658F2">
        <w:rPr>
          <w:i/>
          <w:sz w:val="24"/>
          <w:szCs w:val="24"/>
          <w:lang w:val="en-US"/>
        </w:rPr>
        <w:t xml:space="preserve"> </w:t>
      </w:r>
      <w:r w:rsidRPr="00B658F2">
        <w:rPr>
          <w:i/>
          <w:sz w:val="24"/>
          <w:szCs w:val="24"/>
          <w:lang w:val="en-US"/>
        </w:rPr>
        <w:t>state</w:t>
      </w:r>
      <w:r w:rsidR="00021832" w:rsidRPr="00B658F2">
        <w:rPr>
          <w:i/>
          <w:sz w:val="24"/>
          <w:szCs w:val="24"/>
          <w:lang w:val="en-US"/>
        </w:rPr>
        <w:t xml:space="preserve"> </w:t>
      </w:r>
      <w:r w:rsidRPr="00B658F2">
        <w:rPr>
          <w:i/>
          <w:sz w:val="24"/>
          <w:szCs w:val="24"/>
          <w:lang w:val="en-US"/>
        </w:rPr>
        <w:t>of</w:t>
      </w:r>
      <w:r w:rsidR="00021832" w:rsidRPr="00B658F2">
        <w:rPr>
          <w:i/>
          <w:sz w:val="24"/>
          <w:szCs w:val="24"/>
          <w:lang w:val="en-US"/>
        </w:rPr>
        <w:t xml:space="preserve"> </w:t>
      </w:r>
      <w:r w:rsidRPr="00B658F2">
        <w:rPr>
          <w:i/>
          <w:sz w:val="24"/>
          <w:szCs w:val="24"/>
          <w:lang w:val="en-US"/>
        </w:rPr>
        <w:t>mind</w:t>
      </w:r>
      <w:r w:rsidR="00021832" w:rsidRPr="00B658F2">
        <w:rPr>
          <w:i/>
          <w:sz w:val="24"/>
          <w:szCs w:val="24"/>
          <w:lang w:val="en-US"/>
        </w:rPr>
        <w:t xml:space="preserve"> </w:t>
      </w:r>
      <w:r w:rsidRPr="00B658F2">
        <w:rPr>
          <w:i/>
          <w:sz w:val="24"/>
          <w:szCs w:val="24"/>
          <w:lang w:val="en-US"/>
        </w:rPr>
        <w:t>that</w:t>
      </w:r>
      <w:r w:rsidR="00021832" w:rsidRPr="00B658F2">
        <w:rPr>
          <w:i/>
          <w:sz w:val="24"/>
          <w:szCs w:val="24"/>
          <w:lang w:val="en-US"/>
        </w:rPr>
        <w:t xml:space="preserve"> </w:t>
      </w:r>
      <w:r w:rsidRPr="00B658F2">
        <w:rPr>
          <w:i/>
          <w:sz w:val="24"/>
          <w:szCs w:val="24"/>
          <w:lang w:val="en-US"/>
        </w:rPr>
        <w:t>is</w:t>
      </w:r>
      <w:r w:rsidR="00021832" w:rsidRPr="00B658F2">
        <w:rPr>
          <w:i/>
          <w:sz w:val="24"/>
          <w:szCs w:val="24"/>
          <w:lang w:val="en-US"/>
        </w:rPr>
        <w:t xml:space="preserve"> </w:t>
      </w:r>
      <w:r w:rsidRPr="00B658F2">
        <w:rPr>
          <w:i/>
          <w:sz w:val="24"/>
          <w:szCs w:val="24"/>
          <w:lang w:val="en-US"/>
        </w:rPr>
        <w:t>characterized</w:t>
      </w:r>
      <w:r w:rsidR="00021832" w:rsidRPr="00B658F2">
        <w:rPr>
          <w:i/>
          <w:sz w:val="24"/>
          <w:szCs w:val="24"/>
          <w:lang w:val="en-US"/>
        </w:rPr>
        <w:t xml:space="preserve"> </w:t>
      </w:r>
      <w:r w:rsidRPr="00B658F2">
        <w:rPr>
          <w:i/>
          <w:sz w:val="24"/>
          <w:szCs w:val="24"/>
          <w:lang w:val="en-US"/>
        </w:rPr>
        <w:t>by</w:t>
      </w:r>
      <w:r w:rsidR="00021832" w:rsidRPr="00B658F2">
        <w:rPr>
          <w:i/>
          <w:sz w:val="24"/>
          <w:szCs w:val="24"/>
          <w:lang w:val="en-US"/>
        </w:rPr>
        <w:t xml:space="preserve"> </w:t>
      </w:r>
      <w:r w:rsidRPr="00B658F2">
        <w:rPr>
          <w:i/>
          <w:sz w:val="24"/>
          <w:szCs w:val="24"/>
          <w:lang w:val="en-US"/>
        </w:rPr>
        <w:t>vigor,</w:t>
      </w:r>
      <w:r w:rsidR="00021832" w:rsidRPr="00B658F2">
        <w:rPr>
          <w:i/>
          <w:sz w:val="24"/>
          <w:szCs w:val="24"/>
          <w:lang w:val="en-US"/>
        </w:rPr>
        <w:t xml:space="preserve"> </w:t>
      </w:r>
      <w:r w:rsidRPr="00B658F2">
        <w:rPr>
          <w:i/>
          <w:sz w:val="24"/>
          <w:szCs w:val="24"/>
          <w:lang w:val="en-US"/>
        </w:rPr>
        <w:t>dedication,</w:t>
      </w:r>
      <w:r w:rsidR="00021832" w:rsidRPr="00B658F2">
        <w:rPr>
          <w:i/>
          <w:sz w:val="24"/>
          <w:szCs w:val="24"/>
          <w:lang w:val="en-US"/>
        </w:rPr>
        <w:t xml:space="preserve"> </w:t>
      </w:r>
      <w:r w:rsidRPr="00B658F2">
        <w:rPr>
          <w:i/>
          <w:sz w:val="24"/>
          <w:szCs w:val="24"/>
          <w:lang w:val="en-US"/>
        </w:rPr>
        <w:t>and</w:t>
      </w:r>
      <w:r w:rsidR="00021832" w:rsidRPr="00B658F2">
        <w:rPr>
          <w:i/>
          <w:sz w:val="24"/>
          <w:szCs w:val="24"/>
          <w:lang w:val="en-US"/>
        </w:rPr>
        <w:t xml:space="preserve"> </w:t>
      </w:r>
      <w:r w:rsidRPr="00B658F2">
        <w:rPr>
          <w:i/>
          <w:sz w:val="24"/>
          <w:szCs w:val="24"/>
          <w:lang w:val="en-US"/>
        </w:rPr>
        <w:t>absorption.</w:t>
      </w:r>
      <w:r w:rsidR="00021832" w:rsidRPr="00B658F2">
        <w:rPr>
          <w:i/>
          <w:sz w:val="24"/>
          <w:szCs w:val="24"/>
          <w:lang w:val="en-US"/>
        </w:rPr>
        <w:t xml:space="preserve"> </w:t>
      </w:r>
      <w:r w:rsidRPr="00B658F2">
        <w:rPr>
          <w:i/>
          <w:sz w:val="24"/>
          <w:szCs w:val="24"/>
          <w:lang w:val="en-US"/>
        </w:rPr>
        <w:t>Vigor</w:t>
      </w:r>
      <w:r w:rsidR="00021832" w:rsidRPr="00B658F2">
        <w:rPr>
          <w:i/>
          <w:sz w:val="24"/>
          <w:szCs w:val="24"/>
          <w:lang w:val="en-US"/>
        </w:rPr>
        <w:t xml:space="preserve"> </w:t>
      </w:r>
      <w:r w:rsidRPr="00B658F2">
        <w:rPr>
          <w:i/>
          <w:sz w:val="24"/>
          <w:szCs w:val="24"/>
          <w:lang w:val="en-US"/>
        </w:rPr>
        <w:t>is</w:t>
      </w:r>
      <w:r w:rsidR="00021832" w:rsidRPr="00B658F2">
        <w:rPr>
          <w:i/>
          <w:sz w:val="24"/>
          <w:szCs w:val="24"/>
          <w:lang w:val="en-US"/>
        </w:rPr>
        <w:t xml:space="preserve"> </w:t>
      </w:r>
      <w:r w:rsidRPr="00B658F2">
        <w:rPr>
          <w:i/>
          <w:sz w:val="24"/>
          <w:szCs w:val="24"/>
          <w:lang w:val="en-US"/>
        </w:rPr>
        <w:t>characterized</w:t>
      </w:r>
      <w:r w:rsidR="00021832" w:rsidRPr="00B658F2">
        <w:rPr>
          <w:i/>
          <w:sz w:val="24"/>
          <w:szCs w:val="24"/>
          <w:lang w:val="en-US"/>
        </w:rPr>
        <w:t xml:space="preserve"> </w:t>
      </w:r>
      <w:r w:rsidRPr="00B658F2">
        <w:rPr>
          <w:i/>
          <w:sz w:val="24"/>
          <w:szCs w:val="24"/>
          <w:lang w:val="en-US"/>
        </w:rPr>
        <w:t>by</w:t>
      </w:r>
      <w:r w:rsidR="00021832" w:rsidRPr="00B658F2">
        <w:rPr>
          <w:i/>
          <w:sz w:val="24"/>
          <w:szCs w:val="24"/>
          <w:lang w:val="en-US"/>
        </w:rPr>
        <w:t xml:space="preserve"> </w:t>
      </w:r>
      <w:r w:rsidRPr="00B658F2">
        <w:rPr>
          <w:i/>
          <w:sz w:val="24"/>
          <w:szCs w:val="24"/>
          <w:lang w:val="en-US"/>
        </w:rPr>
        <w:t>high</w:t>
      </w:r>
      <w:r w:rsidR="00021832" w:rsidRPr="00B658F2">
        <w:rPr>
          <w:i/>
          <w:sz w:val="24"/>
          <w:szCs w:val="24"/>
          <w:lang w:val="en-US"/>
        </w:rPr>
        <w:t xml:space="preserve"> </w:t>
      </w:r>
      <w:r w:rsidRPr="00B658F2">
        <w:rPr>
          <w:i/>
          <w:sz w:val="24"/>
          <w:szCs w:val="24"/>
          <w:lang w:val="en-US"/>
        </w:rPr>
        <w:t>levels</w:t>
      </w:r>
      <w:r w:rsidR="00021832" w:rsidRPr="00B658F2">
        <w:rPr>
          <w:i/>
          <w:sz w:val="24"/>
          <w:szCs w:val="24"/>
          <w:lang w:val="en-US"/>
        </w:rPr>
        <w:t xml:space="preserve"> </w:t>
      </w:r>
      <w:r w:rsidRPr="00B658F2">
        <w:rPr>
          <w:i/>
          <w:sz w:val="24"/>
          <w:szCs w:val="24"/>
          <w:lang w:val="en-US"/>
        </w:rPr>
        <w:t>of</w:t>
      </w:r>
      <w:r w:rsidR="00021832" w:rsidRPr="00B658F2">
        <w:rPr>
          <w:i/>
          <w:sz w:val="24"/>
          <w:szCs w:val="24"/>
          <w:lang w:val="en-US"/>
        </w:rPr>
        <w:t xml:space="preserve"> </w:t>
      </w:r>
      <w:r w:rsidRPr="00B658F2">
        <w:rPr>
          <w:i/>
          <w:sz w:val="24"/>
          <w:szCs w:val="24"/>
          <w:lang w:val="en-US"/>
        </w:rPr>
        <w:t>energy</w:t>
      </w:r>
      <w:r w:rsidR="00021832" w:rsidRPr="00B658F2">
        <w:rPr>
          <w:i/>
          <w:sz w:val="24"/>
          <w:szCs w:val="24"/>
          <w:lang w:val="en-US"/>
        </w:rPr>
        <w:t xml:space="preserve"> </w:t>
      </w:r>
      <w:r w:rsidRPr="00B658F2">
        <w:rPr>
          <w:i/>
          <w:sz w:val="24"/>
          <w:szCs w:val="24"/>
          <w:lang w:val="en-US"/>
        </w:rPr>
        <w:t>and</w:t>
      </w:r>
      <w:r w:rsidR="00021832" w:rsidRPr="00B658F2">
        <w:rPr>
          <w:i/>
          <w:sz w:val="24"/>
          <w:szCs w:val="24"/>
          <w:lang w:val="en-US"/>
        </w:rPr>
        <w:t xml:space="preserve"> </w:t>
      </w:r>
      <w:r w:rsidRPr="00B658F2">
        <w:rPr>
          <w:i/>
          <w:sz w:val="24"/>
          <w:szCs w:val="24"/>
          <w:lang w:val="en-US"/>
        </w:rPr>
        <w:t>mental</w:t>
      </w:r>
      <w:r w:rsidR="00021832" w:rsidRPr="00B658F2">
        <w:rPr>
          <w:i/>
          <w:sz w:val="24"/>
          <w:szCs w:val="24"/>
          <w:lang w:val="en-US"/>
        </w:rPr>
        <w:t xml:space="preserve"> </w:t>
      </w:r>
      <w:r w:rsidRPr="00B658F2">
        <w:rPr>
          <w:i/>
          <w:sz w:val="24"/>
          <w:szCs w:val="24"/>
          <w:lang w:val="en-US"/>
        </w:rPr>
        <w:t>resilience</w:t>
      </w:r>
      <w:r w:rsidR="00021832" w:rsidRPr="00B658F2">
        <w:rPr>
          <w:i/>
          <w:sz w:val="24"/>
          <w:szCs w:val="24"/>
          <w:lang w:val="en-US"/>
        </w:rPr>
        <w:t xml:space="preserve"> </w:t>
      </w:r>
      <w:r w:rsidRPr="00B658F2">
        <w:rPr>
          <w:i/>
          <w:sz w:val="24"/>
          <w:szCs w:val="24"/>
          <w:lang w:val="en-US"/>
        </w:rPr>
        <w:t>while</w:t>
      </w:r>
      <w:r w:rsidR="00021832" w:rsidRPr="00B658F2">
        <w:rPr>
          <w:i/>
          <w:sz w:val="24"/>
          <w:szCs w:val="24"/>
          <w:lang w:val="en-US"/>
        </w:rPr>
        <w:t xml:space="preserve"> </w:t>
      </w:r>
      <w:r w:rsidRPr="00B658F2">
        <w:rPr>
          <w:i/>
          <w:sz w:val="24"/>
          <w:szCs w:val="24"/>
          <w:lang w:val="en-US"/>
        </w:rPr>
        <w:t>working</w:t>
      </w:r>
      <w:r w:rsidR="00021832" w:rsidRPr="00B658F2">
        <w:rPr>
          <w:i/>
          <w:sz w:val="24"/>
          <w:szCs w:val="24"/>
          <w:lang w:val="en-US"/>
        </w:rPr>
        <w:t xml:space="preserve"> </w:t>
      </w:r>
      <w:r w:rsidRPr="00B658F2">
        <w:rPr>
          <w:i/>
          <w:sz w:val="24"/>
          <w:szCs w:val="24"/>
          <w:lang w:val="en-US"/>
        </w:rPr>
        <w:t>and</w:t>
      </w:r>
      <w:r w:rsidR="00021832" w:rsidRPr="00B658F2">
        <w:rPr>
          <w:i/>
          <w:sz w:val="24"/>
          <w:szCs w:val="24"/>
          <w:lang w:val="en-US"/>
        </w:rPr>
        <w:t xml:space="preserve"> </w:t>
      </w:r>
      <w:r w:rsidRPr="00B658F2">
        <w:rPr>
          <w:i/>
          <w:sz w:val="24"/>
          <w:szCs w:val="24"/>
          <w:lang w:val="en-US"/>
        </w:rPr>
        <w:t>by</w:t>
      </w:r>
      <w:r w:rsidR="00021832" w:rsidRPr="00B658F2">
        <w:rPr>
          <w:i/>
          <w:sz w:val="24"/>
          <w:szCs w:val="24"/>
          <w:lang w:val="en-US"/>
        </w:rPr>
        <w:t xml:space="preserve"> </w:t>
      </w:r>
      <w:r w:rsidRPr="00B658F2">
        <w:rPr>
          <w:i/>
          <w:sz w:val="24"/>
          <w:szCs w:val="24"/>
          <w:lang w:val="en-US"/>
        </w:rPr>
        <w:t>the</w:t>
      </w:r>
      <w:r w:rsidR="00021832" w:rsidRPr="00B658F2">
        <w:rPr>
          <w:i/>
          <w:sz w:val="24"/>
          <w:szCs w:val="24"/>
          <w:lang w:val="en-US"/>
        </w:rPr>
        <w:t xml:space="preserve"> </w:t>
      </w:r>
      <w:r w:rsidRPr="00B658F2">
        <w:rPr>
          <w:i/>
          <w:sz w:val="24"/>
          <w:szCs w:val="24"/>
          <w:lang w:val="en-US"/>
        </w:rPr>
        <w:t>willingness</w:t>
      </w:r>
      <w:r w:rsidR="00021832" w:rsidRPr="00B658F2">
        <w:rPr>
          <w:i/>
          <w:sz w:val="24"/>
          <w:szCs w:val="24"/>
          <w:lang w:val="en-US"/>
        </w:rPr>
        <w:t xml:space="preserve"> </w:t>
      </w:r>
      <w:r w:rsidRPr="00B658F2">
        <w:rPr>
          <w:i/>
          <w:sz w:val="24"/>
          <w:szCs w:val="24"/>
          <w:lang w:val="en-US"/>
        </w:rPr>
        <w:t>and</w:t>
      </w:r>
      <w:r w:rsidR="00021832" w:rsidRPr="00B658F2">
        <w:rPr>
          <w:i/>
          <w:sz w:val="24"/>
          <w:szCs w:val="24"/>
          <w:lang w:val="en-US"/>
        </w:rPr>
        <w:t xml:space="preserve"> </w:t>
      </w:r>
      <w:r w:rsidRPr="00B658F2">
        <w:rPr>
          <w:i/>
          <w:sz w:val="24"/>
          <w:szCs w:val="24"/>
          <w:lang w:val="en-US"/>
        </w:rPr>
        <w:t>ability</w:t>
      </w:r>
      <w:r w:rsidR="00021832" w:rsidRPr="00B658F2">
        <w:rPr>
          <w:i/>
          <w:sz w:val="24"/>
          <w:szCs w:val="24"/>
          <w:lang w:val="en-US"/>
        </w:rPr>
        <w:t xml:space="preserve"> </w:t>
      </w:r>
      <w:r w:rsidRPr="00B658F2">
        <w:rPr>
          <w:i/>
          <w:sz w:val="24"/>
          <w:szCs w:val="24"/>
          <w:lang w:val="en-US"/>
        </w:rPr>
        <w:t>to</w:t>
      </w:r>
      <w:r w:rsidR="00021832" w:rsidRPr="00B658F2">
        <w:rPr>
          <w:i/>
          <w:sz w:val="24"/>
          <w:szCs w:val="24"/>
          <w:lang w:val="en-US"/>
        </w:rPr>
        <w:t xml:space="preserve"> </w:t>
      </w:r>
      <w:r w:rsidRPr="00B658F2">
        <w:rPr>
          <w:i/>
          <w:sz w:val="24"/>
          <w:szCs w:val="24"/>
          <w:lang w:val="en-US"/>
        </w:rPr>
        <w:t>invest</w:t>
      </w:r>
      <w:r w:rsidR="00021832" w:rsidRPr="00B658F2">
        <w:rPr>
          <w:i/>
          <w:sz w:val="24"/>
          <w:szCs w:val="24"/>
          <w:lang w:val="en-US"/>
        </w:rPr>
        <w:t xml:space="preserve"> </w:t>
      </w:r>
      <w:r w:rsidRPr="00B658F2">
        <w:rPr>
          <w:i/>
          <w:sz w:val="24"/>
          <w:szCs w:val="24"/>
          <w:lang w:val="en-US"/>
        </w:rPr>
        <w:t>effort</w:t>
      </w:r>
      <w:r w:rsidR="00021832" w:rsidRPr="00B658F2">
        <w:rPr>
          <w:i/>
          <w:sz w:val="24"/>
          <w:szCs w:val="24"/>
          <w:lang w:val="en-US"/>
        </w:rPr>
        <w:t xml:space="preserve"> </w:t>
      </w:r>
      <w:r w:rsidRPr="00B658F2">
        <w:rPr>
          <w:i/>
          <w:sz w:val="24"/>
          <w:szCs w:val="24"/>
          <w:lang w:val="en-US"/>
        </w:rPr>
        <w:t>in</w:t>
      </w:r>
      <w:r w:rsidR="00021832" w:rsidRPr="00B658F2">
        <w:rPr>
          <w:i/>
          <w:sz w:val="24"/>
          <w:szCs w:val="24"/>
          <w:lang w:val="en-US"/>
        </w:rPr>
        <w:t xml:space="preserve"> </w:t>
      </w:r>
      <w:r w:rsidRPr="00B658F2">
        <w:rPr>
          <w:i/>
          <w:sz w:val="24"/>
          <w:szCs w:val="24"/>
          <w:lang w:val="en-US"/>
        </w:rPr>
        <w:t>one</w:t>
      </w:r>
      <w:r w:rsidR="00021832" w:rsidRPr="00B658F2">
        <w:rPr>
          <w:i/>
          <w:sz w:val="24"/>
          <w:szCs w:val="24"/>
          <w:lang w:val="en-US"/>
        </w:rPr>
        <w:t>’</w:t>
      </w:r>
      <w:r w:rsidRPr="00B658F2">
        <w:rPr>
          <w:i/>
          <w:sz w:val="24"/>
          <w:szCs w:val="24"/>
          <w:lang w:val="en-US"/>
        </w:rPr>
        <w:t>s</w:t>
      </w:r>
      <w:r w:rsidR="00021832" w:rsidRPr="00B658F2">
        <w:rPr>
          <w:i/>
          <w:sz w:val="24"/>
          <w:szCs w:val="24"/>
          <w:lang w:val="en-US"/>
        </w:rPr>
        <w:t xml:space="preserve"> </w:t>
      </w:r>
      <w:r w:rsidRPr="00B658F2">
        <w:rPr>
          <w:i/>
          <w:sz w:val="24"/>
          <w:szCs w:val="24"/>
          <w:lang w:val="en-US"/>
        </w:rPr>
        <w:t>work.</w:t>
      </w:r>
      <w:r w:rsidR="00021832" w:rsidRPr="00B658F2">
        <w:rPr>
          <w:i/>
          <w:sz w:val="24"/>
          <w:szCs w:val="24"/>
          <w:lang w:val="en-US"/>
        </w:rPr>
        <w:t xml:space="preserve"> </w:t>
      </w:r>
      <w:r w:rsidRPr="00B658F2">
        <w:rPr>
          <w:i/>
          <w:sz w:val="24"/>
          <w:szCs w:val="24"/>
          <w:lang w:val="en-US"/>
        </w:rPr>
        <w:t>Dedication</w:t>
      </w:r>
      <w:r w:rsidR="00021832" w:rsidRPr="00B658F2">
        <w:rPr>
          <w:i/>
          <w:sz w:val="24"/>
          <w:szCs w:val="24"/>
          <w:lang w:val="en-US"/>
        </w:rPr>
        <w:t xml:space="preserve"> </w:t>
      </w:r>
      <w:r w:rsidRPr="00B658F2">
        <w:rPr>
          <w:i/>
          <w:sz w:val="24"/>
          <w:szCs w:val="24"/>
          <w:lang w:val="en-US"/>
        </w:rPr>
        <w:t>is</w:t>
      </w:r>
      <w:r w:rsidR="00021832" w:rsidRPr="00B658F2">
        <w:rPr>
          <w:i/>
          <w:sz w:val="24"/>
          <w:szCs w:val="24"/>
          <w:lang w:val="en-US"/>
        </w:rPr>
        <w:t xml:space="preserve"> </w:t>
      </w:r>
      <w:r w:rsidRPr="00B658F2">
        <w:rPr>
          <w:i/>
          <w:sz w:val="24"/>
          <w:szCs w:val="24"/>
          <w:lang w:val="en-US"/>
        </w:rPr>
        <w:t>characterized</w:t>
      </w:r>
      <w:r w:rsidR="00021832" w:rsidRPr="00B658F2">
        <w:rPr>
          <w:i/>
          <w:sz w:val="24"/>
          <w:szCs w:val="24"/>
          <w:lang w:val="en-US"/>
        </w:rPr>
        <w:t xml:space="preserve"> </w:t>
      </w:r>
      <w:r w:rsidRPr="00B658F2">
        <w:rPr>
          <w:i/>
          <w:sz w:val="24"/>
          <w:szCs w:val="24"/>
          <w:lang w:val="en-US"/>
        </w:rPr>
        <w:t>by</w:t>
      </w:r>
      <w:r w:rsidR="00021832" w:rsidRPr="00B658F2">
        <w:rPr>
          <w:i/>
          <w:sz w:val="24"/>
          <w:szCs w:val="24"/>
          <w:lang w:val="en-US"/>
        </w:rPr>
        <w:t xml:space="preserve"> </w:t>
      </w:r>
      <w:r w:rsidRPr="00B658F2">
        <w:rPr>
          <w:i/>
          <w:sz w:val="24"/>
          <w:szCs w:val="24"/>
          <w:lang w:val="en-US"/>
        </w:rPr>
        <w:t>a</w:t>
      </w:r>
      <w:r w:rsidR="00021832" w:rsidRPr="00B658F2">
        <w:rPr>
          <w:i/>
          <w:sz w:val="24"/>
          <w:szCs w:val="24"/>
          <w:lang w:val="en-US"/>
        </w:rPr>
        <w:t xml:space="preserve"> </w:t>
      </w:r>
      <w:r w:rsidRPr="00B658F2">
        <w:rPr>
          <w:i/>
          <w:sz w:val="24"/>
          <w:szCs w:val="24"/>
          <w:lang w:val="en-US"/>
        </w:rPr>
        <w:t>sense</w:t>
      </w:r>
      <w:r w:rsidR="00021832" w:rsidRPr="00B658F2">
        <w:rPr>
          <w:i/>
          <w:sz w:val="24"/>
          <w:szCs w:val="24"/>
          <w:lang w:val="en-US"/>
        </w:rPr>
        <w:t xml:space="preserve"> </w:t>
      </w:r>
      <w:r w:rsidRPr="00B658F2">
        <w:rPr>
          <w:i/>
          <w:sz w:val="24"/>
          <w:szCs w:val="24"/>
          <w:lang w:val="en-US"/>
        </w:rPr>
        <w:t>of</w:t>
      </w:r>
      <w:r w:rsidR="00021832" w:rsidRPr="00B658F2">
        <w:rPr>
          <w:i/>
          <w:sz w:val="24"/>
          <w:szCs w:val="24"/>
          <w:lang w:val="en-US"/>
        </w:rPr>
        <w:t xml:space="preserve"> </w:t>
      </w:r>
      <w:r w:rsidRPr="00B658F2">
        <w:rPr>
          <w:i/>
          <w:sz w:val="24"/>
          <w:szCs w:val="24"/>
          <w:lang w:val="en-US"/>
        </w:rPr>
        <w:t>significance,</w:t>
      </w:r>
      <w:r w:rsidR="00021832" w:rsidRPr="00B658F2">
        <w:rPr>
          <w:i/>
          <w:sz w:val="24"/>
          <w:szCs w:val="24"/>
          <w:lang w:val="en-US"/>
        </w:rPr>
        <w:t xml:space="preserve"> </w:t>
      </w:r>
      <w:r w:rsidRPr="00B658F2">
        <w:rPr>
          <w:i/>
          <w:sz w:val="24"/>
          <w:szCs w:val="24"/>
          <w:lang w:val="en-US"/>
        </w:rPr>
        <w:t>enthusiasm,</w:t>
      </w:r>
      <w:r w:rsidR="00021832" w:rsidRPr="00B658F2">
        <w:rPr>
          <w:i/>
          <w:sz w:val="24"/>
          <w:szCs w:val="24"/>
          <w:lang w:val="en-US"/>
        </w:rPr>
        <w:t xml:space="preserve"> </w:t>
      </w:r>
      <w:r w:rsidRPr="00B658F2">
        <w:rPr>
          <w:i/>
          <w:sz w:val="24"/>
          <w:szCs w:val="24"/>
          <w:lang w:val="en-US"/>
        </w:rPr>
        <w:t>inspiration,</w:t>
      </w:r>
      <w:r w:rsidR="00021832" w:rsidRPr="00B658F2">
        <w:rPr>
          <w:i/>
          <w:sz w:val="24"/>
          <w:szCs w:val="24"/>
          <w:lang w:val="en-US"/>
        </w:rPr>
        <w:t xml:space="preserve"> </w:t>
      </w:r>
      <w:r w:rsidRPr="00B658F2">
        <w:rPr>
          <w:i/>
          <w:sz w:val="24"/>
          <w:szCs w:val="24"/>
          <w:lang w:val="en-US"/>
        </w:rPr>
        <w:t>pride,</w:t>
      </w:r>
      <w:r w:rsidR="00021832" w:rsidRPr="00B658F2">
        <w:rPr>
          <w:i/>
          <w:sz w:val="24"/>
          <w:szCs w:val="24"/>
          <w:lang w:val="en-US"/>
        </w:rPr>
        <w:t xml:space="preserve"> </w:t>
      </w:r>
      <w:r w:rsidRPr="00B658F2">
        <w:rPr>
          <w:i/>
          <w:sz w:val="24"/>
          <w:szCs w:val="24"/>
          <w:lang w:val="en-US"/>
        </w:rPr>
        <w:t>and</w:t>
      </w:r>
      <w:r w:rsidR="00021832" w:rsidRPr="00B658F2">
        <w:rPr>
          <w:i/>
          <w:sz w:val="24"/>
          <w:szCs w:val="24"/>
          <w:lang w:val="en-US"/>
        </w:rPr>
        <w:t xml:space="preserve"> </w:t>
      </w:r>
      <w:r w:rsidRPr="00B658F2">
        <w:rPr>
          <w:i/>
          <w:sz w:val="24"/>
          <w:szCs w:val="24"/>
          <w:lang w:val="en-US"/>
        </w:rPr>
        <w:t>challenge.</w:t>
      </w:r>
      <w:r w:rsidR="00021832" w:rsidRPr="00B658F2">
        <w:rPr>
          <w:i/>
          <w:sz w:val="24"/>
          <w:szCs w:val="24"/>
          <w:lang w:val="en-US"/>
        </w:rPr>
        <w:t xml:space="preserve"> </w:t>
      </w:r>
      <w:r w:rsidRPr="00B658F2">
        <w:rPr>
          <w:i/>
          <w:sz w:val="24"/>
          <w:szCs w:val="24"/>
          <w:lang w:val="en-US"/>
        </w:rPr>
        <w:t>The</w:t>
      </w:r>
      <w:r w:rsidR="00021832" w:rsidRPr="00B658F2">
        <w:rPr>
          <w:i/>
          <w:sz w:val="24"/>
          <w:szCs w:val="24"/>
          <w:lang w:val="en-US"/>
        </w:rPr>
        <w:t xml:space="preserve"> </w:t>
      </w:r>
      <w:r w:rsidRPr="00B658F2">
        <w:rPr>
          <w:i/>
          <w:sz w:val="24"/>
          <w:szCs w:val="24"/>
          <w:lang w:val="en-US"/>
        </w:rPr>
        <w:t>final</w:t>
      </w:r>
      <w:r w:rsidR="00021832" w:rsidRPr="00B658F2">
        <w:rPr>
          <w:i/>
          <w:sz w:val="24"/>
          <w:szCs w:val="24"/>
          <w:lang w:val="en-US"/>
        </w:rPr>
        <w:t xml:space="preserve"> </w:t>
      </w:r>
      <w:r w:rsidRPr="00B658F2">
        <w:rPr>
          <w:i/>
          <w:sz w:val="24"/>
          <w:szCs w:val="24"/>
          <w:lang w:val="en-US"/>
        </w:rPr>
        <w:t>dimension</w:t>
      </w:r>
      <w:r w:rsidR="00021832" w:rsidRPr="00B658F2">
        <w:rPr>
          <w:i/>
          <w:sz w:val="24"/>
          <w:szCs w:val="24"/>
          <w:lang w:val="en-US"/>
        </w:rPr>
        <w:t xml:space="preserve"> </w:t>
      </w:r>
      <w:r w:rsidRPr="00B658F2">
        <w:rPr>
          <w:i/>
          <w:sz w:val="24"/>
          <w:szCs w:val="24"/>
          <w:lang w:val="en-US"/>
        </w:rPr>
        <w:t>of</w:t>
      </w:r>
      <w:r w:rsidR="00021832" w:rsidRPr="00B658F2">
        <w:rPr>
          <w:i/>
          <w:sz w:val="24"/>
          <w:szCs w:val="24"/>
          <w:lang w:val="en-US"/>
        </w:rPr>
        <w:t xml:space="preserve"> </w:t>
      </w:r>
      <w:r w:rsidRPr="00B658F2">
        <w:rPr>
          <w:i/>
          <w:sz w:val="24"/>
          <w:szCs w:val="24"/>
          <w:lang w:val="en-US"/>
        </w:rPr>
        <w:t>engagement,</w:t>
      </w:r>
      <w:r w:rsidR="00021832" w:rsidRPr="00B658F2">
        <w:rPr>
          <w:i/>
          <w:sz w:val="24"/>
          <w:szCs w:val="24"/>
          <w:lang w:val="en-US"/>
        </w:rPr>
        <w:t xml:space="preserve"> </w:t>
      </w:r>
      <w:r w:rsidRPr="00B658F2">
        <w:rPr>
          <w:i/>
          <w:sz w:val="24"/>
          <w:szCs w:val="24"/>
          <w:lang w:val="en-US"/>
        </w:rPr>
        <w:t>absorption,</w:t>
      </w:r>
      <w:r w:rsidR="00021832" w:rsidRPr="00B658F2">
        <w:rPr>
          <w:i/>
          <w:sz w:val="24"/>
          <w:szCs w:val="24"/>
          <w:lang w:val="en-US"/>
        </w:rPr>
        <w:t xml:space="preserve"> </w:t>
      </w:r>
      <w:r w:rsidRPr="00B658F2">
        <w:rPr>
          <w:i/>
          <w:sz w:val="24"/>
          <w:szCs w:val="24"/>
          <w:lang w:val="en-US"/>
        </w:rPr>
        <w:t>is</w:t>
      </w:r>
      <w:r w:rsidR="00021832" w:rsidRPr="00B658F2">
        <w:rPr>
          <w:i/>
          <w:sz w:val="24"/>
          <w:szCs w:val="24"/>
          <w:lang w:val="en-US"/>
        </w:rPr>
        <w:t xml:space="preserve"> </w:t>
      </w:r>
      <w:r w:rsidRPr="00B658F2">
        <w:rPr>
          <w:i/>
          <w:sz w:val="24"/>
          <w:szCs w:val="24"/>
          <w:lang w:val="en-US"/>
        </w:rPr>
        <w:t>characterized</w:t>
      </w:r>
      <w:r w:rsidR="00021832" w:rsidRPr="00B658F2">
        <w:rPr>
          <w:i/>
          <w:sz w:val="24"/>
          <w:szCs w:val="24"/>
          <w:lang w:val="en-US"/>
        </w:rPr>
        <w:t xml:space="preserve"> </w:t>
      </w:r>
      <w:r w:rsidRPr="00B658F2">
        <w:rPr>
          <w:i/>
          <w:sz w:val="24"/>
          <w:szCs w:val="24"/>
          <w:lang w:val="en-US"/>
        </w:rPr>
        <w:t>by</w:t>
      </w:r>
      <w:r w:rsidR="00021832" w:rsidRPr="00B658F2">
        <w:rPr>
          <w:i/>
          <w:sz w:val="24"/>
          <w:szCs w:val="24"/>
          <w:lang w:val="en-US"/>
        </w:rPr>
        <w:t xml:space="preserve"> </w:t>
      </w:r>
      <w:r w:rsidRPr="00B658F2">
        <w:rPr>
          <w:i/>
          <w:sz w:val="24"/>
          <w:szCs w:val="24"/>
          <w:lang w:val="en-US"/>
        </w:rPr>
        <w:t>being</w:t>
      </w:r>
      <w:r w:rsidR="00021832" w:rsidRPr="00B658F2">
        <w:rPr>
          <w:i/>
          <w:sz w:val="24"/>
          <w:szCs w:val="24"/>
          <w:lang w:val="en-US"/>
        </w:rPr>
        <w:t xml:space="preserve"> </w:t>
      </w:r>
      <w:r w:rsidRPr="00B658F2">
        <w:rPr>
          <w:i/>
          <w:sz w:val="24"/>
          <w:szCs w:val="24"/>
          <w:lang w:val="en-US"/>
        </w:rPr>
        <w:t>fully</w:t>
      </w:r>
      <w:r w:rsidR="00021832" w:rsidRPr="00B658F2">
        <w:rPr>
          <w:i/>
          <w:sz w:val="24"/>
          <w:szCs w:val="24"/>
          <w:lang w:val="en-US"/>
        </w:rPr>
        <w:t xml:space="preserve"> </w:t>
      </w:r>
      <w:r w:rsidRPr="00B658F2">
        <w:rPr>
          <w:i/>
          <w:sz w:val="24"/>
          <w:szCs w:val="24"/>
          <w:lang w:val="en-US"/>
        </w:rPr>
        <w:t>concentrated</w:t>
      </w:r>
      <w:r w:rsidR="00021832" w:rsidRPr="00B658F2">
        <w:rPr>
          <w:i/>
          <w:sz w:val="24"/>
          <w:szCs w:val="24"/>
          <w:lang w:val="en-US"/>
        </w:rPr>
        <w:t xml:space="preserve"> </w:t>
      </w:r>
      <w:r w:rsidRPr="00B658F2">
        <w:rPr>
          <w:i/>
          <w:sz w:val="24"/>
          <w:szCs w:val="24"/>
          <w:lang w:val="en-US"/>
        </w:rPr>
        <w:t>and</w:t>
      </w:r>
      <w:r w:rsidR="00021832" w:rsidRPr="00B658F2">
        <w:rPr>
          <w:i/>
          <w:sz w:val="24"/>
          <w:szCs w:val="24"/>
          <w:lang w:val="en-US"/>
        </w:rPr>
        <w:t xml:space="preserve"> </w:t>
      </w:r>
      <w:r w:rsidRPr="00B658F2">
        <w:rPr>
          <w:i/>
          <w:sz w:val="24"/>
          <w:szCs w:val="24"/>
          <w:lang w:val="en-US"/>
        </w:rPr>
        <w:t>happily</w:t>
      </w:r>
      <w:r w:rsidR="00021832" w:rsidRPr="00B658F2">
        <w:rPr>
          <w:i/>
          <w:sz w:val="24"/>
          <w:szCs w:val="24"/>
          <w:lang w:val="en-US"/>
        </w:rPr>
        <w:t xml:space="preserve"> </w:t>
      </w:r>
      <w:r w:rsidRPr="00B658F2">
        <w:rPr>
          <w:i/>
          <w:sz w:val="24"/>
          <w:szCs w:val="24"/>
          <w:lang w:val="en-US"/>
        </w:rPr>
        <w:t>engrossed</w:t>
      </w:r>
      <w:r w:rsidR="00021832" w:rsidRPr="00B658F2">
        <w:rPr>
          <w:i/>
          <w:sz w:val="24"/>
          <w:szCs w:val="24"/>
          <w:lang w:val="en-US"/>
        </w:rPr>
        <w:t xml:space="preserve"> </w:t>
      </w:r>
      <w:r w:rsidRPr="00B658F2">
        <w:rPr>
          <w:i/>
          <w:sz w:val="24"/>
          <w:szCs w:val="24"/>
          <w:lang w:val="en-US"/>
        </w:rPr>
        <w:t>in</w:t>
      </w:r>
      <w:r w:rsidR="00021832" w:rsidRPr="00B658F2">
        <w:rPr>
          <w:i/>
          <w:sz w:val="24"/>
          <w:szCs w:val="24"/>
          <w:lang w:val="en-US"/>
        </w:rPr>
        <w:t xml:space="preserve"> </w:t>
      </w:r>
      <w:r w:rsidRPr="00B658F2">
        <w:rPr>
          <w:i/>
          <w:sz w:val="24"/>
          <w:szCs w:val="24"/>
          <w:lang w:val="en-US"/>
        </w:rPr>
        <w:t>one</w:t>
      </w:r>
      <w:r w:rsidR="00021832" w:rsidRPr="00B658F2">
        <w:rPr>
          <w:i/>
          <w:sz w:val="24"/>
          <w:szCs w:val="24"/>
          <w:lang w:val="en-US"/>
        </w:rPr>
        <w:t>’</w:t>
      </w:r>
      <w:r w:rsidRPr="00B658F2">
        <w:rPr>
          <w:i/>
          <w:sz w:val="24"/>
          <w:szCs w:val="24"/>
          <w:lang w:val="en-US"/>
        </w:rPr>
        <w:t>s</w:t>
      </w:r>
      <w:r w:rsidR="00021832" w:rsidRPr="00B658F2">
        <w:rPr>
          <w:i/>
          <w:sz w:val="24"/>
          <w:szCs w:val="24"/>
          <w:lang w:val="en-US"/>
        </w:rPr>
        <w:t xml:space="preserve"> </w:t>
      </w:r>
      <w:r w:rsidRPr="00B658F2">
        <w:rPr>
          <w:i/>
          <w:sz w:val="24"/>
          <w:szCs w:val="24"/>
          <w:lang w:val="en-US"/>
        </w:rPr>
        <w:t>work,</w:t>
      </w:r>
      <w:r w:rsidR="00021832" w:rsidRPr="00B658F2">
        <w:rPr>
          <w:i/>
          <w:sz w:val="24"/>
          <w:szCs w:val="24"/>
          <w:lang w:val="en-US"/>
        </w:rPr>
        <w:t xml:space="preserve"> </w:t>
      </w:r>
      <w:r w:rsidRPr="00B658F2">
        <w:rPr>
          <w:i/>
          <w:sz w:val="24"/>
          <w:szCs w:val="24"/>
          <w:lang w:val="en-US"/>
        </w:rPr>
        <w:t>whereby</w:t>
      </w:r>
      <w:r w:rsidR="00021832" w:rsidRPr="00B658F2">
        <w:rPr>
          <w:i/>
          <w:sz w:val="24"/>
          <w:szCs w:val="24"/>
          <w:lang w:val="en-US"/>
        </w:rPr>
        <w:t xml:space="preserve"> </w:t>
      </w:r>
      <w:r w:rsidRPr="00B658F2">
        <w:rPr>
          <w:i/>
          <w:sz w:val="24"/>
          <w:szCs w:val="24"/>
          <w:lang w:val="en-US"/>
        </w:rPr>
        <w:t>time</w:t>
      </w:r>
      <w:r w:rsidR="00021832" w:rsidRPr="00B658F2">
        <w:rPr>
          <w:i/>
          <w:sz w:val="24"/>
          <w:szCs w:val="24"/>
          <w:lang w:val="en-US"/>
        </w:rPr>
        <w:t xml:space="preserve"> </w:t>
      </w:r>
      <w:r w:rsidRPr="00B658F2">
        <w:rPr>
          <w:i/>
          <w:sz w:val="24"/>
          <w:szCs w:val="24"/>
          <w:lang w:val="en-US"/>
        </w:rPr>
        <w:t>passes</w:t>
      </w:r>
      <w:r w:rsidR="00021832" w:rsidRPr="00B658F2">
        <w:rPr>
          <w:i/>
          <w:sz w:val="24"/>
          <w:szCs w:val="24"/>
          <w:lang w:val="en-US"/>
        </w:rPr>
        <w:t xml:space="preserve"> </w:t>
      </w:r>
      <w:r w:rsidR="00353947" w:rsidRPr="00B658F2">
        <w:rPr>
          <w:i/>
          <w:sz w:val="24"/>
          <w:szCs w:val="24"/>
          <w:lang w:val="en-US"/>
        </w:rPr>
        <w:t>quickly,</w:t>
      </w:r>
      <w:r w:rsidR="00021832" w:rsidRPr="00B658F2">
        <w:rPr>
          <w:i/>
          <w:sz w:val="24"/>
          <w:szCs w:val="24"/>
          <w:lang w:val="en-US"/>
        </w:rPr>
        <w:t xml:space="preserve"> </w:t>
      </w:r>
      <w:r w:rsidRPr="00B658F2">
        <w:rPr>
          <w:i/>
          <w:sz w:val="24"/>
          <w:szCs w:val="24"/>
          <w:lang w:val="en-US"/>
        </w:rPr>
        <w:t>and</w:t>
      </w:r>
      <w:r w:rsidR="00021832" w:rsidRPr="00B658F2">
        <w:rPr>
          <w:i/>
          <w:sz w:val="24"/>
          <w:szCs w:val="24"/>
          <w:lang w:val="en-US"/>
        </w:rPr>
        <w:t xml:space="preserve"> </w:t>
      </w:r>
      <w:r w:rsidRPr="00B658F2">
        <w:rPr>
          <w:i/>
          <w:sz w:val="24"/>
          <w:szCs w:val="24"/>
          <w:lang w:val="en-US"/>
        </w:rPr>
        <w:t>one</w:t>
      </w:r>
      <w:r w:rsidR="00021832" w:rsidRPr="00B658F2">
        <w:rPr>
          <w:i/>
          <w:sz w:val="24"/>
          <w:szCs w:val="24"/>
          <w:lang w:val="en-US"/>
        </w:rPr>
        <w:t xml:space="preserve"> </w:t>
      </w:r>
      <w:r w:rsidRPr="00B658F2">
        <w:rPr>
          <w:i/>
          <w:sz w:val="24"/>
          <w:szCs w:val="24"/>
          <w:lang w:val="en-US"/>
        </w:rPr>
        <w:t>feels</w:t>
      </w:r>
      <w:r w:rsidR="00021832" w:rsidRPr="00B658F2">
        <w:rPr>
          <w:i/>
          <w:sz w:val="24"/>
          <w:szCs w:val="24"/>
          <w:lang w:val="en-US"/>
        </w:rPr>
        <w:t xml:space="preserve"> </w:t>
      </w:r>
      <w:r w:rsidRPr="00B658F2">
        <w:rPr>
          <w:i/>
          <w:sz w:val="24"/>
          <w:szCs w:val="24"/>
          <w:lang w:val="en-US"/>
        </w:rPr>
        <w:t>carried</w:t>
      </w:r>
      <w:r w:rsidR="00021832" w:rsidRPr="00B658F2">
        <w:rPr>
          <w:i/>
          <w:sz w:val="24"/>
          <w:szCs w:val="24"/>
          <w:lang w:val="en-US"/>
        </w:rPr>
        <w:t xml:space="preserve"> </w:t>
      </w:r>
      <w:r w:rsidRPr="00B658F2">
        <w:rPr>
          <w:i/>
          <w:sz w:val="24"/>
          <w:szCs w:val="24"/>
          <w:lang w:val="en-US"/>
        </w:rPr>
        <w:t>away</w:t>
      </w:r>
      <w:r w:rsidR="00021832" w:rsidRPr="00B658F2">
        <w:rPr>
          <w:i/>
          <w:sz w:val="24"/>
          <w:szCs w:val="24"/>
          <w:lang w:val="en-US"/>
        </w:rPr>
        <w:t xml:space="preserve"> </w:t>
      </w:r>
      <w:r w:rsidRPr="00B658F2">
        <w:rPr>
          <w:i/>
          <w:sz w:val="24"/>
          <w:szCs w:val="24"/>
          <w:lang w:val="en-US"/>
        </w:rPr>
        <w:t>by</w:t>
      </w:r>
      <w:r w:rsidR="00021832" w:rsidRPr="00B658F2">
        <w:rPr>
          <w:i/>
          <w:sz w:val="24"/>
          <w:szCs w:val="24"/>
          <w:lang w:val="en-US"/>
        </w:rPr>
        <w:t xml:space="preserve"> </w:t>
      </w:r>
      <w:r w:rsidRPr="00B658F2">
        <w:rPr>
          <w:i/>
          <w:sz w:val="24"/>
          <w:szCs w:val="24"/>
          <w:lang w:val="en-US"/>
        </w:rPr>
        <w:t>one</w:t>
      </w:r>
      <w:r w:rsidR="00021832" w:rsidRPr="00B658F2">
        <w:rPr>
          <w:i/>
          <w:sz w:val="24"/>
          <w:szCs w:val="24"/>
          <w:lang w:val="en-US"/>
        </w:rPr>
        <w:t>’</w:t>
      </w:r>
      <w:r w:rsidRPr="00B658F2">
        <w:rPr>
          <w:i/>
          <w:sz w:val="24"/>
          <w:szCs w:val="24"/>
          <w:lang w:val="en-US"/>
        </w:rPr>
        <w:t>s</w:t>
      </w:r>
      <w:r w:rsidR="00021832" w:rsidRPr="00B658F2">
        <w:rPr>
          <w:i/>
          <w:sz w:val="24"/>
          <w:szCs w:val="24"/>
          <w:lang w:val="en-US"/>
        </w:rPr>
        <w:t xml:space="preserve"> </w:t>
      </w:r>
      <w:r w:rsidRPr="00B658F2">
        <w:rPr>
          <w:i/>
          <w:sz w:val="24"/>
          <w:szCs w:val="24"/>
          <w:lang w:val="en-US"/>
        </w:rPr>
        <w:t>job</w:t>
      </w:r>
      <w:r w:rsidR="002C2436" w:rsidRPr="00444339">
        <w:rPr>
          <w:sz w:val="24"/>
          <w:szCs w:val="24"/>
          <w:lang w:val="en-US"/>
        </w:rPr>
        <w:t>.</w:t>
      </w:r>
      <w:r w:rsidR="00021832" w:rsidRPr="00444339">
        <w:rPr>
          <w:sz w:val="24"/>
          <w:szCs w:val="24"/>
          <w:lang w:val="en-US"/>
        </w:rPr>
        <w:t xml:space="preserve">” </w:t>
      </w:r>
    </w:p>
    <w:p w14:paraId="5CA34E44" w14:textId="22EC22BB" w:rsidR="00016D14" w:rsidRPr="0036251F" w:rsidRDefault="00EE4643" w:rsidP="001865DD">
      <w:pPr>
        <w:spacing w:line="480" w:lineRule="auto"/>
        <w:ind w:firstLine="720"/>
        <w:jc w:val="both"/>
        <w:rPr>
          <w:rFonts w:ascii="Times New Roman" w:eastAsia="Times New Roman" w:hAnsi="Times New Roman" w:cs="Times New Roman"/>
          <w:color w:val="000000" w:themeColor="text1"/>
          <w:spacing w:val="5"/>
          <w:shd w:val="clear" w:color="auto" w:fill="FFFFFF"/>
          <w:lang w:val="en-US"/>
        </w:rPr>
      </w:pPr>
      <w:r w:rsidRPr="009D1762">
        <w:rPr>
          <w:rFonts w:ascii="Times New Roman" w:eastAsia="Times New Roman" w:hAnsi="Times New Roman" w:cs="Times New Roman"/>
          <w:color w:val="000000" w:themeColor="text1"/>
          <w:spacing w:val="5"/>
          <w:sz w:val="24"/>
          <w:szCs w:val="24"/>
          <w:shd w:val="clear" w:color="auto" w:fill="FFFFFF"/>
          <w:lang w:val="en-US"/>
        </w:rPr>
        <w:t>This is very much the case in h</w:t>
      </w:r>
      <w:r w:rsidR="00065690">
        <w:rPr>
          <w:rFonts w:ascii="Times New Roman" w:eastAsia="Times New Roman" w:hAnsi="Times New Roman" w:cs="Times New Roman"/>
          <w:color w:val="000000" w:themeColor="text1"/>
          <w:spacing w:val="5"/>
          <w:sz w:val="24"/>
          <w:szCs w:val="24"/>
          <w:shd w:val="clear" w:color="auto" w:fill="FFFFFF"/>
          <w:lang w:val="en-US"/>
        </w:rPr>
        <w:t xml:space="preserve">otel </w:t>
      </w:r>
      <w:r w:rsidRPr="00F81723">
        <w:rPr>
          <w:rFonts w:ascii="Times New Roman" w:eastAsia="Times New Roman" w:hAnsi="Times New Roman" w:cs="Times New Roman"/>
          <w:color w:val="000000" w:themeColor="text1"/>
          <w:spacing w:val="5"/>
          <w:sz w:val="24"/>
          <w:szCs w:val="24"/>
          <w:shd w:val="clear" w:color="auto" w:fill="FFFFFF"/>
          <w:lang w:val="en-US"/>
        </w:rPr>
        <w:t xml:space="preserve">industry, </w:t>
      </w:r>
      <w:r w:rsidRPr="009D1762">
        <w:rPr>
          <w:rFonts w:ascii="Times New Roman" w:eastAsia="Times New Roman" w:hAnsi="Times New Roman" w:cs="Times New Roman"/>
          <w:color w:val="000000" w:themeColor="text1"/>
          <w:spacing w:val="5"/>
          <w:sz w:val="24"/>
          <w:szCs w:val="24"/>
          <w:shd w:val="clear" w:color="auto" w:fill="FFFFFF"/>
          <w:lang w:val="en-US"/>
        </w:rPr>
        <w:t xml:space="preserve">where </w:t>
      </w:r>
      <w:r w:rsidRPr="00F81723">
        <w:rPr>
          <w:rFonts w:ascii="Times New Roman" w:eastAsia="Times New Roman" w:hAnsi="Times New Roman" w:cs="Times New Roman"/>
          <w:color w:val="000000" w:themeColor="text1"/>
          <w:spacing w:val="5"/>
          <w:sz w:val="24"/>
          <w:szCs w:val="24"/>
          <w:shd w:val="clear" w:color="auto" w:fill="FFFFFF"/>
          <w:lang w:val="en-US"/>
        </w:rPr>
        <w:t xml:space="preserve">employees </w:t>
      </w:r>
      <w:r w:rsidRPr="009D1762">
        <w:rPr>
          <w:rFonts w:ascii="Times New Roman" w:eastAsia="Times New Roman" w:hAnsi="Times New Roman" w:cs="Times New Roman"/>
          <w:color w:val="000000" w:themeColor="text1"/>
          <w:spacing w:val="5"/>
          <w:sz w:val="24"/>
          <w:szCs w:val="24"/>
          <w:shd w:val="clear" w:color="auto" w:fill="FFFFFF"/>
          <w:lang w:val="en-US"/>
        </w:rPr>
        <w:t>need to</w:t>
      </w:r>
      <w:r w:rsidRPr="00F81723">
        <w:rPr>
          <w:rFonts w:ascii="Times New Roman" w:eastAsia="Times New Roman" w:hAnsi="Times New Roman" w:cs="Times New Roman"/>
          <w:color w:val="000000" w:themeColor="text1"/>
          <w:spacing w:val="5"/>
          <w:sz w:val="24"/>
          <w:szCs w:val="24"/>
          <w:shd w:val="clear" w:color="auto" w:fill="FFFFFF"/>
          <w:lang w:val="en-US"/>
        </w:rPr>
        <w:t xml:space="preserve"> be </w:t>
      </w:r>
      <w:r w:rsidRPr="009D1762">
        <w:rPr>
          <w:rFonts w:ascii="Times New Roman" w:eastAsia="Times New Roman" w:hAnsi="Times New Roman" w:cs="Times New Roman"/>
          <w:color w:val="000000" w:themeColor="text1"/>
          <w:spacing w:val="5"/>
          <w:sz w:val="24"/>
          <w:szCs w:val="24"/>
          <w:shd w:val="clear" w:color="auto" w:fill="FFFFFF"/>
          <w:lang w:val="en-US"/>
        </w:rPr>
        <w:t>stimulated</w:t>
      </w:r>
      <w:r w:rsidRPr="00F81723">
        <w:rPr>
          <w:rFonts w:ascii="Times New Roman" w:eastAsia="Times New Roman" w:hAnsi="Times New Roman" w:cs="Times New Roman"/>
          <w:color w:val="000000" w:themeColor="text1"/>
          <w:spacing w:val="5"/>
          <w:sz w:val="24"/>
          <w:szCs w:val="24"/>
          <w:shd w:val="clear" w:color="auto" w:fill="FFFFFF"/>
          <w:lang w:val="en-US"/>
        </w:rPr>
        <w:t xml:space="preserve"> to fully </w:t>
      </w:r>
      <w:r w:rsidRPr="009D1762">
        <w:rPr>
          <w:rFonts w:ascii="Times New Roman" w:eastAsia="Times New Roman" w:hAnsi="Times New Roman" w:cs="Times New Roman"/>
          <w:color w:val="000000" w:themeColor="text1"/>
          <w:spacing w:val="5"/>
          <w:sz w:val="24"/>
          <w:szCs w:val="24"/>
          <w:shd w:val="clear" w:color="auto" w:fill="FFFFFF"/>
          <w:lang w:val="en-US"/>
        </w:rPr>
        <w:t xml:space="preserve">engage </w:t>
      </w:r>
      <w:r w:rsidRPr="00F81723">
        <w:rPr>
          <w:rFonts w:ascii="Times New Roman" w:eastAsia="Times New Roman" w:hAnsi="Times New Roman" w:cs="Times New Roman"/>
          <w:color w:val="000000" w:themeColor="text1"/>
          <w:spacing w:val="5"/>
          <w:sz w:val="24"/>
          <w:szCs w:val="24"/>
          <w:shd w:val="clear" w:color="auto" w:fill="FFFFFF"/>
          <w:lang w:val="en-US"/>
        </w:rPr>
        <w:t xml:space="preserve">with guests </w:t>
      </w:r>
      <w:r w:rsidR="00065690">
        <w:rPr>
          <w:rFonts w:ascii="Times New Roman" w:eastAsia="Times New Roman" w:hAnsi="Times New Roman" w:cs="Times New Roman"/>
          <w:color w:val="000000" w:themeColor="text1"/>
          <w:spacing w:val="5"/>
          <w:sz w:val="24"/>
          <w:szCs w:val="24"/>
          <w:shd w:val="clear" w:color="auto" w:fill="FFFFFF"/>
          <w:lang w:val="en-US"/>
        </w:rPr>
        <w:t xml:space="preserve">in order </w:t>
      </w:r>
      <w:r w:rsidRPr="00F81723">
        <w:rPr>
          <w:rFonts w:ascii="Times New Roman" w:eastAsia="Times New Roman" w:hAnsi="Times New Roman" w:cs="Times New Roman"/>
          <w:color w:val="000000" w:themeColor="text1"/>
          <w:spacing w:val="5"/>
          <w:sz w:val="24"/>
          <w:szCs w:val="24"/>
          <w:shd w:val="clear" w:color="auto" w:fill="FFFFFF"/>
          <w:lang w:val="en-US"/>
        </w:rPr>
        <w:t xml:space="preserve">to </w:t>
      </w:r>
      <w:r w:rsidRPr="009D1762">
        <w:rPr>
          <w:rFonts w:ascii="Times New Roman" w:eastAsia="Times New Roman" w:hAnsi="Times New Roman" w:cs="Times New Roman"/>
          <w:color w:val="000000" w:themeColor="text1"/>
          <w:spacing w:val="5"/>
          <w:sz w:val="24"/>
          <w:szCs w:val="24"/>
          <w:shd w:val="clear" w:color="auto" w:fill="FFFFFF"/>
          <w:lang w:val="en-US"/>
        </w:rPr>
        <w:t>deliver top-class service quality and</w:t>
      </w:r>
      <w:r w:rsidR="00065690">
        <w:rPr>
          <w:rFonts w:ascii="Times New Roman" w:eastAsia="Times New Roman" w:hAnsi="Times New Roman" w:cs="Times New Roman"/>
          <w:color w:val="000000" w:themeColor="text1"/>
          <w:spacing w:val="5"/>
          <w:sz w:val="24"/>
          <w:szCs w:val="24"/>
          <w:shd w:val="clear" w:color="auto" w:fill="FFFFFF"/>
          <w:lang w:val="en-US"/>
        </w:rPr>
        <w:t>,</w:t>
      </w:r>
      <w:r w:rsidRPr="009D1762">
        <w:rPr>
          <w:rFonts w:ascii="Times New Roman" w:eastAsia="Times New Roman" w:hAnsi="Times New Roman" w:cs="Times New Roman"/>
          <w:color w:val="000000" w:themeColor="text1"/>
          <w:spacing w:val="5"/>
          <w:sz w:val="24"/>
          <w:szCs w:val="24"/>
          <w:shd w:val="clear" w:color="auto" w:fill="FFFFFF"/>
          <w:lang w:val="en-US"/>
        </w:rPr>
        <w:t xml:space="preserve"> above all</w:t>
      </w:r>
      <w:r w:rsidR="00065690">
        <w:rPr>
          <w:rFonts w:ascii="Times New Roman" w:eastAsia="Times New Roman" w:hAnsi="Times New Roman" w:cs="Times New Roman"/>
          <w:color w:val="000000" w:themeColor="text1"/>
          <w:spacing w:val="5"/>
          <w:sz w:val="24"/>
          <w:szCs w:val="24"/>
          <w:shd w:val="clear" w:color="auto" w:fill="FFFFFF"/>
          <w:lang w:val="en-US"/>
        </w:rPr>
        <w:t>,</w:t>
      </w:r>
      <w:r w:rsidRPr="00F81723">
        <w:rPr>
          <w:rFonts w:ascii="Times New Roman" w:eastAsia="Times New Roman" w:hAnsi="Times New Roman" w:cs="Times New Roman"/>
          <w:color w:val="000000" w:themeColor="text1"/>
          <w:spacing w:val="5"/>
          <w:sz w:val="24"/>
          <w:szCs w:val="24"/>
          <w:shd w:val="clear" w:color="auto" w:fill="FFFFFF"/>
          <w:lang w:val="en-US"/>
        </w:rPr>
        <w:t xml:space="preserve"> a unique </w:t>
      </w:r>
      <w:r w:rsidRPr="009D1762">
        <w:rPr>
          <w:rFonts w:ascii="Times New Roman" w:eastAsia="Times New Roman" w:hAnsi="Times New Roman" w:cs="Times New Roman"/>
          <w:color w:val="000000" w:themeColor="text1"/>
          <w:spacing w:val="5"/>
          <w:sz w:val="24"/>
          <w:szCs w:val="24"/>
          <w:shd w:val="clear" w:color="auto" w:fill="FFFFFF"/>
          <w:lang w:val="en-US"/>
        </w:rPr>
        <w:t>guest</w:t>
      </w:r>
      <w:r w:rsidRPr="00F81723">
        <w:rPr>
          <w:rFonts w:ascii="Times New Roman" w:eastAsia="Times New Roman" w:hAnsi="Times New Roman" w:cs="Times New Roman"/>
          <w:color w:val="000000" w:themeColor="text1"/>
          <w:spacing w:val="5"/>
          <w:sz w:val="24"/>
          <w:szCs w:val="24"/>
          <w:shd w:val="clear" w:color="auto" w:fill="FFFFFF"/>
          <w:lang w:val="en-US"/>
        </w:rPr>
        <w:t xml:space="preserve"> experience. </w:t>
      </w:r>
      <w:r w:rsidRPr="009D1762">
        <w:rPr>
          <w:rFonts w:ascii="Times New Roman" w:eastAsia="Times New Roman" w:hAnsi="Times New Roman" w:cs="Times New Roman"/>
          <w:color w:val="000000" w:themeColor="text1"/>
          <w:spacing w:val="5"/>
          <w:sz w:val="24"/>
          <w:szCs w:val="24"/>
          <w:shd w:val="clear" w:color="auto" w:fill="FFFFFF"/>
          <w:lang w:val="en-US"/>
        </w:rPr>
        <w:t>Hotel e</w:t>
      </w:r>
      <w:r w:rsidRPr="00F81723">
        <w:rPr>
          <w:rFonts w:ascii="Times New Roman" w:eastAsia="Times New Roman" w:hAnsi="Times New Roman" w:cs="Times New Roman"/>
          <w:color w:val="000000" w:themeColor="text1"/>
          <w:spacing w:val="5"/>
          <w:sz w:val="24"/>
          <w:szCs w:val="24"/>
          <w:shd w:val="clear" w:color="auto" w:fill="FFFFFF"/>
          <w:lang w:val="en-US"/>
        </w:rPr>
        <w:t xml:space="preserve">mployees </w:t>
      </w:r>
      <w:r w:rsidRPr="009D1762">
        <w:rPr>
          <w:rFonts w:ascii="Times New Roman" w:eastAsia="Times New Roman" w:hAnsi="Times New Roman" w:cs="Times New Roman"/>
          <w:color w:val="000000" w:themeColor="text1"/>
          <w:spacing w:val="5"/>
          <w:sz w:val="24"/>
          <w:szCs w:val="24"/>
          <w:shd w:val="clear" w:color="auto" w:fill="FFFFFF"/>
          <w:lang w:val="en-US"/>
        </w:rPr>
        <w:t xml:space="preserve">often </w:t>
      </w:r>
      <w:r w:rsidRPr="00F81723">
        <w:rPr>
          <w:rFonts w:ascii="Times New Roman" w:eastAsia="Times New Roman" w:hAnsi="Times New Roman" w:cs="Times New Roman"/>
          <w:color w:val="000000" w:themeColor="text1"/>
          <w:spacing w:val="5"/>
          <w:sz w:val="24"/>
          <w:szCs w:val="24"/>
          <w:shd w:val="clear" w:color="auto" w:fill="FFFFFF"/>
          <w:lang w:val="en-US"/>
        </w:rPr>
        <w:t>combine discretionary and non-discretionary behaviors</w:t>
      </w:r>
      <w:r w:rsidRPr="009D1762">
        <w:rPr>
          <w:rFonts w:ascii="Times New Roman" w:eastAsia="Times New Roman" w:hAnsi="Times New Roman" w:cs="Times New Roman"/>
          <w:color w:val="000000" w:themeColor="text1"/>
          <w:spacing w:val="5"/>
          <w:sz w:val="24"/>
          <w:szCs w:val="24"/>
          <w:shd w:val="clear" w:color="auto" w:fill="FFFFFF"/>
          <w:lang w:val="en-US"/>
        </w:rPr>
        <w:t xml:space="preserve"> (</w:t>
      </w:r>
      <w:r w:rsidRPr="00F81723">
        <w:rPr>
          <w:rFonts w:ascii="Times New Roman" w:eastAsia="Times New Roman" w:hAnsi="Times New Roman" w:cs="Times New Roman"/>
          <w:color w:val="000000" w:themeColor="text1"/>
          <w:spacing w:val="5"/>
          <w:sz w:val="24"/>
          <w:szCs w:val="24"/>
          <w:shd w:val="clear" w:color="auto" w:fill="FFFFFF"/>
          <w:lang w:val="en-US"/>
        </w:rPr>
        <w:t>smiling even when</w:t>
      </w:r>
      <w:r w:rsidRPr="009D1762">
        <w:rPr>
          <w:rFonts w:ascii="Times New Roman" w:eastAsia="Times New Roman" w:hAnsi="Times New Roman" w:cs="Times New Roman"/>
          <w:color w:val="000000" w:themeColor="text1"/>
          <w:spacing w:val="5"/>
          <w:sz w:val="24"/>
          <w:szCs w:val="24"/>
          <w:shd w:val="clear" w:color="auto" w:fill="FFFFFF"/>
          <w:lang w:val="en-US"/>
        </w:rPr>
        <w:t xml:space="preserve"> they are not emotionally/mentally in such a state of mind</w:t>
      </w:r>
      <w:r w:rsidRPr="00F81723">
        <w:rPr>
          <w:rFonts w:ascii="Times New Roman" w:eastAsia="Times New Roman" w:hAnsi="Times New Roman" w:cs="Times New Roman"/>
          <w:color w:val="000000" w:themeColor="text1"/>
          <w:spacing w:val="5"/>
          <w:sz w:val="24"/>
          <w:szCs w:val="24"/>
          <w:shd w:val="clear" w:color="auto" w:fill="FFFFFF"/>
          <w:lang w:val="en-US"/>
        </w:rPr>
        <w:t xml:space="preserve">, </w:t>
      </w:r>
      <w:r w:rsidRPr="009D1762">
        <w:rPr>
          <w:rFonts w:ascii="Times New Roman" w:eastAsia="Times New Roman" w:hAnsi="Times New Roman" w:cs="Times New Roman"/>
          <w:color w:val="000000" w:themeColor="text1"/>
          <w:spacing w:val="5"/>
          <w:sz w:val="24"/>
          <w:szCs w:val="24"/>
          <w:shd w:val="clear" w:color="auto" w:fill="FFFFFF"/>
          <w:lang w:val="en-US"/>
        </w:rPr>
        <w:t>controlling</w:t>
      </w:r>
      <w:r w:rsidRPr="00F81723">
        <w:rPr>
          <w:rFonts w:ascii="Times New Roman" w:eastAsia="Times New Roman" w:hAnsi="Times New Roman" w:cs="Times New Roman"/>
          <w:color w:val="000000" w:themeColor="text1"/>
          <w:spacing w:val="5"/>
          <w:sz w:val="24"/>
          <w:szCs w:val="24"/>
          <w:shd w:val="clear" w:color="auto" w:fill="FFFFFF"/>
          <w:lang w:val="en-US"/>
        </w:rPr>
        <w:t xml:space="preserve"> emotions when </w:t>
      </w:r>
      <w:r>
        <w:rPr>
          <w:rFonts w:ascii="Times New Roman" w:eastAsia="Times New Roman" w:hAnsi="Times New Roman" w:cs="Times New Roman"/>
          <w:color w:val="000000" w:themeColor="text1"/>
          <w:spacing w:val="5"/>
          <w:sz w:val="24"/>
          <w:szCs w:val="24"/>
          <w:shd w:val="clear" w:color="auto" w:fill="FFFFFF"/>
          <w:lang w:val="en-US"/>
        </w:rPr>
        <w:t xml:space="preserve">interacting </w:t>
      </w:r>
      <w:r w:rsidRPr="009D1762">
        <w:rPr>
          <w:rFonts w:ascii="Times New Roman" w:eastAsia="Times New Roman" w:hAnsi="Times New Roman" w:cs="Times New Roman"/>
          <w:color w:val="000000" w:themeColor="text1"/>
          <w:spacing w:val="5"/>
          <w:sz w:val="24"/>
          <w:szCs w:val="24"/>
          <w:shd w:val="clear" w:color="auto" w:fill="FFFFFF"/>
          <w:lang w:val="en-US"/>
        </w:rPr>
        <w:t>with rude guest behavior</w:t>
      </w:r>
      <w:r w:rsidR="003B6DAC">
        <w:rPr>
          <w:rFonts w:ascii="Times New Roman" w:eastAsia="Times New Roman" w:hAnsi="Times New Roman" w:cs="Times New Roman"/>
          <w:color w:val="000000" w:themeColor="text1"/>
          <w:spacing w:val="5"/>
          <w:sz w:val="24"/>
          <w:szCs w:val="24"/>
          <w:shd w:val="clear" w:color="auto" w:fill="FFFFFF"/>
          <w:lang w:val="en-US"/>
        </w:rPr>
        <w:t>,</w:t>
      </w:r>
      <w:r>
        <w:rPr>
          <w:rFonts w:ascii="Times New Roman" w:eastAsia="Times New Roman" w:hAnsi="Times New Roman" w:cs="Times New Roman"/>
          <w:color w:val="000000" w:themeColor="text1"/>
          <w:spacing w:val="5"/>
          <w:sz w:val="24"/>
          <w:szCs w:val="24"/>
          <w:shd w:val="clear" w:color="auto" w:fill="FFFFFF"/>
          <w:lang w:val="en-US"/>
        </w:rPr>
        <w:t xml:space="preserve"> etc.</w:t>
      </w:r>
      <w:r w:rsidRPr="009D1762">
        <w:rPr>
          <w:rFonts w:ascii="Times New Roman" w:eastAsia="Times New Roman" w:hAnsi="Times New Roman" w:cs="Times New Roman"/>
          <w:color w:val="000000" w:themeColor="text1"/>
          <w:spacing w:val="5"/>
          <w:sz w:val="24"/>
          <w:szCs w:val="24"/>
          <w:shd w:val="clear" w:color="auto" w:fill="FFFFFF"/>
          <w:lang w:val="en-US"/>
        </w:rPr>
        <w:t>).</w:t>
      </w:r>
      <w:r w:rsidR="004B6818">
        <w:rPr>
          <w:rFonts w:ascii="Times New Roman" w:eastAsia="Times New Roman" w:hAnsi="Times New Roman" w:cs="Times New Roman"/>
          <w:color w:val="000000" w:themeColor="text1"/>
          <w:spacing w:val="5"/>
          <w:sz w:val="24"/>
          <w:szCs w:val="24"/>
          <w:shd w:val="clear" w:color="auto" w:fill="FFFFFF"/>
          <w:lang w:val="en-US"/>
        </w:rPr>
        <w:t xml:space="preserve"> This becomes even more important since we know that guests appreciate and make note of added efforts that employees direct toward them (</w:t>
      </w:r>
      <w:r w:rsidR="0036214B" w:rsidRPr="00F911F2">
        <w:rPr>
          <w:rFonts w:ascii="Times New Roman" w:eastAsia="Times New Roman" w:hAnsi="Times New Roman" w:cs="Times New Roman"/>
          <w:color w:val="000000" w:themeColor="text1"/>
          <w:sz w:val="24"/>
          <w:szCs w:val="24"/>
          <w:shd w:val="clear" w:color="auto" w:fill="FFFFFF"/>
          <w:lang w:eastAsia="en-US"/>
        </w:rPr>
        <w:t>Mohr</w:t>
      </w:r>
      <w:r w:rsidR="0036214B">
        <w:rPr>
          <w:rFonts w:ascii="Times New Roman" w:eastAsia="Times New Roman" w:hAnsi="Times New Roman" w:cs="Times New Roman"/>
          <w:color w:val="000000" w:themeColor="text1"/>
          <w:spacing w:val="5"/>
          <w:sz w:val="24"/>
          <w:szCs w:val="24"/>
          <w:shd w:val="clear" w:color="auto" w:fill="FFFFFF"/>
          <w:lang w:val="en-US"/>
        </w:rPr>
        <w:t xml:space="preserve"> </w:t>
      </w:r>
      <w:r w:rsidR="00234A1A">
        <w:rPr>
          <w:rFonts w:ascii="Times New Roman" w:eastAsia="Times New Roman" w:hAnsi="Times New Roman" w:cs="Times New Roman"/>
          <w:color w:val="000000" w:themeColor="text1"/>
          <w:spacing w:val="5"/>
          <w:sz w:val="24"/>
          <w:szCs w:val="24"/>
          <w:shd w:val="clear" w:color="auto" w:fill="FFFFFF"/>
          <w:lang w:val="en-US"/>
        </w:rPr>
        <w:t>&amp;</w:t>
      </w:r>
      <w:r w:rsidR="004B6818">
        <w:rPr>
          <w:rFonts w:ascii="Times New Roman" w:eastAsia="Times New Roman" w:hAnsi="Times New Roman" w:cs="Times New Roman"/>
          <w:color w:val="000000" w:themeColor="text1"/>
          <w:spacing w:val="5"/>
          <w:sz w:val="24"/>
          <w:szCs w:val="24"/>
          <w:shd w:val="clear" w:color="auto" w:fill="FFFFFF"/>
          <w:lang w:val="en-US"/>
        </w:rPr>
        <w:t xml:space="preserve"> </w:t>
      </w:r>
      <w:proofErr w:type="spellStart"/>
      <w:r w:rsidR="004B6818">
        <w:rPr>
          <w:rFonts w:ascii="Times New Roman" w:eastAsia="Times New Roman" w:hAnsi="Times New Roman" w:cs="Times New Roman"/>
          <w:color w:val="000000" w:themeColor="text1"/>
          <w:spacing w:val="5"/>
          <w:sz w:val="24"/>
          <w:szCs w:val="24"/>
          <w:shd w:val="clear" w:color="auto" w:fill="FFFFFF"/>
          <w:lang w:val="en-US"/>
        </w:rPr>
        <w:t>Bitner</w:t>
      </w:r>
      <w:proofErr w:type="spellEnd"/>
      <w:r w:rsidR="003B6DAC">
        <w:rPr>
          <w:rFonts w:ascii="Times New Roman" w:eastAsia="Times New Roman" w:hAnsi="Times New Roman" w:cs="Times New Roman"/>
          <w:color w:val="000000" w:themeColor="text1"/>
          <w:spacing w:val="5"/>
          <w:sz w:val="24"/>
          <w:szCs w:val="24"/>
          <w:shd w:val="clear" w:color="auto" w:fill="FFFFFF"/>
          <w:lang w:val="en-US"/>
        </w:rPr>
        <w:t>,</w:t>
      </w:r>
      <w:r w:rsidR="004B6818">
        <w:rPr>
          <w:rFonts w:ascii="Times New Roman" w:eastAsia="Times New Roman" w:hAnsi="Times New Roman" w:cs="Times New Roman"/>
          <w:color w:val="000000" w:themeColor="text1"/>
          <w:spacing w:val="5"/>
          <w:sz w:val="24"/>
          <w:szCs w:val="24"/>
          <w:shd w:val="clear" w:color="auto" w:fill="FFFFFF"/>
          <w:lang w:val="en-US"/>
        </w:rPr>
        <w:t xml:space="preserve"> 1995).</w:t>
      </w:r>
      <w:r>
        <w:rPr>
          <w:rFonts w:ascii="Times New Roman" w:eastAsia="Times New Roman" w:hAnsi="Times New Roman" w:cs="Times New Roman"/>
          <w:color w:val="000000" w:themeColor="text1"/>
          <w:spacing w:val="5"/>
          <w:shd w:val="clear" w:color="auto" w:fill="FFFFFF"/>
          <w:lang w:val="en-US"/>
        </w:rPr>
        <w:t xml:space="preserve"> </w:t>
      </w:r>
    </w:p>
    <w:p w14:paraId="5C8D7E65" w14:textId="6BCD57DA" w:rsidR="007C2F80" w:rsidRDefault="00EE4643" w:rsidP="001865DD">
      <w:pPr>
        <w:spacing w:line="480" w:lineRule="auto"/>
        <w:ind w:firstLine="720"/>
        <w:jc w:val="both"/>
        <w:rPr>
          <w:sz w:val="24"/>
          <w:szCs w:val="24"/>
          <w:lang w:val="en-US"/>
        </w:rPr>
      </w:pPr>
      <w:proofErr w:type="gramStart"/>
      <w:r>
        <w:rPr>
          <w:sz w:val="24"/>
          <w:szCs w:val="24"/>
          <w:lang w:val="en-US"/>
        </w:rPr>
        <w:t>R</w:t>
      </w:r>
      <w:r w:rsidR="00A5722B">
        <w:rPr>
          <w:sz w:val="24"/>
          <w:szCs w:val="24"/>
          <w:lang w:val="en-US"/>
        </w:rPr>
        <w:t xml:space="preserve">esearch </w:t>
      </w:r>
      <w:r w:rsidR="003B6DAC">
        <w:rPr>
          <w:sz w:val="24"/>
          <w:szCs w:val="24"/>
          <w:lang w:val="en-US"/>
        </w:rPr>
        <w:t>on</w:t>
      </w:r>
      <w:r w:rsidR="00A5722B">
        <w:rPr>
          <w:sz w:val="24"/>
          <w:szCs w:val="24"/>
          <w:lang w:val="en-US"/>
        </w:rPr>
        <w:t xml:space="preserve"> </w:t>
      </w:r>
      <w:r w:rsidR="003B6DAC">
        <w:rPr>
          <w:sz w:val="24"/>
          <w:szCs w:val="24"/>
          <w:lang w:val="en-US"/>
        </w:rPr>
        <w:t>W</w:t>
      </w:r>
      <w:r w:rsidR="007C2F80" w:rsidRPr="00444339">
        <w:rPr>
          <w:sz w:val="24"/>
          <w:szCs w:val="24"/>
          <w:lang w:val="en-US"/>
        </w:rPr>
        <w:t>ork</w:t>
      </w:r>
      <w:r w:rsidR="00021832" w:rsidRPr="00444339">
        <w:rPr>
          <w:sz w:val="24"/>
          <w:szCs w:val="24"/>
          <w:lang w:val="en-US"/>
        </w:rPr>
        <w:t xml:space="preserve"> </w:t>
      </w:r>
      <w:r w:rsidR="003B6DAC">
        <w:rPr>
          <w:sz w:val="24"/>
          <w:szCs w:val="24"/>
          <w:lang w:val="en-US"/>
        </w:rPr>
        <w:t>E</w:t>
      </w:r>
      <w:r w:rsidR="007C2F80" w:rsidRPr="00444339">
        <w:rPr>
          <w:sz w:val="24"/>
          <w:szCs w:val="24"/>
          <w:lang w:val="en-US"/>
        </w:rPr>
        <w:t>ngagement</w:t>
      </w:r>
      <w:r w:rsidR="00021832" w:rsidRPr="00444339">
        <w:rPr>
          <w:sz w:val="24"/>
          <w:szCs w:val="24"/>
          <w:lang w:val="en-US"/>
        </w:rPr>
        <w:t xml:space="preserve"> </w:t>
      </w:r>
      <w:r w:rsidR="003B6DAC" w:rsidRPr="00444339">
        <w:rPr>
          <w:sz w:val="24"/>
          <w:szCs w:val="24"/>
          <w:lang w:val="en-US"/>
        </w:rPr>
        <w:t xml:space="preserve">as a distinct </w:t>
      </w:r>
      <w:r w:rsidR="00047DF5">
        <w:rPr>
          <w:sz w:val="24"/>
          <w:szCs w:val="24"/>
          <w:lang w:val="en-US"/>
        </w:rPr>
        <w:t>concept</w:t>
      </w:r>
      <w:r w:rsidR="003B6DAC" w:rsidRPr="00444339">
        <w:rPr>
          <w:sz w:val="24"/>
          <w:szCs w:val="24"/>
          <w:lang w:val="en-US"/>
        </w:rPr>
        <w:t xml:space="preserve"> </w:t>
      </w:r>
      <w:r w:rsidR="00E44178" w:rsidRPr="009D1762">
        <w:rPr>
          <w:sz w:val="24"/>
          <w:szCs w:val="24"/>
          <w:lang w:val="en-US"/>
        </w:rPr>
        <w:t xml:space="preserve">can be described </w:t>
      </w:r>
      <w:r w:rsidR="007C2F80" w:rsidRPr="009D1762">
        <w:rPr>
          <w:sz w:val="24"/>
          <w:szCs w:val="24"/>
          <w:lang w:val="en-US"/>
        </w:rPr>
        <w:t>as</w:t>
      </w:r>
      <w:r w:rsidR="00021832" w:rsidRPr="009D1762">
        <w:rPr>
          <w:sz w:val="24"/>
          <w:szCs w:val="24"/>
          <w:lang w:val="en-US"/>
        </w:rPr>
        <w:t xml:space="preserve"> </w:t>
      </w:r>
      <w:r w:rsidR="007C2F80" w:rsidRPr="009D1762">
        <w:rPr>
          <w:sz w:val="24"/>
          <w:szCs w:val="24"/>
          <w:lang w:val="en-US"/>
        </w:rPr>
        <w:t>dynamic</w:t>
      </w:r>
      <w:r w:rsidR="00021832" w:rsidRPr="009D1762">
        <w:rPr>
          <w:sz w:val="24"/>
          <w:szCs w:val="24"/>
          <w:lang w:val="en-US"/>
        </w:rPr>
        <w:t xml:space="preserve"> </w:t>
      </w:r>
      <w:r w:rsidR="007C2F80" w:rsidRPr="009D1762">
        <w:rPr>
          <w:sz w:val="24"/>
          <w:szCs w:val="24"/>
          <w:lang w:val="en-US"/>
        </w:rPr>
        <w:t>and</w:t>
      </w:r>
      <w:r w:rsidR="00021832" w:rsidRPr="009D1762">
        <w:rPr>
          <w:sz w:val="24"/>
          <w:szCs w:val="24"/>
          <w:lang w:val="en-US"/>
        </w:rPr>
        <w:t xml:space="preserve"> </w:t>
      </w:r>
      <w:r w:rsidR="00A5722B" w:rsidRPr="009D1762">
        <w:rPr>
          <w:sz w:val="24"/>
          <w:szCs w:val="24"/>
          <w:lang w:val="en-US"/>
        </w:rPr>
        <w:t xml:space="preserve">has been </w:t>
      </w:r>
      <w:r w:rsidR="007C2F80" w:rsidRPr="009D1762">
        <w:rPr>
          <w:sz w:val="24"/>
          <w:szCs w:val="24"/>
          <w:lang w:val="en-US"/>
        </w:rPr>
        <w:t>studied</w:t>
      </w:r>
      <w:r w:rsidR="00021832" w:rsidRPr="009D1762">
        <w:rPr>
          <w:sz w:val="24"/>
          <w:szCs w:val="24"/>
          <w:lang w:val="en-US"/>
        </w:rPr>
        <w:t xml:space="preserve"> </w:t>
      </w:r>
      <w:r w:rsidR="00047DF5" w:rsidRPr="009D1762">
        <w:rPr>
          <w:sz w:val="24"/>
          <w:szCs w:val="24"/>
          <w:lang w:val="en-US"/>
        </w:rPr>
        <w:t xml:space="preserve">continuously </w:t>
      </w:r>
      <w:r w:rsidR="007C2F80" w:rsidRPr="009D1762">
        <w:rPr>
          <w:sz w:val="24"/>
          <w:szCs w:val="24"/>
          <w:lang w:val="en-US"/>
        </w:rPr>
        <w:t>with</w:t>
      </w:r>
      <w:r w:rsidR="00021832" w:rsidRPr="009D1762">
        <w:rPr>
          <w:sz w:val="24"/>
          <w:szCs w:val="24"/>
          <w:lang w:val="en-US"/>
        </w:rPr>
        <w:t xml:space="preserve"> </w:t>
      </w:r>
      <w:r w:rsidR="007C2F80" w:rsidRPr="009D1762">
        <w:rPr>
          <w:sz w:val="24"/>
          <w:szCs w:val="24"/>
          <w:lang w:val="en-US"/>
        </w:rPr>
        <w:t>diverse</w:t>
      </w:r>
      <w:r w:rsidR="00021832" w:rsidRPr="009D1762">
        <w:rPr>
          <w:sz w:val="24"/>
          <w:szCs w:val="24"/>
          <w:lang w:val="en-US"/>
        </w:rPr>
        <w:t xml:space="preserve"> </w:t>
      </w:r>
      <w:r w:rsidR="007C2F80" w:rsidRPr="009D1762">
        <w:rPr>
          <w:sz w:val="24"/>
          <w:szCs w:val="24"/>
          <w:lang w:val="en-US"/>
        </w:rPr>
        <w:t>perspectives</w:t>
      </w:r>
      <w:r w:rsidR="00021832" w:rsidRPr="009D1762">
        <w:rPr>
          <w:sz w:val="24"/>
          <w:szCs w:val="24"/>
          <w:lang w:val="en-US"/>
        </w:rPr>
        <w:t xml:space="preserve"> </w:t>
      </w:r>
      <w:r w:rsidR="007C2F80" w:rsidRPr="009D1762">
        <w:rPr>
          <w:sz w:val="24"/>
          <w:szCs w:val="24"/>
          <w:lang w:val="en-US"/>
        </w:rPr>
        <w:t>in</w:t>
      </w:r>
      <w:r w:rsidR="00021832" w:rsidRPr="009D1762">
        <w:rPr>
          <w:sz w:val="24"/>
          <w:szCs w:val="24"/>
          <w:lang w:val="en-US"/>
        </w:rPr>
        <w:t xml:space="preserve"> </w:t>
      </w:r>
      <w:r w:rsidR="007C2F80" w:rsidRPr="009D1762">
        <w:rPr>
          <w:sz w:val="24"/>
          <w:szCs w:val="24"/>
          <w:lang w:val="en-US"/>
        </w:rPr>
        <w:t>mind.</w:t>
      </w:r>
      <w:proofErr w:type="gramEnd"/>
      <w:r w:rsidR="00021832" w:rsidRPr="009D1762">
        <w:rPr>
          <w:sz w:val="24"/>
          <w:szCs w:val="24"/>
          <w:lang w:val="en-US"/>
        </w:rPr>
        <w:t xml:space="preserve"> </w:t>
      </w:r>
      <w:proofErr w:type="spellStart"/>
      <w:r w:rsidR="007C2F80" w:rsidRPr="00444339">
        <w:rPr>
          <w:sz w:val="24"/>
          <w:szCs w:val="24"/>
          <w:lang w:val="en-US"/>
        </w:rPr>
        <w:t>Eldor</w:t>
      </w:r>
      <w:proofErr w:type="spellEnd"/>
      <w:r w:rsidR="00021832" w:rsidRPr="00444339">
        <w:rPr>
          <w:sz w:val="24"/>
          <w:szCs w:val="24"/>
          <w:lang w:val="en-US"/>
        </w:rPr>
        <w:t xml:space="preserve"> </w:t>
      </w:r>
      <w:r w:rsidR="007C2F80" w:rsidRPr="00444339">
        <w:rPr>
          <w:sz w:val="24"/>
          <w:szCs w:val="24"/>
          <w:lang w:val="en-US"/>
        </w:rPr>
        <w:t>(2016)</w:t>
      </w:r>
      <w:r w:rsidR="00021832" w:rsidRPr="00444339">
        <w:rPr>
          <w:sz w:val="24"/>
          <w:szCs w:val="24"/>
          <w:lang w:val="en-US"/>
        </w:rPr>
        <w:t xml:space="preserve"> </w:t>
      </w:r>
      <w:r w:rsidR="007C2F80" w:rsidRPr="00444339">
        <w:rPr>
          <w:sz w:val="24"/>
          <w:szCs w:val="24"/>
          <w:lang w:val="en-US"/>
        </w:rPr>
        <w:t>is</w:t>
      </w:r>
      <w:r w:rsidR="00021832" w:rsidRPr="00444339">
        <w:rPr>
          <w:sz w:val="24"/>
          <w:szCs w:val="24"/>
          <w:lang w:val="en-US"/>
        </w:rPr>
        <w:t xml:space="preserve"> </w:t>
      </w:r>
      <w:r w:rsidR="00E72300" w:rsidRPr="00444339">
        <w:rPr>
          <w:sz w:val="24"/>
          <w:szCs w:val="24"/>
          <w:lang w:val="en-US"/>
        </w:rPr>
        <w:t>proposing</w:t>
      </w:r>
      <w:r w:rsidR="00021832" w:rsidRPr="00444339">
        <w:rPr>
          <w:sz w:val="24"/>
          <w:szCs w:val="24"/>
          <w:lang w:val="en-US"/>
        </w:rPr>
        <w:t xml:space="preserve"> </w:t>
      </w:r>
      <w:r w:rsidR="007C2F80" w:rsidRPr="00444339">
        <w:rPr>
          <w:sz w:val="24"/>
          <w:szCs w:val="24"/>
          <w:lang w:val="en-US"/>
        </w:rPr>
        <w:t>that</w:t>
      </w:r>
      <w:r w:rsidR="00021832" w:rsidRPr="00444339">
        <w:rPr>
          <w:sz w:val="24"/>
          <w:szCs w:val="24"/>
          <w:lang w:val="en-US"/>
        </w:rPr>
        <w:t xml:space="preserve"> </w:t>
      </w:r>
      <w:r w:rsidR="00E72300">
        <w:rPr>
          <w:sz w:val="24"/>
          <w:szCs w:val="24"/>
          <w:lang w:val="en-US"/>
        </w:rPr>
        <w:t>in</w:t>
      </w:r>
      <w:r w:rsidR="00021832" w:rsidRPr="00444339">
        <w:rPr>
          <w:sz w:val="24"/>
          <w:szCs w:val="24"/>
          <w:lang w:val="en-US"/>
        </w:rPr>
        <w:t xml:space="preserve"> </w:t>
      </w:r>
      <w:r w:rsidR="00E72300">
        <w:rPr>
          <w:sz w:val="24"/>
          <w:szCs w:val="24"/>
          <w:lang w:val="en-US"/>
        </w:rPr>
        <w:t xml:space="preserve">finding answers to </w:t>
      </w:r>
      <w:r w:rsidR="00E72300" w:rsidRPr="00444339">
        <w:rPr>
          <w:sz w:val="24"/>
          <w:szCs w:val="24"/>
          <w:lang w:val="en-US"/>
        </w:rPr>
        <w:t>perplexing</w:t>
      </w:r>
      <w:r w:rsidR="00021832" w:rsidRPr="00444339">
        <w:rPr>
          <w:sz w:val="24"/>
          <w:szCs w:val="24"/>
          <w:lang w:val="en-US"/>
        </w:rPr>
        <w:t xml:space="preserve"> </w:t>
      </w:r>
      <w:r w:rsidR="007C2F80" w:rsidRPr="00444339">
        <w:rPr>
          <w:sz w:val="24"/>
          <w:szCs w:val="24"/>
          <w:lang w:val="en-US"/>
        </w:rPr>
        <w:t>realit</w:t>
      </w:r>
      <w:r w:rsidR="00E72300">
        <w:rPr>
          <w:sz w:val="24"/>
          <w:szCs w:val="24"/>
          <w:lang w:val="en-US"/>
        </w:rPr>
        <w:t xml:space="preserve">ies </w:t>
      </w:r>
      <w:r w:rsidR="007C2F80" w:rsidRPr="00444339">
        <w:rPr>
          <w:sz w:val="24"/>
          <w:szCs w:val="24"/>
          <w:lang w:val="en-US"/>
        </w:rPr>
        <w:t>of</w:t>
      </w:r>
      <w:r w:rsidR="00021832" w:rsidRPr="00444339">
        <w:rPr>
          <w:sz w:val="24"/>
          <w:szCs w:val="24"/>
          <w:lang w:val="en-US"/>
        </w:rPr>
        <w:t xml:space="preserve"> </w:t>
      </w:r>
      <w:r w:rsidR="00E72300">
        <w:rPr>
          <w:sz w:val="24"/>
          <w:szCs w:val="24"/>
          <w:lang w:val="en-US"/>
        </w:rPr>
        <w:t xml:space="preserve">today’s </w:t>
      </w:r>
      <w:r w:rsidR="007C2F80" w:rsidRPr="00444339">
        <w:rPr>
          <w:sz w:val="24"/>
          <w:szCs w:val="24"/>
          <w:lang w:val="en-US"/>
        </w:rPr>
        <w:t>organization</w:t>
      </w:r>
      <w:r w:rsidR="00E72300">
        <w:rPr>
          <w:sz w:val="24"/>
          <w:szCs w:val="24"/>
          <w:lang w:val="en-US"/>
        </w:rPr>
        <w:t>s</w:t>
      </w:r>
      <w:r w:rsidR="007C2F80" w:rsidRPr="00444339">
        <w:rPr>
          <w:sz w:val="24"/>
          <w:szCs w:val="24"/>
          <w:lang w:val="en-US"/>
        </w:rPr>
        <w:t>,</w:t>
      </w:r>
      <w:r w:rsidR="00021832" w:rsidRPr="00444339">
        <w:rPr>
          <w:sz w:val="24"/>
          <w:szCs w:val="24"/>
          <w:lang w:val="en-US"/>
        </w:rPr>
        <w:t xml:space="preserve"> </w:t>
      </w:r>
      <w:r w:rsidR="003B6DAC">
        <w:rPr>
          <w:sz w:val="24"/>
          <w:szCs w:val="24"/>
          <w:lang w:val="en-US"/>
        </w:rPr>
        <w:t>W</w:t>
      </w:r>
      <w:r w:rsidR="007C2F80" w:rsidRPr="00444339">
        <w:rPr>
          <w:sz w:val="24"/>
          <w:szCs w:val="24"/>
          <w:lang w:val="en-US"/>
        </w:rPr>
        <w:t>ork</w:t>
      </w:r>
      <w:r w:rsidR="00021832" w:rsidRPr="00444339">
        <w:rPr>
          <w:sz w:val="24"/>
          <w:szCs w:val="24"/>
          <w:lang w:val="en-US"/>
        </w:rPr>
        <w:t xml:space="preserve"> </w:t>
      </w:r>
      <w:r w:rsidR="003B6DAC">
        <w:rPr>
          <w:sz w:val="24"/>
          <w:szCs w:val="24"/>
          <w:lang w:val="en-US"/>
        </w:rPr>
        <w:t>E</w:t>
      </w:r>
      <w:r w:rsidR="007C2F80" w:rsidRPr="00444339">
        <w:rPr>
          <w:sz w:val="24"/>
          <w:szCs w:val="24"/>
          <w:lang w:val="en-US"/>
        </w:rPr>
        <w:t>ngagement</w:t>
      </w:r>
      <w:r w:rsidR="00021832" w:rsidRPr="00444339">
        <w:rPr>
          <w:sz w:val="24"/>
          <w:szCs w:val="24"/>
          <w:lang w:val="en-US"/>
        </w:rPr>
        <w:t xml:space="preserve"> </w:t>
      </w:r>
      <w:r w:rsidR="00E72300" w:rsidRPr="00444339">
        <w:rPr>
          <w:sz w:val="24"/>
          <w:szCs w:val="24"/>
          <w:lang w:val="en-US"/>
        </w:rPr>
        <w:t>offers</w:t>
      </w:r>
      <w:r w:rsidR="00021832" w:rsidRPr="00444339">
        <w:rPr>
          <w:sz w:val="24"/>
          <w:szCs w:val="24"/>
          <w:lang w:val="en-US"/>
        </w:rPr>
        <w:t xml:space="preserve"> </w:t>
      </w:r>
      <w:r w:rsidR="00E72300">
        <w:rPr>
          <w:sz w:val="24"/>
          <w:szCs w:val="24"/>
          <w:lang w:val="en-US"/>
        </w:rPr>
        <w:t>solutions t</w:t>
      </w:r>
      <w:r w:rsidR="007C2F80" w:rsidRPr="00444339">
        <w:rPr>
          <w:sz w:val="24"/>
          <w:szCs w:val="24"/>
          <w:lang w:val="en-US"/>
        </w:rPr>
        <w:t>o</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mutual</w:t>
      </w:r>
      <w:r w:rsidR="00021832" w:rsidRPr="00444339">
        <w:rPr>
          <w:sz w:val="24"/>
          <w:szCs w:val="24"/>
          <w:lang w:val="en-US"/>
        </w:rPr>
        <w:t xml:space="preserve"> </w:t>
      </w:r>
      <w:r w:rsidR="007C2F80" w:rsidRPr="00444339">
        <w:rPr>
          <w:sz w:val="24"/>
          <w:szCs w:val="24"/>
          <w:lang w:val="en-US"/>
        </w:rPr>
        <w:t>needs</w:t>
      </w:r>
      <w:r w:rsidR="00021832" w:rsidRPr="00444339">
        <w:rPr>
          <w:sz w:val="24"/>
          <w:szCs w:val="24"/>
          <w:lang w:val="en-US"/>
        </w:rPr>
        <w:t xml:space="preserve"> </w:t>
      </w:r>
      <w:r w:rsidR="007C2F80" w:rsidRPr="00444339">
        <w:rPr>
          <w:sz w:val="24"/>
          <w:szCs w:val="24"/>
          <w:lang w:val="en-US"/>
        </w:rPr>
        <w:t>of</w:t>
      </w:r>
      <w:r w:rsidR="00E72300">
        <w:rPr>
          <w:sz w:val="24"/>
          <w:szCs w:val="24"/>
          <w:lang w:val="en-US"/>
        </w:rPr>
        <w:t xml:space="preserve"> </w:t>
      </w:r>
      <w:r w:rsidR="007C2F80" w:rsidRPr="00444339">
        <w:rPr>
          <w:sz w:val="24"/>
          <w:szCs w:val="24"/>
          <w:lang w:val="en-US"/>
        </w:rPr>
        <w:t>organizations</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E44178" w:rsidRPr="00444339">
        <w:rPr>
          <w:sz w:val="24"/>
          <w:szCs w:val="24"/>
          <w:lang w:val="en-US"/>
        </w:rPr>
        <w:t>employees</w:t>
      </w:r>
      <w:r w:rsidR="005334BC">
        <w:rPr>
          <w:sz w:val="24"/>
          <w:szCs w:val="24"/>
          <w:lang w:val="en-US"/>
        </w:rPr>
        <w:t>’</w:t>
      </w:r>
      <w:r w:rsidR="00E72300">
        <w:rPr>
          <w:sz w:val="24"/>
          <w:szCs w:val="24"/>
          <w:lang w:val="en-US"/>
        </w:rPr>
        <w:t>, hence</w:t>
      </w:r>
      <w:r w:rsidR="00021832" w:rsidRPr="00444339">
        <w:rPr>
          <w:sz w:val="24"/>
          <w:szCs w:val="24"/>
          <w:lang w:val="en-US"/>
        </w:rPr>
        <w:t xml:space="preserve"> </w:t>
      </w:r>
      <w:r w:rsidR="00E72300">
        <w:rPr>
          <w:sz w:val="24"/>
          <w:szCs w:val="24"/>
          <w:lang w:val="en-US"/>
        </w:rPr>
        <w:t xml:space="preserve">it </w:t>
      </w:r>
      <w:r w:rsidR="007C2F80" w:rsidRPr="00444339">
        <w:rPr>
          <w:sz w:val="24"/>
          <w:szCs w:val="24"/>
          <w:lang w:val="en-US"/>
        </w:rPr>
        <w:t>deserves</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attention</w:t>
      </w:r>
      <w:r w:rsidR="00021832" w:rsidRPr="00444339">
        <w:rPr>
          <w:sz w:val="24"/>
          <w:szCs w:val="24"/>
          <w:lang w:val="en-US"/>
        </w:rPr>
        <w:t xml:space="preserve"> </w:t>
      </w:r>
      <w:r w:rsidR="007C2F80" w:rsidRPr="00444339">
        <w:rPr>
          <w:sz w:val="24"/>
          <w:szCs w:val="24"/>
          <w:lang w:val="en-US"/>
        </w:rPr>
        <w:t>of</w:t>
      </w:r>
      <w:r w:rsidR="00021832" w:rsidRPr="00444339">
        <w:rPr>
          <w:sz w:val="24"/>
          <w:szCs w:val="24"/>
          <w:lang w:val="en-US"/>
        </w:rPr>
        <w:t xml:space="preserve"> </w:t>
      </w:r>
      <w:r w:rsidR="007C2F80" w:rsidRPr="00444339">
        <w:rPr>
          <w:sz w:val="24"/>
          <w:szCs w:val="24"/>
          <w:lang w:val="en-US"/>
        </w:rPr>
        <w:t>both</w:t>
      </w:r>
      <w:r w:rsidR="00021832" w:rsidRPr="00444339">
        <w:rPr>
          <w:sz w:val="24"/>
          <w:szCs w:val="24"/>
          <w:lang w:val="en-US"/>
        </w:rPr>
        <w:t xml:space="preserve"> </w:t>
      </w:r>
      <w:r w:rsidR="007C2F80" w:rsidRPr="00444339">
        <w:rPr>
          <w:sz w:val="24"/>
          <w:szCs w:val="24"/>
          <w:lang w:val="en-US"/>
        </w:rPr>
        <w:t>practitioners</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7C2F80" w:rsidRPr="00444339">
        <w:rPr>
          <w:sz w:val="24"/>
          <w:szCs w:val="24"/>
          <w:lang w:val="en-US"/>
        </w:rPr>
        <w:t>researchers</w:t>
      </w:r>
      <w:r w:rsidR="00021832" w:rsidRPr="00444339">
        <w:rPr>
          <w:sz w:val="24"/>
          <w:szCs w:val="24"/>
          <w:lang w:val="en-US"/>
        </w:rPr>
        <w:t xml:space="preserve"> </w:t>
      </w:r>
      <w:r w:rsidR="007C2F80" w:rsidRPr="00444339">
        <w:rPr>
          <w:sz w:val="24"/>
          <w:szCs w:val="24"/>
          <w:lang w:val="en-US"/>
        </w:rPr>
        <w:t>alike.</w:t>
      </w:r>
    </w:p>
    <w:p w14:paraId="3B36D09E" w14:textId="04B69301" w:rsidR="007C2F80" w:rsidRPr="00EE4643" w:rsidRDefault="007C2F80" w:rsidP="00444339">
      <w:pPr>
        <w:pStyle w:val="SectionSubheading1"/>
        <w:spacing w:line="480" w:lineRule="auto"/>
        <w:rPr>
          <w:sz w:val="24"/>
          <w:szCs w:val="24"/>
          <w:lang w:val="en-US"/>
        </w:rPr>
      </w:pPr>
      <w:r w:rsidRPr="00EE4643">
        <w:rPr>
          <w:sz w:val="24"/>
          <w:szCs w:val="24"/>
          <w:lang w:val="en-US"/>
        </w:rPr>
        <w:t>Intention</w:t>
      </w:r>
      <w:r w:rsidR="00021832" w:rsidRPr="00EE4643">
        <w:rPr>
          <w:sz w:val="24"/>
          <w:szCs w:val="24"/>
          <w:lang w:val="en-US"/>
        </w:rPr>
        <w:t xml:space="preserve"> </w:t>
      </w:r>
      <w:r w:rsidRPr="00EE4643">
        <w:rPr>
          <w:sz w:val="24"/>
          <w:szCs w:val="24"/>
          <w:lang w:val="en-US"/>
        </w:rPr>
        <w:t>to</w:t>
      </w:r>
      <w:r w:rsidR="00021832" w:rsidRPr="00EE4643">
        <w:rPr>
          <w:sz w:val="24"/>
          <w:szCs w:val="24"/>
          <w:lang w:val="en-US"/>
        </w:rPr>
        <w:t xml:space="preserve"> </w:t>
      </w:r>
      <w:r w:rsidR="00E72300" w:rsidRPr="00EE4643">
        <w:rPr>
          <w:sz w:val="24"/>
          <w:szCs w:val="24"/>
          <w:lang w:val="en-US"/>
        </w:rPr>
        <w:t>Qui</w:t>
      </w:r>
      <w:r w:rsidRPr="00EE4643">
        <w:rPr>
          <w:sz w:val="24"/>
          <w:szCs w:val="24"/>
          <w:lang w:val="en-US"/>
        </w:rPr>
        <w:t>t</w:t>
      </w:r>
    </w:p>
    <w:p w14:paraId="45F7C332" w14:textId="39D0F023" w:rsidR="00241207" w:rsidRDefault="00A42C13" w:rsidP="00016D14">
      <w:pPr>
        <w:pStyle w:val="SubsequentParagraphsTextStyle"/>
        <w:spacing w:line="480" w:lineRule="auto"/>
        <w:ind w:firstLine="720"/>
        <w:rPr>
          <w:sz w:val="24"/>
          <w:szCs w:val="24"/>
          <w:lang w:val="en-US"/>
        </w:rPr>
      </w:pPr>
      <w:r>
        <w:rPr>
          <w:rFonts w:ascii="Times New Roman" w:eastAsia="Times New Roman" w:hAnsi="Times New Roman" w:cs="Times New Roman"/>
          <w:color w:val="000000" w:themeColor="text1"/>
          <w:spacing w:val="5"/>
          <w:sz w:val="24"/>
          <w:szCs w:val="24"/>
          <w:shd w:val="clear" w:color="auto" w:fill="FFFFFF"/>
          <w:lang w:val="en-US"/>
        </w:rPr>
        <w:t>Today’s hotel industry is shaped by high labor intensity, heavy human interaction and dependence on positive work environment /colleagues (</w:t>
      </w:r>
      <w:proofErr w:type="spellStart"/>
      <w:r w:rsidR="00330055">
        <w:rPr>
          <w:rFonts w:eastAsia="Times New Roman" w:cstheme="minorHAnsi"/>
          <w:sz w:val="24"/>
          <w:szCs w:val="24"/>
          <w:lang w:val="en-US" w:eastAsia="en-US"/>
        </w:rPr>
        <w:t>Galičić</w:t>
      </w:r>
      <w:proofErr w:type="spellEnd"/>
      <w:r>
        <w:rPr>
          <w:rFonts w:ascii="Times New Roman" w:eastAsia="Times New Roman" w:hAnsi="Times New Roman" w:cs="Times New Roman"/>
          <w:color w:val="000000" w:themeColor="text1"/>
          <w:spacing w:val="5"/>
          <w:sz w:val="24"/>
          <w:szCs w:val="24"/>
          <w:shd w:val="clear" w:color="auto" w:fill="FFFFFF"/>
          <w:lang w:val="en-US"/>
        </w:rPr>
        <w:t xml:space="preserve"> &amp; </w:t>
      </w:r>
      <w:proofErr w:type="spellStart"/>
      <w:r>
        <w:rPr>
          <w:rFonts w:ascii="Times New Roman" w:eastAsia="Times New Roman" w:hAnsi="Times New Roman" w:cs="Times New Roman"/>
          <w:color w:val="000000" w:themeColor="text1"/>
          <w:spacing w:val="5"/>
          <w:sz w:val="24"/>
          <w:szCs w:val="24"/>
          <w:shd w:val="clear" w:color="auto" w:fill="FFFFFF"/>
          <w:lang w:val="en-US"/>
        </w:rPr>
        <w:t>Laškarin</w:t>
      </w:r>
      <w:proofErr w:type="spellEnd"/>
      <w:r>
        <w:rPr>
          <w:rFonts w:ascii="Times New Roman" w:eastAsia="Times New Roman" w:hAnsi="Times New Roman" w:cs="Times New Roman"/>
          <w:color w:val="000000" w:themeColor="text1"/>
          <w:spacing w:val="5"/>
          <w:sz w:val="24"/>
          <w:szCs w:val="24"/>
          <w:shd w:val="clear" w:color="auto" w:fill="FFFFFF"/>
          <w:lang w:val="en-US"/>
        </w:rPr>
        <w:t>, 2016)</w:t>
      </w:r>
      <w:r w:rsidR="00EE4643">
        <w:rPr>
          <w:rFonts w:ascii="Times New Roman" w:eastAsia="Times New Roman" w:hAnsi="Times New Roman" w:cs="Times New Roman"/>
          <w:color w:val="000000" w:themeColor="text1"/>
          <w:spacing w:val="5"/>
          <w:sz w:val="24"/>
          <w:szCs w:val="24"/>
          <w:shd w:val="clear" w:color="auto" w:fill="FFFFFF"/>
          <w:lang w:val="en-US"/>
        </w:rPr>
        <w:t xml:space="preserve">. </w:t>
      </w:r>
      <w:r w:rsidR="006E678A">
        <w:rPr>
          <w:rFonts w:ascii="Times New Roman" w:eastAsia="Times New Roman" w:hAnsi="Times New Roman" w:cs="Times New Roman"/>
          <w:color w:val="000000" w:themeColor="text1"/>
          <w:spacing w:val="5"/>
          <w:sz w:val="24"/>
          <w:szCs w:val="24"/>
          <w:shd w:val="clear" w:color="auto" w:fill="FFFFFF"/>
          <w:lang w:val="en-US"/>
        </w:rPr>
        <w:t xml:space="preserve">The </w:t>
      </w:r>
      <w:r w:rsidR="006E678A">
        <w:rPr>
          <w:rFonts w:ascii="Times New Roman" w:eastAsia="Times New Roman" w:hAnsi="Times New Roman" w:cs="Times New Roman"/>
          <w:color w:val="000000" w:themeColor="text1"/>
          <w:spacing w:val="5"/>
          <w:sz w:val="24"/>
          <w:szCs w:val="24"/>
          <w:shd w:val="clear" w:color="auto" w:fill="FFFFFF"/>
          <w:lang w:val="en-US"/>
        </w:rPr>
        <w:lastRenderedPageBreak/>
        <w:t>industry continually faces a shortage of labor</w:t>
      </w:r>
      <w:r w:rsidR="009F7D73">
        <w:rPr>
          <w:rFonts w:ascii="Times New Roman" w:eastAsia="Times New Roman" w:hAnsi="Times New Roman" w:cs="Times New Roman"/>
          <w:color w:val="000000" w:themeColor="text1"/>
          <w:spacing w:val="5"/>
          <w:sz w:val="24"/>
          <w:szCs w:val="24"/>
          <w:shd w:val="clear" w:color="auto" w:fill="FFFFFF"/>
          <w:lang w:val="en-US"/>
        </w:rPr>
        <w:t xml:space="preserve"> and having a labor force that is considering leaving adds to the problem even further.</w:t>
      </w:r>
      <w:r w:rsidR="006E678A">
        <w:rPr>
          <w:rFonts w:ascii="Times New Roman" w:eastAsia="Times New Roman" w:hAnsi="Times New Roman" w:cs="Times New Roman"/>
          <w:color w:val="000000" w:themeColor="text1"/>
          <w:spacing w:val="5"/>
          <w:sz w:val="24"/>
          <w:szCs w:val="24"/>
          <w:shd w:val="clear" w:color="auto" w:fill="FFFFFF"/>
          <w:lang w:val="en-US"/>
        </w:rPr>
        <w:t xml:space="preserve"> </w:t>
      </w:r>
      <w:r w:rsidR="00EE4643">
        <w:rPr>
          <w:rFonts w:ascii="Times New Roman" w:eastAsia="Times New Roman" w:hAnsi="Times New Roman" w:cs="Times New Roman"/>
          <w:color w:val="000000" w:themeColor="text1"/>
          <w:spacing w:val="5"/>
          <w:sz w:val="24"/>
          <w:szCs w:val="24"/>
          <w:shd w:val="clear" w:color="auto" w:fill="FFFFFF"/>
          <w:lang w:val="en-US"/>
        </w:rPr>
        <w:t>Employees</w:t>
      </w:r>
      <w:r w:rsidR="00021832" w:rsidRPr="00EE4643">
        <w:rPr>
          <w:sz w:val="24"/>
          <w:szCs w:val="24"/>
          <w:lang w:val="en-US"/>
        </w:rPr>
        <w:t xml:space="preserve"> </w:t>
      </w:r>
      <w:r w:rsidR="007C2F80" w:rsidRPr="00EE4643">
        <w:rPr>
          <w:sz w:val="24"/>
          <w:szCs w:val="24"/>
          <w:lang w:val="en-US"/>
        </w:rPr>
        <w:t>are</w:t>
      </w:r>
      <w:r w:rsidR="00021832" w:rsidRPr="00EE4643">
        <w:rPr>
          <w:sz w:val="24"/>
          <w:szCs w:val="24"/>
          <w:lang w:val="en-US"/>
        </w:rPr>
        <w:t xml:space="preserve"> </w:t>
      </w:r>
      <w:r w:rsidR="007C2F80" w:rsidRPr="00EE4643">
        <w:rPr>
          <w:sz w:val="24"/>
          <w:szCs w:val="24"/>
          <w:lang w:val="en-US"/>
        </w:rPr>
        <w:t>not</w:t>
      </w:r>
      <w:r w:rsidR="00021832" w:rsidRPr="00EE4643">
        <w:rPr>
          <w:sz w:val="24"/>
          <w:szCs w:val="24"/>
          <w:lang w:val="en-US"/>
        </w:rPr>
        <w:t xml:space="preserve"> </w:t>
      </w:r>
      <w:r w:rsidR="009F7D73" w:rsidRPr="00EE4643">
        <w:rPr>
          <w:sz w:val="24"/>
          <w:szCs w:val="24"/>
          <w:lang w:val="en-US"/>
        </w:rPr>
        <w:t>accidentally</w:t>
      </w:r>
      <w:r w:rsidR="00021832" w:rsidRPr="00EE4643">
        <w:rPr>
          <w:sz w:val="24"/>
          <w:szCs w:val="24"/>
          <w:lang w:val="en-US"/>
        </w:rPr>
        <w:t xml:space="preserve"> </w:t>
      </w:r>
      <w:r w:rsidR="007C2F80" w:rsidRPr="00EE4643">
        <w:rPr>
          <w:sz w:val="24"/>
          <w:szCs w:val="24"/>
          <w:lang w:val="en-US"/>
        </w:rPr>
        <w:t>assigned</w:t>
      </w:r>
      <w:r w:rsidR="00021832" w:rsidRPr="00EE4643">
        <w:rPr>
          <w:sz w:val="24"/>
          <w:szCs w:val="24"/>
          <w:lang w:val="en-US"/>
        </w:rPr>
        <w:t xml:space="preserve"> </w:t>
      </w:r>
      <w:r w:rsidR="007C2F80" w:rsidRPr="00EE4643">
        <w:rPr>
          <w:sz w:val="24"/>
          <w:szCs w:val="24"/>
          <w:lang w:val="en-US"/>
        </w:rPr>
        <w:t>to</w:t>
      </w:r>
      <w:r w:rsidR="00021832" w:rsidRPr="00EE4643">
        <w:rPr>
          <w:sz w:val="24"/>
          <w:szCs w:val="24"/>
          <w:lang w:val="en-US"/>
        </w:rPr>
        <w:t xml:space="preserve"> </w:t>
      </w:r>
      <w:r w:rsidR="00EE4643">
        <w:rPr>
          <w:sz w:val="24"/>
          <w:szCs w:val="24"/>
          <w:lang w:val="en-US"/>
        </w:rPr>
        <w:t xml:space="preserve">work-related </w:t>
      </w:r>
      <w:r w:rsidR="007C2F80" w:rsidRPr="00EE4643">
        <w:rPr>
          <w:sz w:val="24"/>
          <w:szCs w:val="24"/>
          <w:lang w:val="en-US"/>
        </w:rPr>
        <w:t>situations,</w:t>
      </w:r>
      <w:r w:rsidR="00021832" w:rsidRPr="00EE4643">
        <w:rPr>
          <w:sz w:val="24"/>
          <w:szCs w:val="24"/>
          <w:lang w:val="en-US"/>
        </w:rPr>
        <w:t xml:space="preserve"> </w:t>
      </w:r>
      <w:r w:rsidR="00065690">
        <w:rPr>
          <w:sz w:val="24"/>
          <w:szCs w:val="24"/>
          <w:lang w:val="en-US"/>
        </w:rPr>
        <w:t xml:space="preserve">but, </w:t>
      </w:r>
      <w:r w:rsidR="007C2F80" w:rsidRPr="00EE4643">
        <w:rPr>
          <w:sz w:val="24"/>
          <w:szCs w:val="24"/>
          <w:lang w:val="en-US"/>
        </w:rPr>
        <w:t>rather</w:t>
      </w:r>
      <w:r w:rsidR="00065690">
        <w:rPr>
          <w:sz w:val="24"/>
          <w:szCs w:val="24"/>
          <w:lang w:val="en-US"/>
        </w:rPr>
        <w:t>,</w:t>
      </w:r>
      <w:r w:rsidR="00021832" w:rsidRPr="00EE4643">
        <w:rPr>
          <w:sz w:val="24"/>
          <w:szCs w:val="24"/>
          <w:lang w:val="en-US"/>
        </w:rPr>
        <w:t xml:space="preserve"> </w:t>
      </w:r>
      <w:r w:rsidR="007C2F80" w:rsidRPr="00EE4643">
        <w:rPr>
          <w:sz w:val="24"/>
          <w:szCs w:val="24"/>
          <w:lang w:val="en-US"/>
        </w:rPr>
        <w:t>they</w:t>
      </w:r>
      <w:r w:rsidR="00021832" w:rsidRPr="00EE4643">
        <w:rPr>
          <w:sz w:val="24"/>
          <w:szCs w:val="24"/>
          <w:lang w:val="en-US"/>
        </w:rPr>
        <w:t xml:space="preserve"> </w:t>
      </w:r>
      <w:r w:rsidR="00EE4643">
        <w:rPr>
          <w:sz w:val="24"/>
          <w:szCs w:val="24"/>
          <w:lang w:val="en-US"/>
        </w:rPr>
        <w:t>look for</w:t>
      </w:r>
      <w:r w:rsidR="00021832" w:rsidRPr="00EE4643">
        <w:rPr>
          <w:sz w:val="24"/>
          <w:szCs w:val="24"/>
          <w:lang w:val="en-US"/>
        </w:rPr>
        <w:t xml:space="preserve"> </w:t>
      </w:r>
      <w:r w:rsidR="007C2F80" w:rsidRPr="00EE4643">
        <w:rPr>
          <w:sz w:val="24"/>
          <w:szCs w:val="24"/>
          <w:lang w:val="en-US"/>
        </w:rPr>
        <w:t>situations</w:t>
      </w:r>
      <w:r w:rsidR="00021832" w:rsidRPr="00EE4643">
        <w:rPr>
          <w:sz w:val="24"/>
          <w:szCs w:val="24"/>
          <w:lang w:val="en-US"/>
        </w:rPr>
        <w:t xml:space="preserve"> </w:t>
      </w:r>
      <w:r w:rsidR="007C2F80" w:rsidRPr="00EE4643">
        <w:rPr>
          <w:sz w:val="24"/>
          <w:szCs w:val="24"/>
          <w:lang w:val="en-US"/>
        </w:rPr>
        <w:t>that</w:t>
      </w:r>
      <w:r w:rsidR="00021832" w:rsidRPr="00EE4643">
        <w:rPr>
          <w:sz w:val="24"/>
          <w:szCs w:val="24"/>
          <w:lang w:val="en-US"/>
        </w:rPr>
        <w:t xml:space="preserve"> </w:t>
      </w:r>
      <w:r w:rsidR="007C2F80" w:rsidRPr="00EE4643">
        <w:rPr>
          <w:sz w:val="24"/>
          <w:szCs w:val="24"/>
          <w:lang w:val="en-US"/>
        </w:rPr>
        <w:t>are</w:t>
      </w:r>
      <w:r w:rsidR="00021832" w:rsidRPr="00EE4643">
        <w:rPr>
          <w:sz w:val="24"/>
          <w:szCs w:val="24"/>
          <w:lang w:val="en-US"/>
        </w:rPr>
        <w:t xml:space="preserve"> </w:t>
      </w:r>
      <w:r w:rsidR="007C2F80" w:rsidRPr="00EE4643">
        <w:rPr>
          <w:sz w:val="24"/>
          <w:szCs w:val="24"/>
          <w:lang w:val="en-US"/>
        </w:rPr>
        <w:t>attractive</w:t>
      </w:r>
      <w:r w:rsidR="00021832" w:rsidRPr="00EE4643">
        <w:rPr>
          <w:sz w:val="24"/>
          <w:szCs w:val="24"/>
          <w:lang w:val="en-US"/>
        </w:rPr>
        <w:t xml:space="preserve"> </w:t>
      </w:r>
      <w:r w:rsidR="009F7D73">
        <w:rPr>
          <w:sz w:val="24"/>
          <w:szCs w:val="24"/>
          <w:lang w:val="en-US"/>
        </w:rPr>
        <w:t xml:space="preserve">or favorable </w:t>
      </w:r>
      <w:r w:rsidR="007C2F80" w:rsidRPr="00EE4643">
        <w:rPr>
          <w:sz w:val="24"/>
          <w:szCs w:val="24"/>
          <w:lang w:val="en-US"/>
        </w:rPr>
        <w:t>to</w:t>
      </w:r>
      <w:r w:rsidR="00021832" w:rsidRPr="00EE4643">
        <w:rPr>
          <w:sz w:val="24"/>
          <w:szCs w:val="24"/>
          <w:lang w:val="en-US"/>
        </w:rPr>
        <w:t xml:space="preserve"> </w:t>
      </w:r>
      <w:r w:rsidR="007C2F80" w:rsidRPr="00EE4643">
        <w:rPr>
          <w:sz w:val="24"/>
          <w:szCs w:val="24"/>
          <w:lang w:val="en-US"/>
        </w:rPr>
        <w:t>them</w:t>
      </w:r>
      <w:r w:rsidR="00065690">
        <w:rPr>
          <w:sz w:val="24"/>
          <w:szCs w:val="24"/>
          <w:lang w:val="en-US"/>
        </w:rPr>
        <w:t>.</w:t>
      </w:r>
      <w:r w:rsidR="009F7D73">
        <w:rPr>
          <w:sz w:val="24"/>
          <w:szCs w:val="24"/>
          <w:lang w:val="en-US"/>
        </w:rPr>
        <w:t xml:space="preserve"> </w:t>
      </w:r>
      <w:r w:rsidR="00065690">
        <w:rPr>
          <w:sz w:val="24"/>
          <w:szCs w:val="24"/>
          <w:lang w:val="en-US"/>
        </w:rPr>
        <w:t xml:space="preserve"> I</w:t>
      </w:r>
      <w:r w:rsidR="009F7D73">
        <w:rPr>
          <w:sz w:val="24"/>
          <w:szCs w:val="24"/>
          <w:lang w:val="en-US"/>
        </w:rPr>
        <w:t>f not</w:t>
      </w:r>
      <w:r w:rsidR="00065690">
        <w:rPr>
          <w:sz w:val="24"/>
          <w:szCs w:val="24"/>
          <w:lang w:val="en-US"/>
        </w:rPr>
        <w:t>,</w:t>
      </w:r>
      <w:r w:rsidR="009F7D73">
        <w:rPr>
          <w:sz w:val="24"/>
          <w:szCs w:val="24"/>
          <w:lang w:val="en-US"/>
        </w:rPr>
        <w:t xml:space="preserve"> they will leave</w:t>
      </w:r>
      <w:r w:rsidR="007C2F80" w:rsidRPr="00EE4643">
        <w:rPr>
          <w:sz w:val="24"/>
          <w:szCs w:val="24"/>
          <w:lang w:val="en-US"/>
        </w:rPr>
        <w:t>.</w:t>
      </w:r>
      <w:r w:rsidR="00021832" w:rsidRPr="00EE4643">
        <w:rPr>
          <w:sz w:val="24"/>
          <w:szCs w:val="24"/>
          <w:lang w:val="en-US"/>
        </w:rPr>
        <w:t xml:space="preserve"> </w:t>
      </w:r>
      <w:r w:rsidR="007C2F80" w:rsidRPr="00EE4643">
        <w:rPr>
          <w:sz w:val="24"/>
          <w:szCs w:val="24"/>
          <w:lang w:val="en-US"/>
        </w:rPr>
        <w:t>The</w:t>
      </w:r>
      <w:r w:rsidR="00021832" w:rsidRPr="00EE4643">
        <w:rPr>
          <w:sz w:val="24"/>
          <w:szCs w:val="24"/>
          <w:lang w:val="en-US"/>
        </w:rPr>
        <w:t xml:space="preserve"> </w:t>
      </w:r>
      <w:r w:rsidR="007C2F80" w:rsidRPr="009F7D73">
        <w:rPr>
          <w:i/>
          <w:sz w:val="24"/>
          <w:szCs w:val="24"/>
          <w:lang w:val="en-US"/>
        </w:rPr>
        <w:t>situation</w:t>
      </w:r>
      <w:r w:rsidR="00021832" w:rsidRPr="00EE4643">
        <w:rPr>
          <w:sz w:val="24"/>
          <w:szCs w:val="24"/>
          <w:lang w:val="en-US"/>
        </w:rPr>
        <w:t xml:space="preserve"> </w:t>
      </w:r>
      <w:r w:rsidR="007C2F80" w:rsidRPr="00EE4643">
        <w:rPr>
          <w:sz w:val="24"/>
          <w:szCs w:val="24"/>
          <w:lang w:val="en-US"/>
        </w:rPr>
        <w:t>in</w:t>
      </w:r>
      <w:r w:rsidR="00021832" w:rsidRPr="00EE4643">
        <w:rPr>
          <w:sz w:val="24"/>
          <w:szCs w:val="24"/>
          <w:lang w:val="en-US"/>
        </w:rPr>
        <w:t xml:space="preserve"> </w:t>
      </w:r>
      <w:r w:rsidR="007C2F80" w:rsidRPr="00EE4643">
        <w:rPr>
          <w:sz w:val="24"/>
          <w:szCs w:val="24"/>
          <w:lang w:val="en-US"/>
        </w:rPr>
        <w:t>this</w:t>
      </w:r>
      <w:r w:rsidR="00021832" w:rsidRPr="00EE4643">
        <w:rPr>
          <w:sz w:val="24"/>
          <w:szCs w:val="24"/>
          <w:lang w:val="en-US"/>
        </w:rPr>
        <w:t xml:space="preserve"> </w:t>
      </w:r>
      <w:r w:rsidR="007C2F80" w:rsidRPr="00EE4643">
        <w:rPr>
          <w:sz w:val="24"/>
          <w:szCs w:val="24"/>
          <w:lang w:val="en-US"/>
        </w:rPr>
        <w:t>context</w:t>
      </w:r>
      <w:r w:rsidR="00021832" w:rsidRPr="00EE4643">
        <w:rPr>
          <w:sz w:val="24"/>
          <w:szCs w:val="24"/>
          <w:lang w:val="en-US"/>
        </w:rPr>
        <w:t xml:space="preserve"> </w:t>
      </w:r>
      <w:r w:rsidR="009F7D73">
        <w:rPr>
          <w:sz w:val="24"/>
          <w:szCs w:val="24"/>
          <w:lang w:val="en-US"/>
        </w:rPr>
        <w:t xml:space="preserve">is defined and it </w:t>
      </w:r>
      <w:r w:rsidR="007C2F80" w:rsidRPr="00EE4643">
        <w:rPr>
          <w:sz w:val="24"/>
          <w:szCs w:val="24"/>
          <w:lang w:val="en-US"/>
        </w:rPr>
        <w:t>refers</w:t>
      </w:r>
      <w:r w:rsidR="00021832" w:rsidRPr="00EE4643">
        <w:rPr>
          <w:sz w:val="24"/>
          <w:szCs w:val="24"/>
          <w:lang w:val="en-US"/>
        </w:rPr>
        <w:t xml:space="preserve"> </w:t>
      </w:r>
      <w:r w:rsidR="007C2F80" w:rsidRPr="00EE4643">
        <w:rPr>
          <w:sz w:val="24"/>
          <w:szCs w:val="24"/>
          <w:lang w:val="en-US"/>
        </w:rPr>
        <w:t>to</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4F6DCD" w:rsidRPr="00444339">
        <w:rPr>
          <w:sz w:val="24"/>
          <w:szCs w:val="24"/>
          <w:lang w:val="en-US"/>
        </w:rPr>
        <w:t xml:space="preserve">employee’s </w:t>
      </w:r>
      <w:r w:rsidR="007C2F80" w:rsidRPr="00444339">
        <w:rPr>
          <w:sz w:val="24"/>
          <w:szCs w:val="24"/>
          <w:lang w:val="en-US"/>
        </w:rPr>
        <w:t>work</w:t>
      </w:r>
      <w:r w:rsidR="00021832" w:rsidRPr="00444339">
        <w:rPr>
          <w:sz w:val="24"/>
          <w:szCs w:val="24"/>
          <w:lang w:val="en-US"/>
        </w:rPr>
        <w:t xml:space="preserve"> </w:t>
      </w:r>
      <w:r w:rsidR="007C2F80" w:rsidRPr="00444339">
        <w:rPr>
          <w:sz w:val="24"/>
          <w:szCs w:val="24"/>
          <w:lang w:val="en-US"/>
        </w:rPr>
        <w:t>environment.</w:t>
      </w:r>
      <w:r w:rsidR="00EE4643">
        <w:rPr>
          <w:sz w:val="24"/>
          <w:szCs w:val="24"/>
          <w:lang w:val="en-US"/>
        </w:rPr>
        <w:t xml:space="preserve"> </w:t>
      </w:r>
    </w:p>
    <w:p w14:paraId="4BFAA250" w14:textId="1D31CDF7" w:rsidR="00241207" w:rsidRDefault="00EE4643" w:rsidP="00016D14">
      <w:pPr>
        <w:pStyle w:val="SubsequentParagraphsTextStyle"/>
        <w:spacing w:line="480" w:lineRule="auto"/>
        <w:ind w:firstLine="720"/>
        <w:rPr>
          <w:sz w:val="24"/>
          <w:szCs w:val="24"/>
          <w:lang w:val="en-US"/>
        </w:rPr>
      </w:pPr>
      <w:r>
        <w:rPr>
          <w:sz w:val="24"/>
          <w:szCs w:val="24"/>
          <w:lang w:val="en-US"/>
        </w:rPr>
        <w:t xml:space="preserve">Working in </w:t>
      </w:r>
      <w:r w:rsidR="007C2F80" w:rsidRPr="00444339">
        <w:rPr>
          <w:sz w:val="24"/>
          <w:szCs w:val="24"/>
          <w:lang w:val="en-US"/>
        </w:rPr>
        <w:t>an</w:t>
      </w:r>
      <w:r w:rsidR="00021832" w:rsidRPr="00444339">
        <w:rPr>
          <w:sz w:val="24"/>
          <w:szCs w:val="24"/>
          <w:lang w:val="en-US"/>
        </w:rPr>
        <w:t xml:space="preserve"> </w:t>
      </w:r>
      <w:r w:rsidR="007C2F80" w:rsidRPr="00444339">
        <w:rPr>
          <w:sz w:val="24"/>
          <w:szCs w:val="24"/>
          <w:lang w:val="en-US"/>
        </w:rPr>
        <w:t>organization</w:t>
      </w:r>
      <w:r w:rsidR="007128E2">
        <w:rPr>
          <w:sz w:val="24"/>
          <w:szCs w:val="24"/>
          <w:lang w:val="en-US"/>
        </w:rPr>
        <w:t>,</w:t>
      </w:r>
      <w:r w:rsidR="00021832" w:rsidRPr="00444339">
        <w:rPr>
          <w:sz w:val="24"/>
          <w:szCs w:val="24"/>
          <w:lang w:val="en-US"/>
        </w:rPr>
        <w:t xml:space="preserve"> </w:t>
      </w:r>
      <w:r w:rsidR="007128E2">
        <w:rPr>
          <w:sz w:val="24"/>
          <w:szCs w:val="24"/>
          <w:lang w:val="en-US"/>
        </w:rPr>
        <w:t>an</w:t>
      </w:r>
      <w:r w:rsidR="00021832" w:rsidRPr="00444339">
        <w:rPr>
          <w:sz w:val="24"/>
          <w:szCs w:val="24"/>
          <w:lang w:val="en-US"/>
        </w:rPr>
        <w:t xml:space="preserve"> </w:t>
      </w:r>
      <w:r w:rsidR="007C2F80" w:rsidRPr="00444339">
        <w:rPr>
          <w:sz w:val="24"/>
          <w:szCs w:val="24"/>
          <w:lang w:val="en-US"/>
        </w:rPr>
        <w:t>employee</w:t>
      </w:r>
      <w:r w:rsidR="007128E2">
        <w:rPr>
          <w:sz w:val="24"/>
          <w:szCs w:val="24"/>
          <w:lang w:val="en-US"/>
        </w:rPr>
        <w:t xml:space="preserve"> possesses and exhibits a </w:t>
      </w:r>
      <w:r w:rsidRPr="00444339">
        <w:rPr>
          <w:sz w:val="24"/>
          <w:szCs w:val="24"/>
          <w:lang w:val="en-US"/>
        </w:rPr>
        <w:t>connection</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7128E2">
        <w:rPr>
          <w:sz w:val="24"/>
          <w:szCs w:val="24"/>
          <w:lang w:val="en-US"/>
        </w:rPr>
        <w:t>that</w:t>
      </w:r>
      <w:r w:rsidR="00021832" w:rsidRPr="00444339">
        <w:rPr>
          <w:sz w:val="24"/>
          <w:szCs w:val="24"/>
          <w:lang w:val="en-US"/>
        </w:rPr>
        <w:t xml:space="preserve"> </w:t>
      </w:r>
      <w:r w:rsidR="007C2F80" w:rsidRPr="00444339">
        <w:rPr>
          <w:sz w:val="24"/>
          <w:szCs w:val="24"/>
          <w:lang w:val="en-US"/>
        </w:rPr>
        <w:t>particular</w:t>
      </w:r>
      <w:r w:rsidR="00021832" w:rsidRPr="00444339">
        <w:rPr>
          <w:sz w:val="24"/>
          <w:szCs w:val="24"/>
          <w:lang w:val="en-US"/>
        </w:rPr>
        <w:t xml:space="preserve"> </w:t>
      </w:r>
      <w:r w:rsidR="007C2F80" w:rsidRPr="00444339">
        <w:rPr>
          <w:sz w:val="24"/>
          <w:szCs w:val="24"/>
          <w:lang w:val="en-US"/>
        </w:rPr>
        <w:t>organizational</w:t>
      </w:r>
      <w:r w:rsidR="00021832" w:rsidRPr="00444339">
        <w:rPr>
          <w:sz w:val="24"/>
          <w:szCs w:val="24"/>
          <w:lang w:val="en-US"/>
        </w:rPr>
        <w:t xml:space="preserve"> </w:t>
      </w:r>
      <w:r w:rsidR="007C2F80" w:rsidRPr="00444339">
        <w:rPr>
          <w:sz w:val="24"/>
          <w:szCs w:val="24"/>
          <w:lang w:val="en-US"/>
        </w:rPr>
        <w:t>situation</w:t>
      </w:r>
      <w:r w:rsidR="00514A04">
        <w:rPr>
          <w:sz w:val="24"/>
          <w:szCs w:val="24"/>
          <w:lang w:val="en-US"/>
        </w:rPr>
        <w:t xml:space="preserve">.  As such, </w:t>
      </w:r>
      <w:r w:rsidR="007C2F80" w:rsidRPr="00444339">
        <w:rPr>
          <w:sz w:val="24"/>
          <w:szCs w:val="24"/>
          <w:lang w:val="en-US"/>
        </w:rPr>
        <w:t>employees</w:t>
      </w:r>
      <w:r w:rsidR="00021832" w:rsidRPr="00444339">
        <w:rPr>
          <w:sz w:val="24"/>
          <w:szCs w:val="24"/>
          <w:lang w:val="en-US"/>
        </w:rPr>
        <w:t xml:space="preserve"> </w:t>
      </w:r>
      <w:r w:rsidR="007C2F80" w:rsidRPr="00444339">
        <w:rPr>
          <w:sz w:val="24"/>
          <w:szCs w:val="24"/>
          <w:lang w:val="en-US"/>
        </w:rPr>
        <w:t>are</w:t>
      </w:r>
      <w:r w:rsidR="00021832" w:rsidRPr="00444339">
        <w:rPr>
          <w:sz w:val="24"/>
          <w:szCs w:val="24"/>
          <w:lang w:val="en-US"/>
        </w:rPr>
        <w:t xml:space="preserve"> </w:t>
      </w:r>
      <w:r w:rsidR="007C2F80" w:rsidRPr="00444339">
        <w:rPr>
          <w:sz w:val="24"/>
          <w:szCs w:val="24"/>
          <w:lang w:val="en-US"/>
        </w:rPr>
        <w:t>attracted</w:t>
      </w:r>
      <w:r w:rsidR="00021832" w:rsidRPr="00444339">
        <w:rPr>
          <w:sz w:val="24"/>
          <w:szCs w:val="24"/>
          <w:lang w:val="en-US"/>
        </w:rPr>
        <w:t xml:space="preserve"> </w:t>
      </w:r>
      <w:r w:rsidR="00514A04" w:rsidRPr="00444339">
        <w:rPr>
          <w:sz w:val="24"/>
          <w:szCs w:val="24"/>
          <w:lang w:val="en-US"/>
        </w:rPr>
        <w:t xml:space="preserve">differently </w:t>
      </w:r>
      <w:r w:rsidR="007C2F80" w:rsidRPr="00444339">
        <w:rPr>
          <w:sz w:val="24"/>
          <w:szCs w:val="24"/>
          <w:lang w:val="en-US"/>
        </w:rPr>
        <w:t>to</w:t>
      </w:r>
      <w:r w:rsidR="00021832" w:rsidRPr="00444339">
        <w:rPr>
          <w:sz w:val="24"/>
          <w:szCs w:val="24"/>
          <w:lang w:val="en-US"/>
        </w:rPr>
        <w:t xml:space="preserve"> </w:t>
      </w:r>
      <w:r w:rsidR="007C2F80" w:rsidRPr="00444339">
        <w:rPr>
          <w:sz w:val="24"/>
          <w:szCs w:val="24"/>
          <w:lang w:val="en-US"/>
        </w:rPr>
        <w:t>careers</w:t>
      </w:r>
      <w:r w:rsidR="00021832" w:rsidRPr="00444339">
        <w:rPr>
          <w:sz w:val="24"/>
          <w:szCs w:val="24"/>
          <w:lang w:val="en-US"/>
        </w:rPr>
        <w:t xml:space="preserve"> </w:t>
      </w:r>
      <w:r w:rsidR="007C2F80" w:rsidRPr="00444339">
        <w:rPr>
          <w:sz w:val="24"/>
          <w:szCs w:val="24"/>
          <w:lang w:val="en-US"/>
        </w:rPr>
        <w:t>as</w:t>
      </w:r>
      <w:r w:rsidR="00021832" w:rsidRPr="00444339">
        <w:rPr>
          <w:sz w:val="24"/>
          <w:szCs w:val="24"/>
          <w:lang w:val="en-US"/>
        </w:rPr>
        <w:t xml:space="preserve"> </w:t>
      </w:r>
      <w:r w:rsidR="007C2F80" w:rsidRPr="00444339">
        <w:rPr>
          <w:sz w:val="24"/>
          <w:szCs w:val="24"/>
          <w:lang w:val="en-US"/>
        </w:rPr>
        <w:t>a</w:t>
      </w:r>
      <w:r w:rsidR="00021832" w:rsidRPr="00444339">
        <w:rPr>
          <w:sz w:val="24"/>
          <w:szCs w:val="24"/>
          <w:lang w:val="en-US"/>
        </w:rPr>
        <w:t xml:space="preserve"> </w:t>
      </w:r>
      <w:r w:rsidR="007C2F80" w:rsidRPr="00444339">
        <w:rPr>
          <w:sz w:val="24"/>
          <w:szCs w:val="24"/>
          <w:lang w:val="en-US"/>
        </w:rPr>
        <w:t>function</w:t>
      </w:r>
      <w:r w:rsidR="00021832" w:rsidRPr="00444339">
        <w:rPr>
          <w:sz w:val="24"/>
          <w:szCs w:val="24"/>
          <w:lang w:val="en-US"/>
        </w:rPr>
        <w:t xml:space="preserve"> </w:t>
      </w:r>
      <w:r w:rsidR="007C2F80" w:rsidRPr="00444339">
        <w:rPr>
          <w:sz w:val="24"/>
          <w:szCs w:val="24"/>
          <w:lang w:val="en-US"/>
        </w:rPr>
        <w:t>of</w:t>
      </w:r>
      <w:r w:rsidR="00021832" w:rsidRPr="00444339">
        <w:rPr>
          <w:sz w:val="24"/>
          <w:szCs w:val="24"/>
          <w:lang w:val="en-US"/>
        </w:rPr>
        <w:t xml:space="preserve"> </w:t>
      </w:r>
      <w:r w:rsidR="007C2F80" w:rsidRPr="00444339">
        <w:rPr>
          <w:sz w:val="24"/>
          <w:szCs w:val="24"/>
          <w:lang w:val="en-US"/>
        </w:rPr>
        <w:t>their</w:t>
      </w:r>
      <w:r w:rsidR="00021832" w:rsidRPr="00444339">
        <w:rPr>
          <w:sz w:val="24"/>
          <w:szCs w:val="24"/>
          <w:lang w:val="en-US"/>
        </w:rPr>
        <w:t xml:space="preserve"> </w:t>
      </w:r>
      <w:r w:rsidR="007C2F80" w:rsidRPr="00444339">
        <w:rPr>
          <w:sz w:val="24"/>
          <w:szCs w:val="24"/>
          <w:lang w:val="en-US"/>
        </w:rPr>
        <w:t>own</w:t>
      </w:r>
      <w:r w:rsidR="00021832" w:rsidRPr="00444339">
        <w:rPr>
          <w:sz w:val="24"/>
          <w:szCs w:val="24"/>
          <w:lang w:val="en-US"/>
        </w:rPr>
        <w:t xml:space="preserve"> </w:t>
      </w:r>
      <w:r w:rsidR="007C2F80" w:rsidRPr="00444339">
        <w:rPr>
          <w:sz w:val="24"/>
          <w:szCs w:val="24"/>
          <w:lang w:val="en-US"/>
        </w:rPr>
        <w:t>interests</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514A04">
        <w:rPr>
          <w:sz w:val="24"/>
          <w:szCs w:val="24"/>
          <w:lang w:val="en-US"/>
        </w:rPr>
        <w:t>personalities</w:t>
      </w:r>
      <w:r w:rsidR="007C2F80" w:rsidRPr="00444339">
        <w:rPr>
          <w:sz w:val="24"/>
          <w:szCs w:val="24"/>
          <w:lang w:val="en-US"/>
        </w:rPr>
        <w:t>.</w:t>
      </w:r>
      <w:r w:rsidR="00514A04">
        <w:rPr>
          <w:sz w:val="24"/>
          <w:szCs w:val="24"/>
          <w:lang w:val="en-US"/>
        </w:rPr>
        <w:t xml:space="preserve"> </w:t>
      </w:r>
      <w:r w:rsidR="00021832" w:rsidRPr="00444339">
        <w:rPr>
          <w:sz w:val="24"/>
          <w:szCs w:val="24"/>
          <w:lang w:val="en-US"/>
        </w:rPr>
        <w:t xml:space="preserve"> </w:t>
      </w:r>
      <w:r w:rsidR="007C2F80" w:rsidRPr="0079050E">
        <w:rPr>
          <w:sz w:val="24"/>
          <w:szCs w:val="24"/>
          <w:lang w:val="en-US"/>
        </w:rPr>
        <w:t>Price</w:t>
      </w:r>
      <w:r w:rsidR="00021832" w:rsidRPr="0079050E">
        <w:rPr>
          <w:sz w:val="24"/>
          <w:szCs w:val="24"/>
          <w:lang w:val="en-US"/>
        </w:rPr>
        <w:t xml:space="preserve"> </w:t>
      </w:r>
      <w:r w:rsidR="007C2F80" w:rsidRPr="0079050E">
        <w:rPr>
          <w:sz w:val="24"/>
          <w:szCs w:val="24"/>
          <w:lang w:val="en-US"/>
        </w:rPr>
        <w:t>and</w:t>
      </w:r>
      <w:r w:rsidR="00021832" w:rsidRPr="0079050E">
        <w:rPr>
          <w:sz w:val="24"/>
          <w:szCs w:val="24"/>
          <w:lang w:val="en-US"/>
        </w:rPr>
        <w:t xml:space="preserve"> </w:t>
      </w:r>
      <w:r w:rsidR="007C2F80" w:rsidRPr="0079050E">
        <w:rPr>
          <w:sz w:val="24"/>
          <w:szCs w:val="24"/>
          <w:lang w:val="en-US"/>
        </w:rPr>
        <w:t>Mueller</w:t>
      </w:r>
      <w:r w:rsidR="00021832" w:rsidRPr="0079050E">
        <w:rPr>
          <w:sz w:val="24"/>
          <w:szCs w:val="24"/>
          <w:lang w:val="en-US"/>
        </w:rPr>
        <w:t xml:space="preserve"> </w:t>
      </w:r>
      <w:r w:rsidR="007C2F80" w:rsidRPr="0079050E">
        <w:rPr>
          <w:sz w:val="24"/>
          <w:szCs w:val="24"/>
          <w:lang w:val="en-US"/>
        </w:rPr>
        <w:t>(1981)</w:t>
      </w:r>
      <w:r w:rsidR="0094537F" w:rsidRPr="0079050E">
        <w:rPr>
          <w:b/>
          <w:sz w:val="24"/>
          <w:szCs w:val="24"/>
          <w:lang w:val="en-US"/>
        </w:rPr>
        <w:t xml:space="preserve"> </w:t>
      </w:r>
      <w:r w:rsidR="009F7D73" w:rsidRPr="00444339">
        <w:rPr>
          <w:sz w:val="24"/>
          <w:szCs w:val="24"/>
          <w:lang w:val="en-US"/>
        </w:rPr>
        <w:t>classified</w:t>
      </w:r>
      <w:r w:rsidR="00021832" w:rsidRPr="00444339">
        <w:rPr>
          <w:sz w:val="24"/>
          <w:szCs w:val="24"/>
          <w:lang w:val="en-US"/>
        </w:rPr>
        <w:t xml:space="preserve"> </w:t>
      </w:r>
      <w:r w:rsidR="007128E2">
        <w:rPr>
          <w:sz w:val="24"/>
          <w:szCs w:val="24"/>
          <w:lang w:val="en-US"/>
        </w:rPr>
        <w:t>the</w:t>
      </w:r>
      <w:r w:rsidR="00021832" w:rsidRPr="00444339">
        <w:rPr>
          <w:sz w:val="24"/>
          <w:szCs w:val="24"/>
          <w:lang w:val="en-US"/>
        </w:rPr>
        <w:t xml:space="preserve"> </w:t>
      </w:r>
      <w:r w:rsidR="007C2F80" w:rsidRPr="00444339">
        <w:rPr>
          <w:sz w:val="24"/>
          <w:szCs w:val="24"/>
          <w:lang w:val="en-US"/>
        </w:rPr>
        <w:t>intention</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9F7D73">
        <w:rPr>
          <w:sz w:val="24"/>
          <w:szCs w:val="24"/>
          <w:lang w:val="en-US"/>
        </w:rPr>
        <w:t>remain</w:t>
      </w:r>
      <w:r w:rsidR="00021832" w:rsidRPr="00444339">
        <w:rPr>
          <w:sz w:val="24"/>
          <w:szCs w:val="24"/>
          <w:lang w:val="en-US"/>
        </w:rPr>
        <w:t xml:space="preserve"> </w:t>
      </w:r>
      <w:r w:rsidR="008A1FE6">
        <w:rPr>
          <w:sz w:val="24"/>
          <w:szCs w:val="24"/>
          <w:lang w:val="en-US"/>
        </w:rPr>
        <w:t>as</w:t>
      </w:r>
      <w:r w:rsidR="00021832" w:rsidRPr="00444339">
        <w:rPr>
          <w:sz w:val="24"/>
          <w:szCs w:val="24"/>
          <w:lang w:val="en-US"/>
        </w:rPr>
        <w:t xml:space="preserve"> </w:t>
      </w:r>
      <w:r w:rsidR="007C2F80" w:rsidRPr="00444339">
        <w:rPr>
          <w:sz w:val="24"/>
          <w:szCs w:val="24"/>
          <w:lang w:val="en-US"/>
        </w:rPr>
        <w:t>an</w:t>
      </w:r>
      <w:r w:rsidR="00021832" w:rsidRPr="00444339">
        <w:rPr>
          <w:sz w:val="24"/>
          <w:szCs w:val="24"/>
          <w:lang w:val="en-US"/>
        </w:rPr>
        <w:t xml:space="preserve"> </w:t>
      </w:r>
      <w:r w:rsidR="007C2F80" w:rsidRPr="00444339">
        <w:rPr>
          <w:sz w:val="24"/>
          <w:szCs w:val="24"/>
          <w:lang w:val="en-US"/>
        </w:rPr>
        <w:t>assessed</w:t>
      </w:r>
      <w:r w:rsidR="00021832" w:rsidRPr="00444339">
        <w:rPr>
          <w:sz w:val="24"/>
          <w:szCs w:val="24"/>
          <w:lang w:val="en-US"/>
        </w:rPr>
        <w:t xml:space="preserve"> </w:t>
      </w:r>
      <w:r w:rsidR="009F7D73" w:rsidRPr="00444339">
        <w:rPr>
          <w:sz w:val="24"/>
          <w:szCs w:val="24"/>
          <w:lang w:val="en-US"/>
        </w:rPr>
        <w:t>probability</w:t>
      </w:r>
      <w:r w:rsidR="00021832" w:rsidRPr="00444339">
        <w:rPr>
          <w:sz w:val="24"/>
          <w:szCs w:val="24"/>
          <w:lang w:val="en-US"/>
        </w:rPr>
        <w:t xml:space="preserve"> </w:t>
      </w:r>
      <w:r w:rsidR="007C2F80" w:rsidRPr="00444339">
        <w:rPr>
          <w:sz w:val="24"/>
          <w:szCs w:val="24"/>
          <w:lang w:val="en-US"/>
        </w:rPr>
        <w:t>that</w:t>
      </w:r>
      <w:r w:rsidR="00021832" w:rsidRPr="00444339">
        <w:rPr>
          <w:sz w:val="24"/>
          <w:szCs w:val="24"/>
          <w:lang w:val="en-US"/>
        </w:rPr>
        <w:t xml:space="preserve"> </w:t>
      </w:r>
      <w:r w:rsidR="009F7D73">
        <w:rPr>
          <w:sz w:val="24"/>
          <w:szCs w:val="24"/>
          <w:lang w:val="en-US"/>
        </w:rPr>
        <w:t>a worker</w:t>
      </w:r>
      <w:r w:rsidR="00021832" w:rsidRPr="00444339">
        <w:rPr>
          <w:sz w:val="24"/>
          <w:szCs w:val="24"/>
          <w:lang w:val="en-US"/>
        </w:rPr>
        <w:t xml:space="preserve"> </w:t>
      </w:r>
      <w:r w:rsidR="007C2F80" w:rsidRPr="00444339">
        <w:rPr>
          <w:sz w:val="24"/>
          <w:szCs w:val="24"/>
          <w:lang w:val="en-US"/>
        </w:rPr>
        <w:t>will</w:t>
      </w:r>
      <w:r w:rsidR="00021832" w:rsidRPr="00444339">
        <w:rPr>
          <w:sz w:val="24"/>
          <w:szCs w:val="24"/>
          <w:lang w:val="en-US"/>
        </w:rPr>
        <w:t xml:space="preserve"> </w:t>
      </w:r>
      <w:r w:rsidR="007C2F80" w:rsidRPr="00444339">
        <w:rPr>
          <w:sz w:val="24"/>
          <w:szCs w:val="24"/>
          <w:lang w:val="en-US"/>
        </w:rPr>
        <w:t>continue</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7C2F80" w:rsidRPr="00444339">
        <w:rPr>
          <w:sz w:val="24"/>
          <w:szCs w:val="24"/>
          <w:lang w:val="en-US"/>
        </w:rPr>
        <w:t>work</w:t>
      </w:r>
      <w:r w:rsidR="00021832" w:rsidRPr="00444339">
        <w:rPr>
          <w:sz w:val="24"/>
          <w:szCs w:val="24"/>
          <w:lang w:val="en-US"/>
        </w:rPr>
        <w:t xml:space="preserve"> </w:t>
      </w:r>
      <w:r w:rsidR="007C2F80" w:rsidRPr="00444339">
        <w:rPr>
          <w:sz w:val="24"/>
          <w:szCs w:val="24"/>
          <w:lang w:val="en-US"/>
        </w:rPr>
        <w:t>in</w:t>
      </w:r>
      <w:r w:rsidR="00021832" w:rsidRPr="00444339">
        <w:rPr>
          <w:sz w:val="24"/>
          <w:szCs w:val="24"/>
          <w:lang w:val="en-US"/>
        </w:rPr>
        <w:t xml:space="preserve"> </w:t>
      </w:r>
      <w:r w:rsidR="007C2F80" w:rsidRPr="00444339">
        <w:rPr>
          <w:sz w:val="24"/>
          <w:szCs w:val="24"/>
          <w:lang w:val="en-US"/>
        </w:rPr>
        <w:t>a</w:t>
      </w:r>
      <w:r w:rsidR="009F7D73">
        <w:rPr>
          <w:sz w:val="24"/>
          <w:szCs w:val="24"/>
          <w:lang w:val="en-US"/>
        </w:rPr>
        <w:t xml:space="preserve"> particular</w:t>
      </w:r>
      <w:r w:rsidR="00021832" w:rsidRPr="00444339">
        <w:rPr>
          <w:sz w:val="24"/>
          <w:szCs w:val="24"/>
          <w:lang w:val="en-US"/>
        </w:rPr>
        <w:t xml:space="preserve"> </w:t>
      </w:r>
      <w:r w:rsidR="007C2F80" w:rsidRPr="00444339">
        <w:rPr>
          <w:sz w:val="24"/>
          <w:szCs w:val="24"/>
          <w:lang w:val="en-US"/>
        </w:rPr>
        <w:t>organization.</w:t>
      </w:r>
      <w:r w:rsidR="00021832" w:rsidRPr="00444339">
        <w:rPr>
          <w:sz w:val="24"/>
          <w:szCs w:val="24"/>
          <w:lang w:val="en-US"/>
        </w:rPr>
        <w:t xml:space="preserve"> </w:t>
      </w:r>
      <w:r w:rsidR="007C2F80" w:rsidRPr="00444339">
        <w:rPr>
          <w:sz w:val="24"/>
          <w:szCs w:val="24"/>
          <w:lang w:val="en-US"/>
        </w:rPr>
        <w:t>Intention</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047DF5">
        <w:rPr>
          <w:sz w:val="24"/>
          <w:szCs w:val="24"/>
          <w:lang w:val="en-US"/>
        </w:rPr>
        <w:t>Q</w:t>
      </w:r>
      <w:r w:rsidR="009F7D73">
        <w:rPr>
          <w:sz w:val="24"/>
          <w:szCs w:val="24"/>
          <w:lang w:val="en-US"/>
        </w:rPr>
        <w:t>uit</w:t>
      </w:r>
      <w:r w:rsidR="00021832" w:rsidRPr="00444339">
        <w:rPr>
          <w:sz w:val="24"/>
          <w:szCs w:val="24"/>
          <w:lang w:val="en-US"/>
        </w:rPr>
        <w:t xml:space="preserve"> </w:t>
      </w:r>
      <w:r w:rsidR="007C2F80" w:rsidRPr="00444339">
        <w:rPr>
          <w:sz w:val="24"/>
          <w:szCs w:val="24"/>
          <w:lang w:val="en-US"/>
        </w:rPr>
        <w:t>may</w:t>
      </w:r>
      <w:r w:rsidR="00021832" w:rsidRPr="00444339">
        <w:rPr>
          <w:sz w:val="24"/>
          <w:szCs w:val="24"/>
          <w:lang w:val="en-US"/>
        </w:rPr>
        <w:t xml:space="preserve"> </w:t>
      </w:r>
      <w:r w:rsidR="007C2F80" w:rsidRPr="00444339">
        <w:rPr>
          <w:sz w:val="24"/>
          <w:szCs w:val="24"/>
          <w:lang w:val="en-US"/>
        </w:rPr>
        <w:t>also</w:t>
      </w:r>
      <w:r w:rsidR="00021832" w:rsidRPr="00444339">
        <w:rPr>
          <w:sz w:val="24"/>
          <w:szCs w:val="24"/>
          <w:lang w:val="en-US"/>
        </w:rPr>
        <w:t xml:space="preserve"> </w:t>
      </w:r>
      <w:r w:rsidR="007C2F80" w:rsidRPr="00444339">
        <w:rPr>
          <w:sz w:val="24"/>
          <w:szCs w:val="24"/>
          <w:lang w:val="en-US"/>
        </w:rPr>
        <w:t>refer</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employee</w:t>
      </w:r>
      <w:r w:rsidR="00021832" w:rsidRPr="00444339">
        <w:rPr>
          <w:sz w:val="24"/>
          <w:szCs w:val="24"/>
          <w:lang w:val="en-US"/>
        </w:rPr>
        <w:t>’</w:t>
      </w:r>
      <w:r w:rsidR="007C2F80" w:rsidRPr="00444339">
        <w:rPr>
          <w:sz w:val="24"/>
          <w:szCs w:val="24"/>
          <w:lang w:val="en-US"/>
        </w:rPr>
        <w:t>s</w:t>
      </w:r>
      <w:r w:rsidR="00021832" w:rsidRPr="00444339">
        <w:rPr>
          <w:sz w:val="24"/>
          <w:szCs w:val="24"/>
          <w:lang w:val="en-US"/>
        </w:rPr>
        <w:t xml:space="preserve"> </w:t>
      </w:r>
      <w:r w:rsidR="007C2F80" w:rsidRPr="00444339">
        <w:rPr>
          <w:sz w:val="24"/>
          <w:szCs w:val="24"/>
          <w:lang w:val="en-US"/>
        </w:rPr>
        <w:t>conscious</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7C2F80" w:rsidRPr="00444339">
        <w:rPr>
          <w:sz w:val="24"/>
          <w:szCs w:val="24"/>
          <w:lang w:val="en-US"/>
        </w:rPr>
        <w:t>deliberate</w:t>
      </w:r>
      <w:r w:rsidR="00021832" w:rsidRPr="00444339">
        <w:rPr>
          <w:sz w:val="24"/>
          <w:szCs w:val="24"/>
          <w:lang w:val="en-US"/>
        </w:rPr>
        <w:t xml:space="preserve"> </w:t>
      </w:r>
      <w:r w:rsidR="007C2F80" w:rsidRPr="00444339">
        <w:rPr>
          <w:sz w:val="24"/>
          <w:szCs w:val="24"/>
          <w:lang w:val="en-US"/>
        </w:rPr>
        <w:t>decision</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9F7D73">
        <w:rPr>
          <w:sz w:val="24"/>
          <w:szCs w:val="24"/>
          <w:lang w:val="en-US"/>
        </w:rPr>
        <w:t xml:space="preserve">leave or stay </w:t>
      </w:r>
      <w:r w:rsidR="007C2F80" w:rsidRPr="00444339">
        <w:rPr>
          <w:sz w:val="24"/>
          <w:szCs w:val="24"/>
          <w:lang w:val="en-US"/>
        </w:rPr>
        <w:t>(</w:t>
      </w:r>
      <w:proofErr w:type="spellStart"/>
      <w:r w:rsidR="007C2F80" w:rsidRPr="00F911F2">
        <w:rPr>
          <w:sz w:val="24"/>
          <w:szCs w:val="24"/>
          <w:lang w:val="en-US"/>
        </w:rPr>
        <w:t>Tett</w:t>
      </w:r>
      <w:proofErr w:type="spellEnd"/>
      <w:r w:rsidR="00021832" w:rsidRPr="00444339">
        <w:rPr>
          <w:sz w:val="24"/>
          <w:szCs w:val="24"/>
          <w:lang w:val="en-US"/>
        </w:rPr>
        <w:t xml:space="preserve"> </w:t>
      </w:r>
      <w:r w:rsidR="00234A1A">
        <w:rPr>
          <w:sz w:val="24"/>
          <w:szCs w:val="24"/>
          <w:lang w:val="en-US"/>
        </w:rPr>
        <w:t>&amp;</w:t>
      </w:r>
      <w:r w:rsidR="00021832" w:rsidRPr="00444339">
        <w:rPr>
          <w:sz w:val="24"/>
          <w:szCs w:val="24"/>
          <w:lang w:val="en-US"/>
        </w:rPr>
        <w:t xml:space="preserve"> </w:t>
      </w:r>
      <w:r w:rsidR="007C2F80" w:rsidRPr="00444339">
        <w:rPr>
          <w:sz w:val="24"/>
          <w:szCs w:val="24"/>
          <w:lang w:val="en-US"/>
        </w:rPr>
        <w:t>Meyer</w:t>
      </w:r>
      <w:r w:rsidR="007128E2">
        <w:rPr>
          <w:sz w:val="24"/>
          <w:szCs w:val="24"/>
          <w:lang w:val="en-US"/>
        </w:rPr>
        <w:t>,</w:t>
      </w:r>
      <w:r w:rsidR="00021832" w:rsidRPr="00444339">
        <w:rPr>
          <w:sz w:val="24"/>
          <w:szCs w:val="24"/>
          <w:lang w:val="en-US"/>
        </w:rPr>
        <w:t xml:space="preserve"> </w:t>
      </w:r>
      <w:r w:rsidR="007C2F80" w:rsidRPr="00444339">
        <w:rPr>
          <w:sz w:val="24"/>
          <w:szCs w:val="24"/>
          <w:lang w:val="en-US"/>
        </w:rPr>
        <w:t>1993).</w:t>
      </w:r>
      <w:r w:rsidR="00021832" w:rsidRPr="00444339">
        <w:rPr>
          <w:sz w:val="24"/>
          <w:szCs w:val="24"/>
          <w:lang w:val="en-US"/>
        </w:rPr>
        <w:t xml:space="preserve"> </w:t>
      </w:r>
    </w:p>
    <w:p w14:paraId="04BE538B" w14:textId="5F599470" w:rsidR="00241207" w:rsidRDefault="009F7D73" w:rsidP="00016D14">
      <w:pPr>
        <w:pStyle w:val="SubsequentParagraphsTextStyle"/>
        <w:spacing w:line="480" w:lineRule="auto"/>
        <w:ind w:firstLine="720"/>
        <w:rPr>
          <w:sz w:val="24"/>
          <w:szCs w:val="24"/>
          <w:lang w:val="en-US"/>
        </w:rPr>
      </w:pPr>
      <w:r>
        <w:rPr>
          <w:sz w:val="24"/>
          <w:szCs w:val="24"/>
          <w:lang w:val="en-US"/>
        </w:rPr>
        <w:t>In order to analyze</w:t>
      </w:r>
      <w:r w:rsidR="0031669C">
        <w:rPr>
          <w:sz w:val="24"/>
          <w:szCs w:val="24"/>
          <w:lang w:val="en-US"/>
        </w:rPr>
        <w:t xml:space="preserve"> </w:t>
      </w:r>
      <w:r w:rsidR="00353947">
        <w:rPr>
          <w:sz w:val="24"/>
          <w:szCs w:val="24"/>
          <w:lang w:val="en-US"/>
        </w:rPr>
        <w:t>turnover,</w:t>
      </w:r>
      <w:r w:rsidR="0031669C">
        <w:rPr>
          <w:sz w:val="24"/>
          <w:szCs w:val="24"/>
          <w:lang w:val="en-US"/>
        </w:rPr>
        <w:t xml:space="preserve"> </w:t>
      </w:r>
      <w:r w:rsidR="009C3324">
        <w:rPr>
          <w:sz w:val="24"/>
          <w:szCs w:val="24"/>
          <w:lang w:val="en-US"/>
        </w:rPr>
        <w:t>one</w:t>
      </w:r>
      <w:r w:rsidR="0031669C">
        <w:rPr>
          <w:sz w:val="24"/>
          <w:szCs w:val="24"/>
          <w:lang w:val="en-US"/>
        </w:rPr>
        <w:t xml:space="preserve"> often use</w:t>
      </w:r>
      <w:r w:rsidR="009C3324">
        <w:rPr>
          <w:sz w:val="24"/>
          <w:szCs w:val="24"/>
          <w:lang w:val="en-US"/>
        </w:rPr>
        <w:t>s</w:t>
      </w:r>
      <w:r w:rsidR="00021832" w:rsidRPr="00444339">
        <w:rPr>
          <w:sz w:val="24"/>
          <w:szCs w:val="24"/>
          <w:lang w:val="en-US"/>
        </w:rPr>
        <w:t xml:space="preserve"> </w:t>
      </w:r>
      <w:r w:rsidR="007C2F80" w:rsidRPr="00444339">
        <w:rPr>
          <w:sz w:val="24"/>
          <w:szCs w:val="24"/>
          <w:lang w:val="en-US"/>
        </w:rPr>
        <w:t>historic</w:t>
      </w:r>
      <w:r w:rsidR="00021832" w:rsidRPr="00444339">
        <w:rPr>
          <w:sz w:val="24"/>
          <w:szCs w:val="24"/>
          <w:lang w:val="en-US"/>
        </w:rPr>
        <w:t xml:space="preserve"> </w:t>
      </w:r>
      <w:r w:rsidR="009C3324">
        <w:rPr>
          <w:sz w:val="24"/>
          <w:szCs w:val="24"/>
          <w:lang w:val="en-US"/>
        </w:rPr>
        <w:t>data</w:t>
      </w:r>
      <w:r w:rsidR="00021832" w:rsidRPr="00444339">
        <w:rPr>
          <w:sz w:val="24"/>
          <w:szCs w:val="24"/>
          <w:lang w:val="en-US"/>
        </w:rPr>
        <w:t xml:space="preserve"> </w:t>
      </w:r>
      <w:r w:rsidR="0031669C">
        <w:rPr>
          <w:sz w:val="24"/>
          <w:szCs w:val="24"/>
          <w:lang w:val="en-US"/>
        </w:rPr>
        <w:t xml:space="preserve">where one must </w:t>
      </w:r>
      <w:r w:rsidR="007C2F80" w:rsidRPr="00444339">
        <w:rPr>
          <w:sz w:val="24"/>
          <w:szCs w:val="24"/>
          <w:lang w:val="en-US"/>
        </w:rPr>
        <w:t>adequately</w:t>
      </w:r>
      <w:r w:rsidR="00021832" w:rsidRPr="00444339">
        <w:rPr>
          <w:sz w:val="24"/>
          <w:szCs w:val="24"/>
          <w:lang w:val="en-US"/>
        </w:rPr>
        <w:t xml:space="preserve"> </w:t>
      </w:r>
      <w:r w:rsidR="007C2F80" w:rsidRPr="00444339">
        <w:rPr>
          <w:sz w:val="24"/>
          <w:szCs w:val="24"/>
          <w:lang w:val="en-US"/>
        </w:rPr>
        <w:t>differentiate</w:t>
      </w:r>
      <w:r w:rsidR="00021832" w:rsidRPr="00444339">
        <w:rPr>
          <w:sz w:val="24"/>
          <w:szCs w:val="24"/>
          <w:lang w:val="en-US"/>
        </w:rPr>
        <w:t xml:space="preserve"> </w:t>
      </w:r>
      <w:r w:rsidR="007C2F80" w:rsidRPr="00444339">
        <w:rPr>
          <w:sz w:val="24"/>
          <w:szCs w:val="24"/>
          <w:lang w:val="en-US"/>
        </w:rPr>
        <w:t>between</w:t>
      </w:r>
      <w:r w:rsidR="00021832" w:rsidRPr="00444339">
        <w:rPr>
          <w:sz w:val="24"/>
          <w:szCs w:val="24"/>
          <w:lang w:val="en-US"/>
        </w:rPr>
        <w:t xml:space="preserve"> </w:t>
      </w:r>
      <w:r w:rsidR="007C2F80" w:rsidRPr="00444339">
        <w:rPr>
          <w:sz w:val="24"/>
          <w:szCs w:val="24"/>
          <w:lang w:val="en-US"/>
        </w:rPr>
        <w:t>voluntary</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7C2F80" w:rsidRPr="00444339">
        <w:rPr>
          <w:sz w:val="24"/>
          <w:szCs w:val="24"/>
          <w:lang w:val="en-US"/>
        </w:rPr>
        <w:t>involuntary</w:t>
      </w:r>
      <w:r w:rsidR="00021832" w:rsidRPr="00444339">
        <w:rPr>
          <w:sz w:val="24"/>
          <w:szCs w:val="24"/>
          <w:lang w:val="en-US"/>
        </w:rPr>
        <w:t xml:space="preserve"> </w:t>
      </w:r>
      <w:r w:rsidR="007C2F80" w:rsidRPr="00444339">
        <w:rPr>
          <w:sz w:val="24"/>
          <w:szCs w:val="24"/>
          <w:lang w:val="en-US"/>
        </w:rPr>
        <w:t>terminations.</w:t>
      </w:r>
      <w:r w:rsidR="00021832" w:rsidRPr="00444339">
        <w:rPr>
          <w:sz w:val="24"/>
          <w:szCs w:val="24"/>
          <w:lang w:val="en-US"/>
        </w:rPr>
        <w:t xml:space="preserve"> </w:t>
      </w:r>
      <w:r w:rsidR="0031669C">
        <w:rPr>
          <w:sz w:val="24"/>
          <w:szCs w:val="24"/>
          <w:lang w:val="en-US"/>
        </w:rPr>
        <w:t>In v</w:t>
      </w:r>
      <w:r w:rsidR="007C2F80" w:rsidRPr="00444339">
        <w:rPr>
          <w:sz w:val="24"/>
          <w:szCs w:val="24"/>
          <w:lang w:val="en-US"/>
        </w:rPr>
        <w:t>oluntary</w:t>
      </w:r>
      <w:r w:rsidR="00021832" w:rsidRPr="00444339">
        <w:rPr>
          <w:sz w:val="24"/>
          <w:szCs w:val="24"/>
          <w:lang w:val="en-US"/>
        </w:rPr>
        <w:t xml:space="preserve"> </w:t>
      </w:r>
      <w:r w:rsidR="007C2F80" w:rsidRPr="00444339">
        <w:rPr>
          <w:sz w:val="24"/>
          <w:szCs w:val="24"/>
          <w:lang w:val="en-US"/>
        </w:rPr>
        <w:t>turnover</w:t>
      </w:r>
      <w:r w:rsidR="009C3324">
        <w:rPr>
          <w:sz w:val="24"/>
          <w:szCs w:val="24"/>
          <w:lang w:val="en-US"/>
        </w:rPr>
        <w:t>, the</w:t>
      </w:r>
      <w:r w:rsidR="00021832" w:rsidRPr="00444339">
        <w:rPr>
          <w:sz w:val="24"/>
          <w:szCs w:val="24"/>
          <w:lang w:val="en-US"/>
        </w:rPr>
        <w:t xml:space="preserve"> </w:t>
      </w:r>
      <w:r w:rsidR="007C2F80" w:rsidRPr="00444339">
        <w:rPr>
          <w:sz w:val="24"/>
          <w:szCs w:val="24"/>
          <w:lang w:val="en-US"/>
        </w:rPr>
        <w:t>employee</w:t>
      </w:r>
      <w:r w:rsidR="00021832" w:rsidRPr="00444339">
        <w:rPr>
          <w:sz w:val="24"/>
          <w:szCs w:val="24"/>
          <w:lang w:val="en-US"/>
        </w:rPr>
        <w:t xml:space="preserve"> </w:t>
      </w:r>
      <w:r w:rsidR="0031669C">
        <w:rPr>
          <w:sz w:val="24"/>
          <w:szCs w:val="24"/>
          <w:lang w:val="en-US"/>
        </w:rPr>
        <w:t xml:space="preserve">is in control </w:t>
      </w:r>
      <w:r w:rsidR="009C3324">
        <w:rPr>
          <w:sz w:val="24"/>
          <w:szCs w:val="24"/>
          <w:lang w:val="en-US"/>
        </w:rPr>
        <w:t xml:space="preserve">of </w:t>
      </w:r>
      <w:r w:rsidR="0031669C">
        <w:rPr>
          <w:sz w:val="24"/>
          <w:szCs w:val="24"/>
          <w:lang w:val="en-US"/>
        </w:rPr>
        <w:t>whether he/she will</w:t>
      </w:r>
      <w:r w:rsidR="00021832" w:rsidRPr="00444339">
        <w:rPr>
          <w:sz w:val="24"/>
          <w:szCs w:val="24"/>
          <w:lang w:val="en-US"/>
        </w:rPr>
        <w:t xml:space="preserve"> </w:t>
      </w:r>
      <w:r w:rsidR="007C2F80" w:rsidRPr="00444339">
        <w:rPr>
          <w:sz w:val="24"/>
          <w:szCs w:val="24"/>
          <w:lang w:val="en-US"/>
        </w:rPr>
        <w:t>stay</w:t>
      </w:r>
      <w:r w:rsidR="00021832" w:rsidRPr="00444339">
        <w:rPr>
          <w:sz w:val="24"/>
          <w:szCs w:val="24"/>
          <w:lang w:val="en-US"/>
        </w:rPr>
        <w:t xml:space="preserve"> </w:t>
      </w:r>
      <w:r w:rsidR="007C2F80" w:rsidRPr="00444339">
        <w:rPr>
          <w:sz w:val="24"/>
          <w:szCs w:val="24"/>
          <w:lang w:val="en-US"/>
        </w:rPr>
        <w:t>or</w:t>
      </w:r>
      <w:r w:rsidR="00021832" w:rsidRPr="00444339">
        <w:rPr>
          <w:sz w:val="24"/>
          <w:szCs w:val="24"/>
          <w:lang w:val="en-US"/>
        </w:rPr>
        <w:t xml:space="preserve"> </w:t>
      </w:r>
      <w:r w:rsidR="007C2F80" w:rsidRPr="00444339">
        <w:rPr>
          <w:sz w:val="24"/>
          <w:szCs w:val="24"/>
          <w:lang w:val="en-US"/>
        </w:rPr>
        <w:t>leave</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organization</w:t>
      </w:r>
      <w:r w:rsidR="00021832" w:rsidRPr="00444339">
        <w:rPr>
          <w:sz w:val="24"/>
          <w:szCs w:val="24"/>
          <w:lang w:val="en-US"/>
        </w:rPr>
        <w:t xml:space="preserve"> </w:t>
      </w:r>
      <w:r w:rsidR="007C2F80" w:rsidRPr="00444339">
        <w:rPr>
          <w:sz w:val="24"/>
          <w:szCs w:val="24"/>
          <w:lang w:val="en-US"/>
        </w:rPr>
        <w:t>(Mobley</w:t>
      </w:r>
      <w:r w:rsidR="009C3324">
        <w:rPr>
          <w:sz w:val="24"/>
          <w:szCs w:val="24"/>
          <w:lang w:val="en-US"/>
        </w:rPr>
        <w:t>,</w:t>
      </w:r>
      <w:r w:rsidR="00021832" w:rsidRPr="00444339">
        <w:rPr>
          <w:sz w:val="24"/>
          <w:szCs w:val="24"/>
          <w:lang w:val="en-US"/>
        </w:rPr>
        <w:t xml:space="preserve"> </w:t>
      </w:r>
      <w:r w:rsidR="007C2F80" w:rsidRPr="00444339">
        <w:rPr>
          <w:sz w:val="24"/>
          <w:szCs w:val="24"/>
          <w:lang w:val="en-US"/>
        </w:rPr>
        <w:t>1982).</w:t>
      </w:r>
      <w:r w:rsidR="00021832" w:rsidRPr="00444339">
        <w:rPr>
          <w:sz w:val="24"/>
          <w:szCs w:val="24"/>
          <w:lang w:val="en-US"/>
        </w:rPr>
        <w:t xml:space="preserve"> </w:t>
      </w:r>
      <w:r w:rsidR="007C2F80" w:rsidRPr="00444339">
        <w:rPr>
          <w:sz w:val="24"/>
          <w:szCs w:val="24"/>
          <w:lang w:val="en-US"/>
        </w:rPr>
        <w:t>Involuntary</w:t>
      </w:r>
      <w:r w:rsidR="00021832" w:rsidRPr="00444339">
        <w:rPr>
          <w:sz w:val="24"/>
          <w:szCs w:val="24"/>
          <w:lang w:val="en-US"/>
        </w:rPr>
        <w:t xml:space="preserve"> </w:t>
      </w:r>
      <w:r w:rsidR="007C2F80" w:rsidRPr="00444339">
        <w:rPr>
          <w:sz w:val="24"/>
          <w:szCs w:val="24"/>
          <w:lang w:val="en-US"/>
        </w:rPr>
        <w:t>turnover,</w:t>
      </w:r>
      <w:r w:rsidR="00021832" w:rsidRPr="00444339">
        <w:rPr>
          <w:sz w:val="24"/>
          <w:szCs w:val="24"/>
          <w:lang w:val="en-US"/>
        </w:rPr>
        <w:t xml:space="preserve"> </w:t>
      </w:r>
      <w:r w:rsidR="007C2F80" w:rsidRPr="00444339">
        <w:rPr>
          <w:sz w:val="24"/>
          <w:szCs w:val="24"/>
          <w:lang w:val="en-US"/>
        </w:rPr>
        <w:t>on</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other</w:t>
      </w:r>
      <w:r w:rsidR="00021832" w:rsidRPr="00444339">
        <w:rPr>
          <w:sz w:val="24"/>
          <w:szCs w:val="24"/>
          <w:lang w:val="en-US"/>
        </w:rPr>
        <w:t xml:space="preserve"> </w:t>
      </w:r>
      <w:r w:rsidR="007C2F80" w:rsidRPr="00444339">
        <w:rPr>
          <w:sz w:val="24"/>
          <w:szCs w:val="24"/>
          <w:lang w:val="en-US"/>
        </w:rPr>
        <w:t>hand,</w:t>
      </w:r>
      <w:r w:rsidR="00021832" w:rsidRPr="00444339">
        <w:rPr>
          <w:sz w:val="24"/>
          <w:szCs w:val="24"/>
          <w:lang w:val="en-US"/>
        </w:rPr>
        <w:t xml:space="preserve"> </w:t>
      </w:r>
      <w:r w:rsidR="007C2F80" w:rsidRPr="00444339">
        <w:rPr>
          <w:sz w:val="24"/>
          <w:szCs w:val="24"/>
          <w:lang w:val="en-US"/>
        </w:rPr>
        <w:t>is</w:t>
      </w:r>
      <w:r w:rsidR="00021832" w:rsidRPr="00444339">
        <w:rPr>
          <w:sz w:val="24"/>
          <w:szCs w:val="24"/>
          <w:lang w:val="en-US"/>
        </w:rPr>
        <w:t xml:space="preserve"> </w:t>
      </w:r>
      <w:r w:rsidR="007C2F80" w:rsidRPr="00444339">
        <w:rPr>
          <w:sz w:val="24"/>
          <w:szCs w:val="24"/>
          <w:lang w:val="en-US"/>
        </w:rPr>
        <w:t>a</w:t>
      </w:r>
      <w:r w:rsidR="0031669C">
        <w:rPr>
          <w:sz w:val="24"/>
          <w:szCs w:val="24"/>
          <w:lang w:val="en-US"/>
        </w:rPr>
        <w:t xml:space="preserve"> situation</w:t>
      </w:r>
      <w:r w:rsidR="00021832" w:rsidRPr="00444339">
        <w:rPr>
          <w:sz w:val="24"/>
          <w:szCs w:val="24"/>
          <w:lang w:val="en-US"/>
        </w:rPr>
        <w:t xml:space="preserve"> </w:t>
      </w:r>
      <w:r w:rsidR="007C2F80" w:rsidRPr="00444339">
        <w:rPr>
          <w:sz w:val="24"/>
          <w:szCs w:val="24"/>
          <w:lang w:val="en-US"/>
        </w:rPr>
        <w:t>in</w:t>
      </w:r>
      <w:r w:rsidR="00021832" w:rsidRPr="00444339">
        <w:rPr>
          <w:sz w:val="24"/>
          <w:szCs w:val="24"/>
          <w:lang w:val="en-US"/>
        </w:rPr>
        <w:t xml:space="preserve"> </w:t>
      </w:r>
      <w:r w:rsidR="007C2F80" w:rsidRPr="00444339">
        <w:rPr>
          <w:sz w:val="24"/>
          <w:szCs w:val="24"/>
          <w:lang w:val="en-US"/>
        </w:rPr>
        <w:t>which</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company</w:t>
      </w:r>
      <w:r w:rsidR="00021832" w:rsidRPr="00444339">
        <w:rPr>
          <w:sz w:val="24"/>
          <w:szCs w:val="24"/>
          <w:lang w:val="en-US"/>
        </w:rPr>
        <w:t xml:space="preserve"> </w:t>
      </w:r>
      <w:r w:rsidR="0031669C">
        <w:rPr>
          <w:sz w:val="24"/>
          <w:szCs w:val="24"/>
          <w:lang w:val="en-US"/>
        </w:rPr>
        <w:t xml:space="preserve">initiates the cessation </w:t>
      </w:r>
      <w:r w:rsidR="007C2F80" w:rsidRPr="00444339">
        <w:rPr>
          <w:sz w:val="24"/>
          <w:szCs w:val="24"/>
          <w:lang w:val="en-US"/>
        </w:rPr>
        <w:t>an</w:t>
      </w:r>
      <w:r w:rsidR="0031669C">
        <w:rPr>
          <w:sz w:val="24"/>
          <w:szCs w:val="24"/>
          <w:lang w:val="en-US"/>
        </w:rPr>
        <w:t>d</w:t>
      </w:r>
      <w:r w:rsidR="009C3324">
        <w:rPr>
          <w:sz w:val="24"/>
          <w:szCs w:val="24"/>
          <w:lang w:val="en-US"/>
        </w:rPr>
        <w:t>,</w:t>
      </w:r>
      <w:r w:rsidR="0031669C">
        <w:rPr>
          <w:sz w:val="24"/>
          <w:szCs w:val="24"/>
          <w:lang w:val="en-US"/>
        </w:rPr>
        <w:t xml:space="preserve"> in effect</w:t>
      </w:r>
      <w:r w:rsidR="009C3324">
        <w:rPr>
          <w:sz w:val="24"/>
          <w:szCs w:val="24"/>
          <w:lang w:val="en-US"/>
        </w:rPr>
        <w:t>,</w:t>
      </w:r>
      <w:r w:rsidR="0031669C">
        <w:rPr>
          <w:sz w:val="24"/>
          <w:szCs w:val="24"/>
          <w:lang w:val="en-US"/>
        </w:rPr>
        <w:t xml:space="preserve"> terminates</w:t>
      </w:r>
      <w:r w:rsidR="009C3324">
        <w:rPr>
          <w:sz w:val="24"/>
          <w:szCs w:val="24"/>
          <w:lang w:val="en-US"/>
        </w:rPr>
        <w:t xml:space="preserve"> the </w:t>
      </w:r>
      <w:r w:rsidR="007C2F80" w:rsidRPr="00444339">
        <w:rPr>
          <w:sz w:val="24"/>
          <w:szCs w:val="24"/>
          <w:lang w:val="en-US"/>
        </w:rPr>
        <w:t>employee</w:t>
      </w:r>
      <w:r w:rsidR="00021832" w:rsidRPr="00444339">
        <w:rPr>
          <w:sz w:val="24"/>
          <w:szCs w:val="24"/>
          <w:lang w:val="en-US"/>
        </w:rPr>
        <w:t>’</w:t>
      </w:r>
      <w:r w:rsidR="007C2F80" w:rsidRPr="00444339">
        <w:rPr>
          <w:sz w:val="24"/>
          <w:szCs w:val="24"/>
          <w:lang w:val="en-US"/>
        </w:rPr>
        <w:t>s</w:t>
      </w:r>
      <w:r w:rsidR="00021832" w:rsidRPr="00444339">
        <w:rPr>
          <w:sz w:val="24"/>
          <w:szCs w:val="24"/>
          <w:lang w:val="en-US"/>
        </w:rPr>
        <w:t xml:space="preserve"> </w:t>
      </w:r>
      <w:r w:rsidR="007C2F80" w:rsidRPr="00444339">
        <w:rPr>
          <w:sz w:val="24"/>
          <w:szCs w:val="24"/>
          <w:lang w:val="en-US"/>
        </w:rPr>
        <w:t>employment.</w:t>
      </w:r>
      <w:r w:rsidR="00021832" w:rsidRPr="00444339">
        <w:rPr>
          <w:sz w:val="24"/>
          <w:szCs w:val="24"/>
          <w:lang w:val="en-US"/>
        </w:rPr>
        <w:t xml:space="preserve"> </w:t>
      </w:r>
      <w:r w:rsidR="00A30DED">
        <w:rPr>
          <w:sz w:val="24"/>
          <w:szCs w:val="24"/>
          <w:lang w:val="en-US"/>
        </w:rPr>
        <w:t>The problem for hotels is when u</w:t>
      </w:r>
      <w:r w:rsidR="007C2F80" w:rsidRPr="00444339">
        <w:rPr>
          <w:sz w:val="24"/>
          <w:szCs w:val="24"/>
          <w:lang w:val="en-US"/>
        </w:rPr>
        <w:t>ndesirable,</w:t>
      </w:r>
      <w:r w:rsidR="00021832" w:rsidRPr="00444339">
        <w:rPr>
          <w:sz w:val="24"/>
          <w:szCs w:val="24"/>
          <w:lang w:val="en-US"/>
        </w:rPr>
        <w:t xml:space="preserve"> </w:t>
      </w:r>
      <w:r w:rsidR="009C3324">
        <w:rPr>
          <w:sz w:val="24"/>
          <w:szCs w:val="24"/>
          <w:lang w:val="en-US"/>
        </w:rPr>
        <w:t>unwanted</w:t>
      </w:r>
      <w:r w:rsidR="00021832" w:rsidRPr="00444339">
        <w:rPr>
          <w:sz w:val="24"/>
          <w:szCs w:val="24"/>
          <w:lang w:val="en-US"/>
        </w:rPr>
        <w:t xml:space="preserve"> </w:t>
      </w:r>
      <w:r w:rsidR="007C2F80" w:rsidRPr="00444339">
        <w:rPr>
          <w:sz w:val="24"/>
          <w:szCs w:val="24"/>
          <w:lang w:val="en-US"/>
        </w:rPr>
        <w:t>voluntary</w:t>
      </w:r>
      <w:r w:rsidR="00021832" w:rsidRPr="00444339">
        <w:rPr>
          <w:sz w:val="24"/>
          <w:szCs w:val="24"/>
          <w:lang w:val="en-US"/>
        </w:rPr>
        <w:t xml:space="preserve"> </w:t>
      </w:r>
      <w:r w:rsidR="007C2F80" w:rsidRPr="00444339">
        <w:rPr>
          <w:sz w:val="24"/>
          <w:szCs w:val="24"/>
          <w:lang w:val="en-US"/>
        </w:rPr>
        <w:t>turnover</w:t>
      </w:r>
      <w:r w:rsidR="00A30DED">
        <w:rPr>
          <w:sz w:val="24"/>
          <w:szCs w:val="24"/>
          <w:lang w:val="en-US"/>
        </w:rPr>
        <w:t xml:space="preserve"> of </w:t>
      </w:r>
      <w:r w:rsidR="00A30DED" w:rsidRPr="00444339">
        <w:rPr>
          <w:sz w:val="24"/>
          <w:szCs w:val="24"/>
          <w:lang w:val="en-US"/>
        </w:rPr>
        <w:t>valued employees</w:t>
      </w:r>
      <w:r w:rsidR="00021832" w:rsidRPr="00444339">
        <w:rPr>
          <w:sz w:val="24"/>
          <w:szCs w:val="24"/>
          <w:lang w:val="en-US"/>
        </w:rPr>
        <w:t xml:space="preserve"> </w:t>
      </w:r>
      <w:r w:rsidR="00A30DED">
        <w:rPr>
          <w:sz w:val="24"/>
          <w:szCs w:val="24"/>
          <w:lang w:val="en-US"/>
        </w:rPr>
        <w:t xml:space="preserve">occurs. </w:t>
      </w:r>
      <w:r w:rsidR="007C2F80" w:rsidRPr="00444339">
        <w:rPr>
          <w:sz w:val="24"/>
          <w:szCs w:val="24"/>
          <w:lang w:val="en-US"/>
        </w:rPr>
        <w:t>When</w:t>
      </w:r>
      <w:r w:rsidR="00021832" w:rsidRPr="00444339">
        <w:rPr>
          <w:sz w:val="24"/>
          <w:szCs w:val="24"/>
          <w:lang w:val="en-US"/>
        </w:rPr>
        <w:t xml:space="preserve"> </w:t>
      </w:r>
      <w:r w:rsidR="007C2F80" w:rsidRPr="00444339">
        <w:rPr>
          <w:sz w:val="24"/>
          <w:szCs w:val="24"/>
          <w:lang w:val="en-US"/>
        </w:rPr>
        <w:t>talented</w:t>
      </w:r>
      <w:r w:rsidR="00A30DED">
        <w:rPr>
          <w:sz w:val="24"/>
          <w:szCs w:val="24"/>
          <w:lang w:val="en-US"/>
        </w:rPr>
        <w:t xml:space="preserve"> and performing</w:t>
      </w:r>
      <w:r w:rsidR="00021832" w:rsidRPr="00444339">
        <w:rPr>
          <w:sz w:val="24"/>
          <w:szCs w:val="24"/>
          <w:lang w:val="en-US"/>
        </w:rPr>
        <w:t xml:space="preserve"> </w:t>
      </w:r>
      <w:r w:rsidR="007C2F80" w:rsidRPr="00444339">
        <w:rPr>
          <w:sz w:val="24"/>
          <w:szCs w:val="24"/>
          <w:lang w:val="en-US"/>
        </w:rPr>
        <w:t>employees</w:t>
      </w:r>
      <w:r w:rsidR="00021832" w:rsidRPr="00444339">
        <w:rPr>
          <w:sz w:val="24"/>
          <w:szCs w:val="24"/>
          <w:lang w:val="en-US"/>
        </w:rPr>
        <w:t xml:space="preserve"> </w:t>
      </w:r>
      <w:r w:rsidR="00A30DED">
        <w:rPr>
          <w:sz w:val="24"/>
          <w:szCs w:val="24"/>
          <w:lang w:val="en-US"/>
        </w:rPr>
        <w:t>quit</w:t>
      </w:r>
      <w:r w:rsidR="007C2F80" w:rsidRPr="00444339">
        <w:rPr>
          <w:sz w:val="24"/>
          <w:szCs w:val="24"/>
          <w:lang w:val="en-US"/>
        </w:rPr>
        <w:t>,</w:t>
      </w:r>
      <w:r w:rsidR="00021832" w:rsidRPr="00444339">
        <w:rPr>
          <w:sz w:val="24"/>
          <w:szCs w:val="24"/>
          <w:lang w:val="en-US"/>
        </w:rPr>
        <w:t xml:space="preserve"> </w:t>
      </w:r>
      <w:r w:rsidR="007C2F80" w:rsidRPr="00444339">
        <w:rPr>
          <w:sz w:val="24"/>
          <w:szCs w:val="24"/>
          <w:lang w:val="en-US"/>
        </w:rPr>
        <w:t>their</w:t>
      </w:r>
      <w:r w:rsidR="00021832" w:rsidRPr="00444339">
        <w:rPr>
          <w:sz w:val="24"/>
          <w:szCs w:val="24"/>
          <w:lang w:val="en-US"/>
        </w:rPr>
        <w:t xml:space="preserve"> </w:t>
      </w:r>
      <w:r w:rsidR="00A30DED" w:rsidRPr="00444339">
        <w:rPr>
          <w:sz w:val="24"/>
          <w:szCs w:val="24"/>
          <w:lang w:val="en-US"/>
        </w:rPr>
        <w:t>skill</w:t>
      </w:r>
      <w:r w:rsidR="009C3324">
        <w:rPr>
          <w:sz w:val="24"/>
          <w:szCs w:val="24"/>
          <w:lang w:val="en-US"/>
        </w:rPr>
        <w:t>s</w:t>
      </w:r>
      <w:r w:rsidR="007C2F80" w:rsidRPr="00444339">
        <w:rPr>
          <w:sz w:val="24"/>
          <w:szCs w:val="24"/>
          <w:lang w:val="en-US"/>
        </w:rPr>
        <w:t>,</w:t>
      </w:r>
      <w:r w:rsidR="00021832" w:rsidRPr="00444339">
        <w:rPr>
          <w:sz w:val="24"/>
          <w:szCs w:val="24"/>
          <w:lang w:val="en-US"/>
        </w:rPr>
        <w:t xml:space="preserve"> </w:t>
      </w:r>
      <w:r w:rsidR="007C2F80" w:rsidRPr="00444339">
        <w:rPr>
          <w:sz w:val="24"/>
          <w:szCs w:val="24"/>
          <w:lang w:val="en-US"/>
        </w:rPr>
        <w:t>knowledge</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A30DED">
        <w:rPr>
          <w:sz w:val="24"/>
          <w:szCs w:val="24"/>
          <w:lang w:val="en-US"/>
        </w:rPr>
        <w:t>experience</w:t>
      </w:r>
      <w:r w:rsidR="00021832" w:rsidRPr="00444339">
        <w:rPr>
          <w:sz w:val="24"/>
          <w:szCs w:val="24"/>
          <w:lang w:val="en-US"/>
        </w:rPr>
        <w:t xml:space="preserve"> </w:t>
      </w:r>
      <w:r w:rsidR="007C2F80" w:rsidRPr="00444339">
        <w:rPr>
          <w:sz w:val="24"/>
          <w:szCs w:val="24"/>
          <w:lang w:val="en-US"/>
        </w:rPr>
        <w:t>leave</w:t>
      </w:r>
      <w:r w:rsidR="00021832" w:rsidRPr="00444339">
        <w:rPr>
          <w:sz w:val="24"/>
          <w:szCs w:val="24"/>
          <w:lang w:val="en-US"/>
        </w:rPr>
        <w:t xml:space="preserve"> </w:t>
      </w:r>
      <w:r w:rsidR="00A30DED">
        <w:rPr>
          <w:sz w:val="24"/>
          <w:szCs w:val="24"/>
          <w:lang w:val="en-US"/>
        </w:rPr>
        <w:t>too</w:t>
      </w:r>
      <w:r w:rsidR="00021832" w:rsidRPr="00444339">
        <w:rPr>
          <w:sz w:val="24"/>
          <w:szCs w:val="24"/>
          <w:lang w:val="en-US"/>
        </w:rPr>
        <w:t xml:space="preserve"> </w:t>
      </w:r>
      <w:r w:rsidR="007C2F80" w:rsidRPr="00444339">
        <w:rPr>
          <w:sz w:val="24"/>
          <w:szCs w:val="24"/>
          <w:lang w:val="en-US"/>
        </w:rPr>
        <w:t>(</w:t>
      </w:r>
      <w:proofErr w:type="spellStart"/>
      <w:r w:rsidR="007C2F80" w:rsidRPr="00444339">
        <w:rPr>
          <w:sz w:val="24"/>
          <w:szCs w:val="24"/>
          <w:lang w:val="en-US"/>
        </w:rPr>
        <w:t>Abbasi</w:t>
      </w:r>
      <w:proofErr w:type="spellEnd"/>
      <w:r w:rsidR="00021832" w:rsidRPr="00444339">
        <w:rPr>
          <w:sz w:val="24"/>
          <w:szCs w:val="24"/>
          <w:lang w:val="en-US"/>
        </w:rPr>
        <w:t xml:space="preserve"> </w:t>
      </w:r>
      <w:r w:rsidR="00234A1A">
        <w:rPr>
          <w:sz w:val="24"/>
          <w:szCs w:val="24"/>
          <w:lang w:val="en-US"/>
        </w:rPr>
        <w:t>&amp;</w:t>
      </w:r>
      <w:r w:rsidR="00021832" w:rsidRPr="00444339">
        <w:rPr>
          <w:sz w:val="24"/>
          <w:szCs w:val="24"/>
          <w:lang w:val="en-US"/>
        </w:rPr>
        <w:t xml:space="preserve"> </w:t>
      </w:r>
      <w:proofErr w:type="spellStart"/>
      <w:r w:rsidR="007C2F80" w:rsidRPr="00444339">
        <w:rPr>
          <w:sz w:val="24"/>
          <w:szCs w:val="24"/>
          <w:lang w:val="en-US"/>
        </w:rPr>
        <w:t>Hollman</w:t>
      </w:r>
      <w:proofErr w:type="spellEnd"/>
      <w:r w:rsidR="009C3324">
        <w:rPr>
          <w:sz w:val="24"/>
          <w:szCs w:val="24"/>
          <w:lang w:val="en-US"/>
        </w:rPr>
        <w:t>,</w:t>
      </w:r>
      <w:r w:rsidR="00021832" w:rsidRPr="00444339">
        <w:rPr>
          <w:sz w:val="24"/>
          <w:szCs w:val="24"/>
          <w:lang w:val="en-US"/>
        </w:rPr>
        <w:t xml:space="preserve"> </w:t>
      </w:r>
      <w:r w:rsidR="007C2F80" w:rsidRPr="00444339">
        <w:rPr>
          <w:sz w:val="24"/>
          <w:szCs w:val="24"/>
          <w:lang w:val="en-US"/>
        </w:rPr>
        <w:t>2000).</w:t>
      </w:r>
      <w:r w:rsidR="00021832" w:rsidRPr="00444339">
        <w:rPr>
          <w:sz w:val="24"/>
          <w:szCs w:val="24"/>
          <w:lang w:val="en-US"/>
        </w:rPr>
        <w:t xml:space="preserve"> </w:t>
      </w:r>
      <w:r w:rsidR="007C2F80" w:rsidRPr="00F911F2">
        <w:rPr>
          <w:sz w:val="24"/>
          <w:szCs w:val="24"/>
          <w:lang w:val="en-US"/>
        </w:rPr>
        <w:t>Mobley</w:t>
      </w:r>
      <w:r w:rsidR="00021832" w:rsidRPr="00444339">
        <w:rPr>
          <w:sz w:val="24"/>
          <w:szCs w:val="24"/>
          <w:lang w:val="en-US"/>
        </w:rPr>
        <w:t xml:space="preserve"> </w:t>
      </w:r>
      <w:r w:rsidR="007C2F80" w:rsidRPr="00444339">
        <w:rPr>
          <w:sz w:val="24"/>
          <w:szCs w:val="24"/>
          <w:lang w:val="en-US"/>
        </w:rPr>
        <w:t>(1982)</w:t>
      </w:r>
      <w:r w:rsidR="00021832" w:rsidRPr="00444339">
        <w:rPr>
          <w:sz w:val="24"/>
          <w:szCs w:val="24"/>
          <w:lang w:val="en-US"/>
        </w:rPr>
        <w:t xml:space="preserve"> </w:t>
      </w:r>
      <w:r w:rsidR="00A30DED" w:rsidRPr="00444339">
        <w:rPr>
          <w:sz w:val="24"/>
          <w:szCs w:val="24"/>
          <w:lang w:val="en-US"/>
        </w:rPr>
        <w:t>claims</w:t>
      </w:r>
      <w:r w:rsidR="00021832" w:rsidRPr="00444339">
        <w:rPr>
          <w:sz w:val="24"/>
          <w:szCs w:val="24"/>
          <w:lang w:val="en-US"/>
        </w:rPr>
        <w:t xml:space="preserve"> </w:t>
      </w:r>
      <w:r w:rsidR="007C2F80" w:rsidRPr="00444339">
        <w:rPr>
          <w:sz w:val="24"/>
          <w:szCs w:val="24"/>
          <w:lang w:val="en-US"/>
        </w:rPr>
        <w:t>that</w:t>
      </w:r>
      <w:r w:rsidR="00021832" w:rsidRPr="00444339">
        <w:rPr>
          <w:sz w:val="24"/>
          <w:szCs w:val="24"/>
          <w:lang w:val="en-US"/>
        </w:rPr>
        <w:t xml:space="preserve"> </w:t>
      </w:r>
      <w:r w:rsidR="00353947">
        <w:rPr>
          <w:sz w:val="24"/>
          <w:szCs w:val="24"/>
          <w:lang w:val="en-US"/>
        </w:rPr>
        <w:t>employee-initiated</w:t>
      </w:r>
      <w:r w:rsidR="00A30DED">
        <w:rPr>
          <w:sz w:val="24"/>
          <w:szCs w:val="24"/>
          <w:lang w:val="en-US"/>
        </w:rPr>
        <w:t xml:space="preserve"> </w:t>
      </w:r>
      <w:r w:rsidR="007C2F80" w:rsidRPr="00444339">
        <w:rPr>
          <w:sz w:val="24"/>
          <w:szCs w:val="24"/>
          <w:lang w:val="en-US"/>
        </w:rPr>
        <w:t>turnover</w:t>
      </w:r>
      <w:r w:rsidR="00021832" w:rsidRPr="00444339">
        <w:rPr>
          <w:sz w:val="24"/>
          <w:szCs w:val="24"/>
          <w:lang w:val="en-US"/>
        </w:rPr>
        <w:t xml:space="preserve"> </w:t>
      </w:r>
      <w:r w:rsidR="007C2F80" w:rsidRPr="00444339">
        <w:rPr>
          <w:sz w:val="24"/>
          <w:szCs w:val="24"/>
          <w:lang w:val="en-US"/>
        </w:rPr>
        <w:t>is</w:t>
      </w:r>
      <w:r w:rsidR="00021832" w:rsidRPr="00444339">
        <w:rPr>
          <w:sz w:val="24"/>
          <w:szCs w:val="24"/>
          <w:lang w:val="en-US"/>
        </w:rPr>
        <w:t xml:space="preserve"> </w:t>
      </w:r>
      <w:r w:rsidR="00A30DED" w:rsidRPr="00444339">
        <w:rPr>
          <w:sz w:val="24"/>
          <w:szCs w:val="24"/>
          <w:lang w:val="en-US"/>
        </w:rPr>
        <w:t>especially</w:t>
      </w:r>
      <w:r w:rsidR="00021832" w:rsidRPr="00444339">
        <w:rPr>
          <w:sz w:val="24"/>
          <w:szCs w:val="24"/>
          <w:lang w:val="en-US"/>
        </w:rPr>
        <w:t xml:space="preserve"> </w:t>
      </w:r>
      <w:r w:rsidR="007C2F80" w:rsidRPr="00444339">
        <w:rPr>
          <w:sz w:val="24"/>
          <w:szCs w:val="24"/>
          <w:lang w:val="en-US"/>
        </w:rPr>
        <w:t>dysfunctional</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7C2F80" w:rsidRPr="00444339">
        <w:rPr>
          <w:sz w:val="24"/>
          <w:szCs w:val="24"/>
          <w:lang w:val="en-US"/>
        </w:rPr>
        <w:t>can</w:t>
      </w:r>
      <w:r w:rsidR="00021832" w:rsidRPr="00444339">
        <w:rPr>
          <w:sz w:val="24"/>
          <w:szCs w:val="24"/>
          <w:lang w:val="en-US"/>
        </w:rPr>
        <w:t xml:space="preserve"> </w:t>
      </w:r>
      <w:r w:rsidR="007C2F80" w:rsidRPr="00444339">
        <w:rPr>
          <w:sz w:val="24"/>
          <w:szCs w:val="24"/>
          <w:lang w:val="en-US"/>
        </w:rPr>
        <w:t>be</w:t>
      </w:r>
      <w:r w:rsidR="00021832" w:rsidRPr="00444339">
        <w:rPr>
          <w:sz w:val="24"/>
          <w:szCs w:val="24"/>
          <w:lang w:val="en-US"/>
        </w:rPr>
        <w:t xml:space="preserve"> </w:t>
      </w:r>
      <w:r w:rsidR="00A30DED" w:rsidRPr="00444339">
        <w:rPr>
          <w:sz w:val="24"/>
          <w:szCs w:val="24"/>
          <w:lang w:val="en-US"/>
        </w:rPr>
        <w:t>harmful</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organization.</w:t>
      </w:r>
      <w:r w:rsidR="00021832" w:rsidRPr="00444339">
        <w:rPr>
          <w:sz w:val="24"/>
          <w:szCs w:val="24"/>
          <w:lang w:val="en-US"/>
        </w:rPr>
        <w:t xml:space="preserve"> </w:t>
      </w:r>
      <w:r w:rsidR="007C2F80" w:rsidRPr="00444339">
        <w:rPr>
          <w:sz w:val="24"/>
          <w:szCs w:val="24"/>
          <w:lang w:val="en-US"/>
        </w:rPr>
        <w:t>If</w:t>
      </w:r>
      <w:r w:rsidR="00021832" w:rsidRPr="00444339">
        <w:rPr>
          <w:sz w:val="24"/>
          <w:szCs w:val="24"/>
          <w:lang w:val="en-US"/>
        </w:rPr>
        <w:t xml:space="preserve"> </w:t>
      </w:r>
      <w:r w:rsidR="00A30DED" w:rsidRPr="00444339">
        <w:rPr>
          <w:sz w:val="24"/>
          <w:szCs w:val="24"/>
          <w:lang w:val="en-US"/>
        </w:rPr>
        <w:t>consequences</w:t>
      </w:r>
      <w:r w:rsidR="00021832" w:rsidRPr="00444339">
        <w:rPr>
          <w:sz w:val="24"/>
          <w:szCs w:val="24"/>
          <w:lang w:val="en-US"/>
        </w:rPr>
        <w:t xml:space="preserve"> </w:t>
      </w:r>
      <w:r w:rsidR="007C2F80" w:rsidRPr="00444339">
        <w:rPr>
          <w:sz w:val="24"/>
          <w:szCs w:val="24"/>
          <w:lang w:val="en-US"/>
        </w:rPr>
        <w:t>of</w:t>
      </w:r>
      <w:r w:rsidR="00021832" w:rsidRPr="00444339">
        <w:rPr>
          <w:sz w:val="24"/>
          <w:szCs w:val="24"/>
          <w:lang w:val="en-US"/>
        </w:rPr>
        <w:t xml:space="preserve"> </w:t>
      </w:r>
      <w:r w:rsidR="00A30DED">
        <w:rPr>
          <w:sz w:val="24"/>
          <w:szCs w:val="24"/>
          <w:lang w:val="en-US"/>
        </w:rPr>
        <w:t>such turnover</w:t>
      </w:r>
      <w:r w:rsidR="00021832" w:rsidRPr="00444339">
        <w:rPr>
          <w:sz w:val="24"/>
          <w:szCs w:val="24"/>
          <w:lang w:val="en-US"/>
        </w:rPr>
        <w:t xml:space="preserve"> </w:t>
      </w:r>
      <w:r w:rsidR="007C2F80" w:rsidRPr="00444339">
        <w:rPr>
          <w:sz w:val="24"/>
          <w:szCs w:val="24"/>
          <w:lang w:val="en-US"/>
        </w:rPr>
        <w:t>are</w:t>
      </w:r>
      <w:r w:rsidR="00021832" w:rsidRPr="00444339">
        <w:rPr>
          <w:sz w:val="24"/>
          <w:szCs w:val="24"/>
          <w:lang w:val="en-US"/>
        </w:rPr>
        <w:t xml:space="preserve"> </w:t>
      </w:r>
      <w:r w:rsidR="007C2F80" w:rsidRPr="00444339">
        <w:rPr>
          <w:sz w:val="24"/>
          <w:szCs w:val="24"/>
          <w:lang w:val="en-US"/>
        </w:rPr>
        <w:t>negatively</w:t>
      </w:r>
      <w:r w:rsidR="00021832" w:rsidRPr="00444339">
        <w:rPr>
          <w:sz w:val="24"/>
          <w:szCs w:val="24"/>
          <w:lang w:val="en-US"/>
        </w:rPr>
        <w:t xml:space="preserve"> </w:t>
      </w:r>
      <w:r w:rsidR="007C2F80" w:rsidRPr="00444339">
        <w:rPr>
          <w:sz w:val="24"/>
          <w:szCs w:val="24"/>
          <w:lang w:val="en-US"/>
        </w:rPr>
        <w:t>affecting</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A30DED">
        <w:rPr>
          <w:sz w:val="24"/>
          <w:szCs w:val="24"/>
          <w:lang w:val="en-US"/>
        </w:rPr>
        <w:t>guest</w:t>
      </w:r>
      <w:r w:rsidR="00021832" w:rsidRPr="00444339">
        <w:rPr>
          <w:sz w:val="24"/>
          <w:szCs w:val="24"/>
          <w:lang w:val="en-US"/>
        </w:rPr>
        <w:t xml:space="preserve"> </w:t>
      </w:r>
      <w:r w:rsidR="007C2F80" w:rsidRPr="00444339">
        <w:rPr>
          <w:sz w:val="24"/>
          <w:szCs w:val="24"/>
          <w:lang w:val="en-US"/>
        </w:rPr>
        <w:t>relations</w:t>
      </w:r>
      <w:r w:rsidR="00021832" w:rsidRPr="00444339">
        <w:rPr>
          <w:sz w:val="24"/>
          <w:szCs w:val="24"/>
          <w:lang w:val="en-US"/>
        </w:rPr>
        <w:t xml:space="preserve"> </w:t>
      </w:r>
      <w:r w:rsidR="007C2F80" w:rsidRPr="00444339">
        <w:rPr>
          <w:sz w:val="24"/>
          <w:szCs w:val="24"/>
          <w:lang w:val="en-US"/>
        </w:rPr>
        <w:t>or</w:t>
      </w:r>
      <w:r w:rsidR="00021832" w:rsidRPr="00444339">
        <w:rPr>
          <w:sz w:val="24"/>
          <w:szCs w:val="24"/>
          <w:lang w:val="en-US"/>
        </w:rPr>
        <w:t xml:space="preserve"> </w:t>
      </w:r>
      <w:r w:rsidR="007C2F80" w:rsidRPr="00444339">
        <w:rPr>
          <w:sz w:val="24"/>
          <w:szCs w:val="24"/>
          <w:lang w:val="en-US"/>
        </w:rPr>
        <w:t>disrupting</w:t>
      </w:r>
      <w:r w:rsidR="00021832" w:rsidRPr="00444339">
        <w:rPr>
          <w:sz w:val="24"/>
          <w:szCs w:val="24"/>
          <w:lang w:val="en-US"/>
        </w:rPr>
        <w:t xml:space="preserve"> </w:t>
      </w:r>
      <w:r w:rsidR="00A30DED">
        <w:rPr>
          <w:sz w:val="24"/>
          <w:szCs w:val="24"/>
          <w:lang w:val="en-US"/>
        </w:rPr>
        <w:t>business</w:t>
      </w:r>
      <w:r w:rsidR="00021832" w:rsidRPr="00444339">
        <w:rPr>
          <w:sz w:val="24"/>
          <w:szCs w:val="24"/>
          <w:lang w:val="en-US"/>
        </w:rPr>
        <w:t xml:space="preserve"> </w:t>
      </w:r>
      <w:r w:rsidR="007C2F80" w:rsidRPr="00444339">
        <w:rPr>
          <w:sz w:val="24"/>
          <w:szCs w:val="24"/>
          <w:lang w:val="en-US"/>
        </w:rPr>
        <w:t>processes,</w:t>
      </w:r>
      <w:r w:rsidR="00021832" w:rsidRPr="00444339">
        <w:rPr>
          <w:sz w:val="24"/>
          <w:szCs w:val="24"/>
          <w:lang w:val="en-US"/>
        </w:rPr>
        <w:t xml:space="preserve"> </w:t>
      </w:r>
      <w:r w:rsidR="007C2F80" w:rsidRPr="00444339">
        <w:rPr>
          <w:sz w:val="24"/>
          <w:szCs w:val="24"/>
          <w:lang w:val="en-US"/>
        </w:rPr>
        <w:t>then</w:t>
      </w:r>
      <w:r w:rsidR="00021832" w:rsidRPr="00444339">
        <w:rPr>
          <w:sz w:val="24"/>
          <w:szCs w:val="24"/>
          <w:lang w:val="en-US"/>
        </w:rPr>
        <w:t xml:space="preserve"> </w:t>
      </w:r>
      <w:r w:rsidR="007C2F80" w:rsidRPr="00444339">
        <w:rPr>
          <w:sz w:val="24"/>
          <w:szCs w:val="24"/>
          <w:lang w:val="en-US"/>
        </w:rPr>
        <w:t>this</w:t>
      </w:r>
      <w:r w:rsidR="00021832" w:rsidRPr="00444339">
        <w:rPr>
          <w:sz w:val="24"/>
          <w:szCs w:val="24"/>
          <w:lang w:val="en-US"/>
        </w:rPr>
        <w:t xml:space="preserve"> </w:t>
      </w:r>
      <w:r w:rsidR="00A30DED">
        <w:rPr>
          <w:sz w:val="24"/>
          <w:szCs w:val="24"/>
          <w:lang w:val="en-US"/>
        </w:rPr>
        <w:t xml:space="preserve">is </w:t>
      </w:r>
      <w:r w:rsidR="00A30DED" w:rsidRPr="00444339">
        <w:rPr>
          <w:sz w:val="24"/>
          <w:szCs w:val="24"/>
          <w:lang w:val="en-US"/>
        </w:rPr>
        <w:t>undoubtedly</w:t>
      </w:r>
      <w:r w:rsidR="00021832" w:rsidRPr="00444339">
        <w:rPr>
          <w:sz w:val="24"/>
          <w:szCs w:val="24"/>
          <w:lang w:val="en-US"/>
        </w:rPr>
        <w:t xml:space="preserve"> </w:t>
      </w:r>
      <w:r w:rsidR="007C2F80" w:rsidRPr="00444339">
        <w:rPr>
          <w:sz w:val="24"/>
          <w:szCs w:val="24"/>
          <w:lang w:val="en-US"/>
        </w:rPr>
        <w:t>dysfunctional</w:t>
      </w:r>
      <w:r w:rsidR="00021832" w:rsidRPr="00444339">
        <w:rPr>
          <w:sz w:val="24"/>
          <w:szCs w:val="24"/>
          <w:lang w:val="en-US"/>
        </w:rPr>
        <w:t xml:space="preserve"> </w:t>
      </w:r>
      <w:r w:rsidR="007C2F80" w:rsidRPr="00444339">
        <w:rPr>
          <w:sz w:val="24"/>
          <w:szCs w:val="24"/>
          <w:lang w:val="en-US"/>
        </w:rPr>
        <w:t>for</w:t>
      </w:r>
      <w:r w:rsidR="00021832" w:rsidRPr="00444339">
        <w:rPr>
          <w:sz w:val="24"/>
          <w:szCs w:val="24"/>
          <w:lang w:val="en-US"/>
        </w:rPr>
        <w:t xml:space="preserve"> </w:t>
      </w:r>
      <w:r w:rsidR="007C2F80" w:rsidRPr="00444339">
        <w:rPr>
          <w:sz w:val="24"/>
          <w:szCs w:val="24"/>
          <w:lang w:val="en-US"/>
        </w:rPr>
        <w:t>an</w:t>
      </w:r>
      <w:r w:rsidR="00021832" w:rsidRPr="00444339">
        <w:rPr>
          <w:sz w:val="24"/>
          <w:szCs w:val="24"/>
          <w:lang w:val="en-US"/>
        </w:rPr>
        <w:t xml:space="preserve"> </w:t>
      </w:r>
      <w:r w:rsidR="007C2F80" w:rsidRPr="00444339">
        <w:rPr>
          <w:sz w:val="24"/>
          <w:szCs w:val="24"/>
          <w:lang w:val="en-US"/>
        </w:rPr>
        <w:t>organization.</w:t>
      </w:r>
      <w:r w:rsidR="00021832" w:rsidRPr="00444339">
        <w:rPr>
          <w:sz w:val="24"/>
          <w:szCs w:val="24"/>
          <w:lang w:val="en-US"/>
        </w:rPr>
        <w:t xml:space="preserve"> </w:t>
      </w:r>
    </w:p>
    <w:p w14:paraId="0911BED7" w14:textId="2D256F63" w:rsidR="00E7226B" w:rsidRDefault="00A30DED" w:rsidP="00016D14">
      <w:pPr>
        <w:pStyle w:val="SubsequentParagraphsTextStyle"/>
        <w:spacing w:line="480" w:lineRule="auto"/>
        <w:ind w:firstLine="720"/>
        <w:rPr>
          <w:sz w:val="24"/>
          <w:szCs w:val="24"/>
          <w:lang w:val="en-US"/>
        </w:rPr>
      </w:pPr>
      <w:r w:rsidRPr="00F911F2">
        <w:rPr>
          <w:sz w:val="24"/>
          <w:szCs w:val="24"/>
          <w:lang w:val="en-US"/>
        </w:rPr>
        <w:lastRenderedPageBreak/>
        <w:t>Mobley</w:t>
      </w:r>
      <w:r w:rsidR="0036214B">
        <w:rPr>
          <w:sz w:val="24"/>
          <w:szCs w:val="24"/>
          <w:lang w:val="en-US"/>
        </w:rPr>
        <w:t xml:space="preserve"> (1982)</w:t>
      </w:r>
      <w:r w:rsidR="00A30127">
        <w:rPr>
          <w:sz w:val="24"/>
          <w:szCs w:val="24"/>
          <w:lang w:val="en-US"/>
        </w:rPr>
        <w:t>, o</w:t>
      </w:r>
      <w:r w:rsidR="00A30127" w:rsidRPr="00444339">
        <w:rPr>
          <w:sz w:val="24"/>
          <w:szCs w:val="24"/>
          <w:lang w:val="en-US"/>
        </w:rPr>
        <w:t xml:space="preserve">n the other hand, </w:t>
      </w:r>
      <w:r>
        <w:rPr>
          <w:sz w:val="24"/>
          <w:szCs w:val="24"/>
          <w:lang w:val="en-US"/>
        </w:rPr>
        <w:t xml:space="preserve">concludes that </w:t>
      </w:r>
      <w:r w:rsidR="007C2F80" w:rsidRPr="00444339">
        <w:rPr>
          <w:sz w:val="24"/>
          <w:szCs w:val="24"/>
          <w:lang w:val="en-US"/>
        </w:rPr>
        <w:t>voluntary</w:t>
      </w:r>
      <w:r w:rsidR="00021832" w:rsidRPr="00444339">
        <w:rPr>
          <w:sz w:val="24"/>
          <w:szCs w:val="24"/>
          <w:lang w:val="en-US"/>
        </w:rPr>
        <w:t xml:space="preserve"> </w:t>
      </w:r>
      <w:r w:rsidR="007C2F80" w:rsidRPr="00444339">
        <w:rPr>
          <w:sz w:val="24"/>
          <w:szCs w:val="24"/>
          <w:lang w:val="en-US"/>
        </w:rPr>
        <w:t>turnover</w:t>
      </w:r>
      <w:r w:rsidR="00021832" w:rsidRPr="00444339">
        <w:rPr>
          <w:sz w:val="24"/>
          <w:szCs w:val="24"/>
          <w:lang w:val="en-US"/>
        </w:rPr>
        <w:t xml:space="preserve"> </w:t>
      </w:r>
      <w:r w:rsidR="007C2F80" w:rsidRPr="00444339">
        <w:rPr>
          <w:sz w:val="24"/>
          <w:szCs w:val="24"/>
          <w:lang w:val="en-US"/>
        </w:rPr>
        <w:t>may</w:t>
      </w:r>
      <w:r w:rsidR="00021832" w:rsidRPr="00444339">
        <w:rPr>
          <w:sz w:val="24"/>
          <w:szCs w:val="24"/>
          <w:lang w:val="en-US"/>
        </w:rPr>
        <w:t xml:space="preserve"> </w:t>
      </w:r>
      <w:r w:rsidR="007C2F80" w:rsidRPr="00444339">
        <w:rPr>
          <w:sz w:val="24"/>
          <w:szCs w:val="24"/>
          <w:lang w:val="en-US"/>
        </w:rPr>
        <w:t>have</w:t>
      </w:r>
      <w:r w:rsidR="00021832" w:rsidRPr="00444339">
        <w:rPr>
          <w:sz w:val="24"/>
          <w:szCs w:val="24"/>
          <w:lang w:val="en-US"/>
        </w:rPr>
        <w:t xml:space="preserve"> </w:t>
      </w:r>
      <w:r w:rsidR="007C2F80" w:rsidRPr="00444339">
        <w:rPr>
          <w:sz w:val="24"/>
          <w:szCs w:val="24"/>
          <w:lang w:val="en-US"/>
        </w:rPr>
        <w:t>positive</w:t>
      </w:r>
      <w:r w:rsidR="00021832" w:rsidRPr="00444339">
        <w:rPr>
          <w:sz w:val="24"/>
          <w:szCs w:val="24"/>
          <w:lang w:val="en-US"/>
        </w:rPr>
        <w:t xml:space="preserve"> </w:t>
      </w:r>
      <w:r w:rsidR="007C2F80" w:rsidRPr="00444339">
        <w:rPr>
          <w:sz w:val="24"/>
          <w:szCs w:val="24"/>
          <w:lang w:val="en-US"/>
        </w:rPr>
        <w:t>effects</w:t>
      </w:r>
      <w:r>
        <w:rPr>
          <w:sz w:val="24"/>
          <w:szCs w:val="24"/>
          <w:lang w:val="en-US"/>
        </w:rPr>
        <w:t xml:space="preserve"> </w:t>
      </w:r>
      <w:r w:rsidR="00A30127">
        <w:rPr>
          <w:sz w:val="24"/>
          <w:szCs w:val="24"/>
          <w:lang w:val="en-US"/>
        </w:rPr>
        <w:t>as well w</w:t>
      </w:r>
      <w:r w:rsidR="007C2F80" w:rsidRPr="00444339">
        <w:rPr>
          <w:sz w:val="24"/>
          <w:szCs w:val="24"/>
          <w:lang w:val="en-US"/>
        </w:rPr>
        <w:t>hen</w:t>
      </w:r>
      <w:r w:rsidR="00A30127">
        <w:rPr>
          <w:sz w:val="24"/>
          <w:szCs w:val="24"/>
          <w:lang w:val="en-US"/>
        </w:rPr>
        <w:t>, for example,</w:t>
      </w:r>
      <w:r w:rsidR="00021832" w:rsidRPr="00444339">
        <w:rPr>
          <w:sz w:val="24"/>
          <w:szCs w:val="24"/>
          <w:lang w:val="en-US"/>
        </w:rPr>
        <w:t xml:space="preserve"> </w:t>
      </w:r>
      <w:r w:rsidR="007C2F80" w:rsidRPr="00444339">
        <w:rPr>
          <w:sz w:val="24"/>
          <w:szCs w:val="24"/>
          <w:lang w:val="en-US"/>
        </w:rPr>
        <w:t>a</w:t>
      </w:r>
      <w:r w:rsidR="00021832" w:rsidRPr="00444339">
        <w:rPr>
          <w:sz w:val="24"/>
          <w:szCs w:val="24"/>
          <w:lang w:val="en-US"/>
        </w:rPr>
        <w:t xml:space="preserve"> </w:t>
      </w:r>
      <w:r w:rsidR="007C2F80" w:rsidRPr="00444339">
        <w:rPr>
          <w:sz w:val="24"/>
          <w:szCs w:val="24"/>
          <w:lang w:val="en-US"/>
        </w:rPr>
        <w:t>non-performing</w:t>
      </w:r>
      <w:r w:rsidR="00021832" w:rsidRPr="00444339">
        <w:rPr>
          <w:sz w:val="24"/>
          <w:szCs w:val="24"/>
          <w:lang w:val="en-US"/>
        </w:rPr>
        <w:t xml:space="preserve"> </w:t>
      </w:r>
      <w:r w:rsidR="007C2F80" w:rsidRPr="00444339">
        <w:rPr>
          <w:sz w:val="24"/>
          <w:szCs w:val="24"/>
          <w:lang w:val="en-US"/>
        </w:rPr>
        <w:t>employee</w:t>
      </w:r>
      <w:r w:rsidR="00021832" w:rsidRPr="00444339">
        <w:rPr>
          <w:sz w:val="24"/>
          <w:szCs w:val="24"/>
          <w:lang w:val="en-US"/>
        </w:rPr>
        <w:t xml:space="preserve"> </w:t>
      </w:r>
      <w:r w:rsidR="007C2F80" w:rsidRPr="00444339">
        <w:rPr>
          <w:sz w:val="24"/>
          <w:szCs w:val="24"/>
          <w:lang w:val="en-US"/>
        </w:rPr>
        <w:t>decides</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7C2F80" w:rsidRPr="00444339">
        <w:rPr>
          <w:sz w:val="24"/>
          <w:szCs w:val="24"/>
          <w:lang w:val="en-US"/>
        </w:rPr>
        <w:t>leave</w:t>
      </w:r>
      <w:r>
        <w:rPr>
          <w:sz w:val="24"/>
          <w:szCs w:val="24"/>
          <w:lang w:val="en-US"/>
        </w:rPr>
        <w:t xml:space="preserve"> and </w:t>
      </w:r>
      <w:r w:rsidR="00A30127">
        <w:rPr>
          <w:sz w:val="24"/>
          <w:szCs w:val="24"/>
          <w:lang w:val="en-US"/>
        </w:rPr>
        <w:t>the</w:t>
      </w:r>
      <w:r w:rsidR="00BC7F39" w:rsidRPr="00444339">
        <w:rPr>
          <w:sz w:val="24"/>
          <w:szCs w:val="24"/>
          <w:lang w:val="en-US"/>
        </w:rPr>
        <w:t xml:space="preserve"> organization</w:t>
      </w:r>
      <w:r w:rsidR="00021832" w:rsidRPr="00444339">
        <w:rPr>
          <w:sz w:val="24"/>
          <w:szCs w:val="24"/>
          <w:lang w:val="en-US"/>
        </w:rPr>
        <w:t xml:space="preserve"> </w:t>
      </w:r>
      <w:r>
        <w:rPr>
          <w:sz w:val="24"/>
          <w:szCs w:val="24"/>
          <w:lang w:val="en-US"/>
        </w:rPr>
        <w:t>may hire a new employee that</w:t>
      </w:r>
      <w:r w:rsidR="00021832" w:rsidRPr="00444339">
        <w:rPr>
          <w:sz w:val="24"/>
          <w:szCs w:val="24"/>
          <w:lang w:val="en-US"/>
        </w:rPr>
        <w:t xml:space="preserve"> </w:t>
      </w:r>
      <w:r w:rsidR="007C2F80" w:rsidRPr="00444339">
        <w:rPr>
          <w:sz w:val="24"/>
          <w:szCs w:val="24"/>
          <w:lang w:val="en-US"/>
        </w:rPr>
        <w:t>can</w:t>
      </w:r>
      <w:r w:rsidR="00021832" w:rsidRPr="00444339">
        <w:rPr>
          <w:sz w:val="24"/>
          <w:szCs w:val="24"/>
          <w:lang w:val="en-US"/>
        </w:rPr>
        <w:t xml:space="preserve"> </w:t>
      </w:r>
      <w:r w:rsidR="007C2F80" w:rsidRPr="00444339">
        <w:rPr>
          <w:sz w:val="24"/>
          <w:szCs w:val="24"/>
          <w:lang w:val="en-US"/>
        </w:rPr>
        <w:t>positively</w:t>
      </w:r>
      <w:r w:rsidR="00021832" w:rsidRPr="00444339">
        <w:rPr>
          <w:sz w:val="24"/>
          <w:szCs w:val="24"/>
          <w:lang w:val="en-US"/>
        </w:rPr>
        <w:t xml:space="preserve"> </w:t>
      </w:r>
      <w:r w:rsidR="007C2F80" w:rsidRPr="00444339">
        <w:rPr>
          <w:sz w:val="24"/>
          <w:szCs w:val="24"/>
          <w:lang w:val="en-US"/>
        </w:rPr>
        <w:t>contribute</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7C2F80" w:rsidRPr="00444339">
        <w:rPr>
          <w:sz w:val="24"/>
          <w:szCs w:val="24"/>
          <w:lang w:val="en-US"/>
        </w:rPr>
        <w:t>organizational</w:t>
      </w:r>
      <w:r w:rsidR="00021832" w:rsidRPr="00444339">
        <w:rPr>
          <w:sz w:val="24"/>
          <w:szCs w:val="24"/>
          <w:lang w:val="en-US"/>
        </w:rPr>
        <w:t xml:space="preserve"> </w:t>
      </w:r>
      <w:r w:rsidR="007C2F80" w:rsidRPr="00444339">
        <w:rPr>
          <w:sz w:val="24"/>
          <w:szCs w:val="24"/>
          <w:lang w:val="en-US"/>
        </w:rPr>
        <w:t>performance</w:t>
      </w:r>
      <w:r w:rsidR="00021832" w:rsidRPr="00444339">
        <w:rPr>
          <w:sz w:val="24"/>
          <w:szCs w:val="24"/>
          <w:lang w:val="en-US"/>
        </w:rPr>
        <w:t xml:space="preserve"> </w:t>
      </w:r>
      <w:r w:rsidR="007C2F80" w:rsidRPr="00444339">
        <w:rPr>
          <w:sz w:val="24"/>
          <w:szCs w:val="24"/>
          <w:lang w:val="en-US"/>
        </w:rPr>
        <w:t>(Dalton</w:t>
      </w:r>
      <w:r w:rsidR="00021832" w:rsidRPr="00444339">
        <w:rPr>
          <w:sz w:val="24"/>
          <w:szCs w:val="24"/>
          <w:lang w:val="en-US"/>
        </w:rPr>
        <w:t xml:space="preserve"> </w:t>
      </w:r>
      <w:r w:rsidR="00234A1A">
        <w:rPr>
          <w:sz w:val="24"/>
          <w:szCs w:val="24"/>
          <w:lang w:val="en-US"/>
        </w:rPr>
        <w:t>&amp;</w:t>
      </w:r>
      <w:r w:rsidR="00021832" w:rsidRPr="00444339">
        <w:rPr>
          <w:sz w:val="24"/>
          <w:szCs w:val="24"/>
          <w:lang w:val="en-US"/>
        </w:rPr>
        <w:t xml:space="preserve"> </w:t>
      </w:r>
      <w:proofErr w:type="spellStart"/>
      <w:r w:rsidR="007C2F80" w:rsidRPr="00444339">
        <w:rPr>
          <w:sz w:val="24"/>
          <w:szCs w:val="24"/>
          <w:lang w:val="en-US"/>
        </w:rPr>
        <w:t>Todor</w:t>
      </w:r>
      <w:proofErr w:type="spellEnd"/>
      <w:r w:rsidR="00330055">
        <w:rPr>
          <w:sz w:val="24"/>
          <w:szCs w:val="24"/>
          <w:lang w:val="en-US"/>
        </w:rPr>
        <w:t>,</w:t>
      </w:r>
      <w:r w:rsidR="00021832" w:rsidRPr="00444339">
        <w:rPr>
          <w:sz w:val="24"/>
          <w:szCs w:val="24"/>
          <w:lang w:val="en-US"/>
        </w:rPr>
        <w:t xml:space="preserve"> </w:t>
      </w:r>
      <w:r w:rsidR="007C2F80" w:rsidRPr="00444339">
        <w:rPr>
          <w:sz w:val="24"/>
          <w:szCs w:val="24"/>
          <w:lang w:val="en-US"/>
        </w:rPr>
        <w:t>1979).</w:t>
      </w:r>
      <w:r w:rsidR="00021832" w:rsidRPr="00444339">
        <w:rPr>
          <w:sz w:val="24"/>
          <w:szCs w:val="24"/>
          <w:lang w:val="en-US"/>
        </w:rPr>
        <w:t xml:space="preserve"> </w:t>
      </w:r>
      <w:r w:rsidR="007C2F80" w:rsidRPr="00F911F2">
        <w:rPr>
          <w:sz w:val="24"/>
          <w:szCs w:val="24"/>
          <w:lang w:val="en-US"/>
        </w:rPr>
        <w:t>Park</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7C2F80" w:rsidRPr="00444339">
        <w:rPr>
          <w:sz w:val="24"/>
          <w:szCs w:val="24"/>
          <w:lang w:val="en-US"/>
        </w:rPr>
        <w:t>Shaw</w:t>
      </w:r>
      <w:r w:rsidR="00021832" w:rsidRPr="00444339">
        <w:rPr>
          <w:sz w:val="24"/>
          <w:szCs w:val="24"/>
          <w:lang w:val="en-US"/>
        </w:rPr>
        <w:t xml:space="preserve"> </w:t>
      </w:r>
      <w:r w:rsidR="007C2F80" w:rsidRPr="00444339">
        <w:rPr>
          <w:sz w:val="24"/>
          <w:szCs w:val="24"/>
          <w:lang w:val="en-US"/>
        </w:rPr>
        <w:t>(2013)</w:t>
      </w:r>
      <w:r w:rsidR="00021832" w:rsidRPr="00444339">
        <w:rPr>
          <w:sz w:val="24"/>
          <w:szCs w:val="24"/>
          <w:lang w:val="en-US"/>
        </w:rPr>
        <w:t xml:space="preserve"> </w:t>
      </w:r>
      <w:r w:rsidR="00A76AC6">
        <w:rPr>
          <w:sz w:val="24"/>
          <w:szCs w:val="24"/>
          <w:lang w:val="en-US"/>
        </w:rPr>
        <w:t xml:space="preserve">concluded </w:t>
      </w:r>
      <w:r w:rsidR="007C2F80" w:rsidRPr="00444339">
        <w:rPr>
          <w:sz w:val="24"/>
          <w:szCs w:val="24"/>
          <w:lang w:val="en-US"/>
        </w:rPr>
        <w:t>that</w:t>
      </w:r>
      <w:r w:rsidR="00021832" w:rsidRPr="00444339">
        <w:rPr>
          <w:sz w:val="24"/>
          <w:szCs w:val="24"/>
          <w:lang w:val="en-US"/>
        </w:rPr>
        <w:t xml:space="preserve"> </w:t>
      </w:r>
      <w:r w:rsidR="007C2F80" w:rsidRPr="00444339">
        <w:rPr>
          <w:sz w:val="24"/>
          <w:szCs w:val="24"/>
          <w:lang w:val="en-US"/>
        </w:rPr>
        <w:t>voluntary</w:t>
      </w:r>
      <w:r w:rsidR="00021832" w:rsidRPr="00444339">
        <w:rPr>
          <w:sz w:val="24"/>
          <w:szCs w:val="24"/>
          <w:lang w:val="en-US"/>
        </w:rPr>
        <w:t xml:space="preserve"> </w:t>
      </w:r>
      <w:r w:rsidR="007C2F80" w:rsidRPr="00444339">
        <w:rPr>
          <w:sz w:val="24"/>
          <w:szCs w:val="24"/>
          <w:lang w:val="en-US"/>
        </w:rPr>
        <w:t>turnover</w:t>
      </w:r>
      <w:r w:rsidR="00021832" w:rsidRPr="00444339">
        <w:rPr>
          <w:sz w:val="24"/>
          <w:szCs w:val="24"/>
          <w:lang w:val="en-US"/>
        </w:rPr>
        <w:t xml:space="preserve"> </w:t>
      </w:r>
      <w:r w:rsidR="007C2F80" w:rsidRPr="00444339">
        <w:rPr>
          <w:sz w:val="24"/>
          <w:szCs w:val="24"/>
          <w:lang w:val="en-US"/>
        </w:rPr>
        <w:t>rates</w:t>
      </w:r>
      <w:r w:rsidR="00021832" w:rsidRPr="00444339">
        <w:rPr>
          <w:sz w:val="24"/>
          <w:szCs w:val="24"/>
          <w:lang w:val="en-US"/>
        </w:rPr>
        <w:t xml:space="preserve"> </w:t>
      </w:r>
      <w:r w:rsidR="007C2F80" w:rsidRPr="00444339">
        <w:rPr>
          <w:sz w:val="24"/>
          <w:szCs w:val="24"/>
          <w:lang w:val="en-US"/>
        </w:rPr>
        <w:t>will</w:t>
      </w:r>
      <w:r w:rsidR="00021832" w:rsidRPr="00444339">
        <w:rPr>
          <w:sz w:val="24"/>
          <w:szCs w:val="24"/>
          <w:lang w:val="en-US"/>
        </w:rPr>
        <w:t xml:space="preserve"> </w:t>
      </w:r>
      <w:r w:rsidR="007C2F80" w:rsidRPr="00444339">
        <w:rPr>
          <w:sz w:val="24"/>
          <w:szCs w:val="24"/>
          <w:lang w:val="en-US"/>
        </w:rPr>
        <w:t>be</w:t>
      </w:r>
      <w:r w:rsidR="00021832" w:rsidRPr="00444339">
        <w:rPr>
          <w:sz w:val="24"/>
          <w:szCs w:val="24"/>
          <w:lang w:val="en-US"/>
        </w:rPr>
        <w:t xml:space="preserve"> </w:t>
      </w:r>
      <w:r w:rsidR="007C2F80" w:rsidRPr="00444339">
        <w:rPr>
          <w:sz w:val="24"/>
          <w:szCs w:val="24"/>
          <w:lang w:val="en-US"/>
        </w:rPr>
        <w:t>negatively</w:t>
      </w:r>
      <w:r w:rsidR="00021832" w:rsidRPr="00444339">
        <w:rPr>
          <w:sz w:val="24"/>
          <w:szCs w:val="24"/>
          <w:lang w:val="en-US"/>
        </w:rPr>
        <w:t xml:space="preserve"> </w:t>
      </w:r>
      <w:r w:rsidR="007C2F80" w:rsidRPr="00444339">
        <w:rPr>
          <w:sz w:val="24"/>
          <w:szCs w:val="24"/>
          <w:lang w:val="en-US"/>
        </w:rPr>
        <w:t>related</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7C2F80" w:rsidRPr="00444339">
        <w:rPr>
          <w:sz w:val="24"/>
          <w:szCs w:val="24"/>
          <w:lang w:val="en-US"/>
        </w:rPr>
        <w:t>organizational</w:t>
      </w:r>
      <w:r w:rsidR="00021832" w:rsidRPr="00444339">
        <w:rPr>
          <w:sz w:val="24"/>
          <w:szCs w:val="24"/>
          <w:lang w:val="en-US"/>
        </w:rPr>
        <w:t xml:space="preserve"> </w:t>
      </w:r>
      <w:r w:rsidR="007C2F80" w:rsidRPr="00444339">
        <w:rPr>
          <w:sz w:val="24"/>
          <w:szCs w:val="24"/>
          <w:lang w:val="en-US"/>
        </w:rPr>
        <w:t>performance.</w:t>
      </w:r>
      <w:r w:rsidR="00021832" w:rsidRPr="00444339">
        <w:rPr>
          <w:sz w:val="24"/>
          <w:szCs w:val="24"/>
          <w:lang w:val="en-US"/>
        </w:rPr>
        <w:t xml:space="preserve"> </w:t>
      </w:r>
      <w:r w:rsidR="007C2F80" w:rsidRPr="00444339">
        <w:rPr>
          <w:sz w:val="24"/>
          <w:szCs w:val="24"/>
          <w:lang w:val="en-US"/>
        </w:rPr>
        <w:t>Reviewed</w:t>
      </w:r>
      <w:r w:rsidR="00021832" w:rsidRPr="00444339">
        <w:rPr>
          <w:sz w:val="24"/>
          <w:szCs w:val="24"/>
          <w:lang w:val="en-US"/>
        </w:rPr>
        <w:t xml:space="preserve"> </w:t>
      </w:r>
      <w:r w:rsidR="007C2F80" w:rsidRPr="00444339">
        <w:rPr>
          <w:sz w:val="24"/>
          <w:szCs w:val="24"/>
          <w:lang w:val="en-US"/>
        </w:rPr>
        <w:t>literature</w:t>
      </w:r>
      <w:r w:rsidR="00021832" w:rsidRPr="00444339">
        <w:rPr>
          <w:sz w:val="24"/>
          <w:szCs w:val="24"/>
          <w:lang w:val="en-US"/>
        </w:rPr>
        <w:t xml:space="preserve"> </w:t>
      </w:r>
      <w:r w:rsidR="007C2F80" w:rsidRPr="00444339">
        <w:rPr>
          <w:sz w:val="24"/>
          <w:szCs w:val="24"/>
          <w:lang w:val="en-US"/>
        </w:rPr>
        <w:t>does</w:t>
      </w:r>
      <w:r w:rsidR="00021832" w:rsidRPr="00444339">
        <w:rPr>
          <w:sz w:val="24"/>
          <w:szCs w:val="24"/>
          <w:lang w:val="en-US"/>
        </w:rPr>
        <w:t xml:space="preserve"> </w:t>
      </w:r>
      <w:r w:rsidR="007C2F80" w:rsidRPr="00444339">
        <w:rPr>
          <w:sz w:val="24"/>
          <w:szCs w:val="24"/>
          <w:lang w:val="en-US"/>
        </w:rPr>
        <w:t>not</w:t>
      </w:r>
      <w:r w:rsidR="00021832" w:rsidRPr="00444339">
        <w:rPr>
          <w:sz w:val="24"/>
          <w:szCs w:val="24"/>
          <w:lang w:val="en-US"/>
        </w:rPr>
        <w:t xml:space="preserve"> </w:t>
      </w:r>
      <w:r w:rsidR="007C2F80" w:rsidRPr="00444339">
        <w:rPr>
          <w:sz w:val="24"/>
          <w:szCs w:val="24"/>
          <w:lang w:val="en-US"/>
        </w:rPr>
        <w:t>offer</w:t>
      </w:r>
      <w:r w:rsidR="00021832" w:rsidRPr="00444339">
        <w:rPr>
          <w:sz w:val="24"/>
          <w:szCs w:val="24"/>
          <w:lang w:val="en-US"/>
        </w:rPr>
        <w:t xml:space="preserve"> </w:t>
      </w:r>
      <w:r w:rsidR="007C2F80" w:rsidRPr="00444339">
        <w:rPr>
          <w:sz w:val="24"/>
          <w:szCs w:val="24"/>
          <w:lang w:val="en-US"/>
        </w:rPr>
        <w:t>consistent</w:t>
      </w:r>
      <w:r w:rsidR="00021832" w:rsidRPr="00444339">
        <w:rPr>
          <w:sz w:val="24"/>
          <w:szCs w:val="24"/>
          <w:lang w:val="en-US"/>
        </w:rPr>
        <w:t xml:space="preserve"> </w:t>
      </w:r>
      <w:r w:rsidR="007C2F80" w:rsidRPr="00444339">
        <w:rPr>
          <w:sz w:val="24"/>
          <w:szCs w:val="24"/>
          <w:lang w:val="en-US"/>
        </w:rPr>
        <w:t>conclusions</w:t>
      </w:r>
      <w:r w:rsidR="00021832" w:rsidRPr="00444339">
        <w:rPr>
          <w:sz w:val="24"/>
          <w:szCs w:val="24"/>
          <w:lang w:val="en-US"/>
        </w:rPr>
        <w:t xml:space="preserve"> </w:t>
      </w:r>
      <w:r w:rsidR="007C2F80" w:rsidRPr="00444339">
        <w:rPr>
          <w:sz w:val="24"/>
          <w:szCs w:val="24"/>
          <w:lang w:val="en-US"/>
        </w:rPr>
        <w:t>that</w:t>
      </w:r>
      <w:r w:rsidR="00021832" w:rsidRPr="00444339">
        <w:rPr>
          <w:sz w:val="24"/>
          <w:szCs w:val="24"/>
          <w:lang w:val="en-US"/>
        </w:rPr>
        <w:t xml:space="preserve"> </w:t>
      </w:r>
      <w:r w:rsidR="007C2F80" w:rsidRPr="00444339">
        <w:rPr>
          <w:sz w:val="24"/>
          <w:szCs w:val="24"/>
          <w:lang w:val="en-US"/>
        </w:rPr>
        <w:t>would</w:t>
      </w:r>
      <w:r w:rsidR="00021832" w:rsidRPr="00444339">
        <w:rPr>
          <w:sz w:val="24"/>
          <w:szCs w:val="24"/>
          <w:lang w:val="en-US"/>
        </w:rPr>
        <w:t xml:space="preserve"> </w:t>
      </w:r>
      <w:r w:rsidR="007C2F80" w:rsidRPr="00444339">
        <w:rPr>
          <w:sz w:val="24"/>
          <w:szCs w:val="24"/>
          <w:lang w:val="en-US"/>
        </w:rPr>
        <w:t>suggest</w:t>
      </w:r>
      <w:r w:rsidR="00021832" w:rsidRPr="00444339">
        <w:rPr>
          <w:sz w:val="24"/>
          <w:szCs w:val="24"/>
          <w:lang w:val="en-US"/>
        </w:rPr>
        <w:t xml:space="preserve"> </w:t>
      </w:r>
      <w:r w:rsidR="007C2F80" w:rsidRPr="00444339">
        <w:rPr>
          <w:sz w:val="24"/>
          <w:szCs w:val="24"/>
          <w:lang w:val="en-US"/>
        </w:rPr>
        <w:t>that</w:t>
      </w:r>
      <w:r w:rsidR="00021832" w:rsidRPr="00444339">
        <w:rPr>
          <w:sz w:val="24"/>
          <w:szCs w:val="24"/>
          <w:lang w:val="en-US"/>
        </w:rPr>
        <w:t xml:space="preserve"> </w:t>
      </w:r>
      <w:r w:rsidR="007C2F80" w:rsidRPr="00444339">
        <w:rPr>
          <w:sz w:val="24"/>
          <w:szCs w:val="24"/>
          <w:lang w:val="en-US"/>
        </w:rPr>
        <w:t>intention</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A76AC6">
        <w:rPr>
          <w:sz w:val="24"/>
          <w:szCs w:val="24"/>
          <w:lang w:val="en-US"/>
        </w:rPr>
        <w:t>quit</w:t>
      </w:r>
      <w:r w:rsidR="00021832" w:rsidRPr="00444339">
        <w:rPr>
          <w:sz w:val="24"/>
          <w:szCs w:val="24"/>
          <w:lang w:val="en-US"/>
        </w:rPr>
        <w:t xml:space="preserve"> </w:t>
      </w:r>
      <w:r w:rsidR="007C2F80" w:rsidRPr="00444339">
        <w:rPr>
          <w:sz w:val="24"/>
          <w:szCs w:val="24"/>
          <w:lang w:val="en-US"/>
        </w:rPr>
        <w:t>is</w:t>
      </w:r>
      <w:r w:rsidR="00021832" w:rsidRPr="00444339">
        <w:rPr>
          <w:sz w:val="24"/>
          <w:szCs w:val="24"/>
          <w:lang w:val="en-US"/>
        </w:rPr>
        <w:t xml:space="preserve"> </w:t>
      </w:r>
      <w:r w:rsidR="007C2F80" w:rsidRPr="00444339">
        <w:rPr>
          <w:sz w:val="24"/>
          <w:szCs w:val="24"/>
          <w:lang w:val="en-US"/>
        </w:rPr>
        <w:t>a</w:t>
      </w:r>
      <w:r w:rsidR="00021832" w:rsidRPr="00444339">
        <w:rPr>
          <w:sz w:val="24"/>
          <w:szCs w:val="24"/>
          <w:lang w:val="en-US"/>
        </w:rPr>
        <w:t xml:space="preserve"> </w:t>
      </w:r>
      <w:r w:rsidR="00A76AC6">
        <w:rPr>
          <w:sz w:val="24"/>
          <w:szCs w:val="24"/>
          <w:lang w:val="en-US"/>
        </w:rPr>
        <w:t>definitive</w:t>
      </w:r>
      <w:r w:rsidR="00021832" w:rsidRPr="00444339">
        <w:rPr>
          <w:sz w:val="24"/>
          <w:szCs w:val="24"/>
          <w:lang w:val="en-US"/>
        </w:rPr>
        <w:t xml:space="preserve"> </w:t>
      </w:r>
      <w:r w:rsidR="007C2F80" w:rsidRPr="00444339">
        <w:rPr>
          <w:sz w:val="24"/>
          <w:szCs w:val="24"/>
          <w:lang w:val="en-US"/>
        </w:rPr>
        <w:t>predictor</w:t>
      </w:r>
      <w:r w:rsidR="00021832" w:rsidRPr="00444339">
        <w:rPr>
          <w:sz w:val="24"/>
          <w:szCs w:val="24"/>
          <w:lang w:val="en-US"/>
        </w:rPr>
        <w:t xml:space="preserve"> </w:t>
      </w:r>
      <w:r w:rsidR="007C2F80" w:rsidRPr="00444339">
        <w:rPr>
          <w:sz w:val="24"/>
          <w:szCs w:val="24"/>
          <w:lang w:val="en-US"/>
        </w:rPr>
        <w:t>of</w:t>
      </w:r>
      <w:r w:rsidR="00021832" w:rsidRPr="00444339">
        <w:rPr>
          <w:sz w:val="24"/>
          <w:szCs w:val="24"/>
          <w:lang w:val="en-US"/>
        </w:rPr>
        <w:t xml:space="preserve"> </w:t>
      </w:r>
      <w:r w:rsidR="007C2F80" w:rsidRPr="00444339">
        <w:rPr>
          <w:sz w:val="24"/>
          <w:szCs w:val="24"/>
          <w:lang w:val="en-US"/>
        </w:rPr>
        <w:t>actual</w:t>
      </w:r>
      <w:r w:rsidR="00021832" w:rsidRPr="00444339">
        <w:rPr>
          <w:sz w:val="24"/>
          <w:szCs w:val="24"/>
          <w:lang w:val="en-US"/>
        </w:rPr>
        <w:t xml:space="preserve"> </w:t>
      </w:r>
      <w:r w:rsidR="007C2F80" w:rsidRPr="00444339">
        <w:rPr>
          <w:sz w:val="24"/>
          <w:szCs w:val="24"/>
          <w:lang w:val="en-US"/>
        </w:rPr>
        <w:t>turnover.</w:t>
      </w:r>
      <w:r w:rsidR="008A1FE6">
        <w:rPr>
          <w:sz w:val="24"/>
          <w:szCs w:val="24"/>
          <w:lang w:val="en-US"/>
        </w:rPr>
        <w:t xml:space="preserve">  </w:t>
      </w:r>
    </w:p>
    <w:p w14:paraId="1F45B5E8" w14:textId="2BA9C74B" w:rsidR="00E7226B" w:rsidRDefault="00021832" w:rsidP="00016D14">
      <w:pPr>
        <w:pStyle w:val="SubsequentParagraphsTextStyle"/>
        <w:spacing w:line="480" w:lineRule="auto"/>
        <w:ind w:firstLine="720"/>
        <w:rPr>
          <w:sz w:val="24"/>
          <w:szCs w:val="24"/>
          <w:lang w:val="en-US"/>
        </w:rPr>
      </w:pPr>
      <w:r w:rsidRPr="00444339">
        <w:rPr>
          <w:sz w:val="24"/>
          <w:szCs w:val="24"/>
          <w:lang w:val="en-US"/>
        </w:rPr>
        <w:t xml:space="preserve"> </w:t>
      </w:r>
      <w:r w:rsidR="00A76AC6" w:rsidRPr="00234A1A">
        <w:rPr>
          <w:sz w:val="24"/>
          <w:szCs w:val="24"/>
          <w:lang w:val="en-US"/>
        </w:rPr>
        <w:t>Research</w:t>
      </w:r>
      <w:r w:rsidR="00A76AC6">
        <w:rPr>
          <w:sz w:val="24"/>
          <w:szCs w:val="24"/>
          <w:lang w:val="en-US"/>
        </w:rPr>
        <w:t xml:space="preserve"> has</w:t>
      </w:r>
      <w:r w:rsidRPr="00444339">
        <w:rPr>
          <w:sz w:val="24"/>
          <w:szCs w:val="24"/>
          <w:lang w:val="en-US"/>
        </w:rPr>
        <w:t xml:space="preserve"> </w:t>
      </w:r>
      <w:r w:rsidR="007C2F80" w:rsidRPr="00444339">
        <w:rPr>
          <w:sz w:val="24"/>
          <w:szCs w:val="24"/>
          <w:lang w:val="en-US"/>
        </w:rPr>
        <w:t>shown</w:t>
      </w:r>
      <w:r w:rsidRPr="00444339">
        <w:rPr>
          <w:sz w:val="24"/>
          <w:szCs w:val="24"/>
          <w:lang w:val="en-US"/>
        </w:rPr>
        <w:t xml:space="preserve"> </w:t>
      </w:r>
      <w:r w:rsidR="007C2F80" w:rsidRPr="00444339">
        <w:rPr>
          <w:sz w:val="24"/>
          <w:szCs w:val="24"/>
          <w:lang w:val="en-US"/>
        </w:rPr>
        <w:t>that</w:t>
      </w:r>
      <w:r w:rsidRPr="00444339">
        <w:rPr>
          <w:sz w:val="24"/>
          <w:szCs w:val="24"/>
          <w:lang w:val="en-US"/>
        </w:rPr>
        <w:t xml:space="preserve"> </w:t>
      </w:r>
      <w:r w:rsidR="00A76AC6">
        <w:rPr>
          <w:sz w:val="24"/>
          <w:szCs w:val="24"/>
          <w:lang w:val="en-US"/>
        </w:rPr>
        <w:t>high</w:t>
      </w:r>
      <w:r w:rsidRPr="00444339">
        <w:rPr>
          <w:sz w:val="24"/>
          <w:szCs w:val="24"/>
          <w:lang w:val="en-US"/>
        </w:rPr>
        <w:t xml:space="preserve"> </w:t>
      </w:r>
      <w:r w:rsidR="007C2F80" w:rsidRPr="00444339">
        <w:rPr>
          <w:sz w:val="24"/>
          <w:szCs w:val="24"/>
          <w:lang w:val="en-US"/>
        </w:rPr>
        <w:t>levels</w:t>
      </w:r>
      <w:r w:rsidRPr="00444339">
        <w:rPr>
          <w:sz w:val="24"/>
          <w:szCs w:val="24"/>
          <w:lang w:val="en-US"/>
        </w:rPr>
        <w:t xml:space="preserve"> </w:t>
      </w:r>
      <w:r w:rsidR="007C2F80" w:rsidRPr="00444339">
        <w:rPr>
          <w:sz w:val="24"/>
          <w:szCs w:val="24"/>
          <w:lang w:val="en-US"/>
        </w:rPr>
        <w:t>of</w:t>
      </w:r>
      <w:r w:rsidRPr="00444339">
        <w:rPr>
          <w:sz w:val="24"/>
          <w:szCs w:val="24"/>
          <w:lang w:val="en-US"/>
        </w:rPr>
        <w:t xml:space="preserve"> </w:t>
      </w:r>
      <w:r w:rsidR="007C2F80" w:rsidRPr="00444339">
        <w:rPr>
          <w:sz w:val="24"/>
          <w:szCs w:val="24"/>
          <w:lang w:val="en-US"/>
        </w:rPr>
        <w:t>intention</w:t>
      </w:r>
      <w:r w:rsidRPr="00444339">
        <w:rPr>
          <w:sz w:val="24"/>
          <w:szCs w:val="24"/>
          <w:lang w:val="en-US"/>
        </w:rPr>
        <w:t xml:space="preserve"> </w:t>
      </w:r>
      <w:r w:rsidR="007C2F80" w:rsidRPr="00444339">
        <w:rPr>
          <w:sz w:val="24"/>
          <w:szCs w:val="24"/>
          <w:lang w:val="en-US"/>
        </w:rPr>
        <w:t>to</w:t>
      </w:r>
      <w:r w:rsidRPr="00444339">
        <w:rPr>
          <w:sz w:val="24"/>
          <w:szCs w:val="24"/>
          <w:lang w:val="en-US"/>
        </w:rPr>
        <w:t xml:space="preserve"> </w:t>
      </w:r>
      <w:r w:rsidR="00A76AC6">
        <w:rPr>
          <w:sz w:val="24"/>
          <w:szCs w:val="24"/>
          <w:lang w:val="en-US"/>
        </w:rPr>
        <w:t>quit</w:t>
      </w:r>
      <w:r w:rsidRPr="00444339">
        <w:rPr>
          <w:sz w:val="24"/>
          <w:szCs w:val="24"/>
          <w:lang w:val="en-US"/>
        </w:rPr>
        <w:t xml:space="preserve"> </w:t>
      </w:r>
      <w:r w:rsidR="007C2F80" w:rsidRPr="00444339">
        <w:rPr>
          <w:sz w:val="24"/>
          <w:szCs w:val="24"/>
          <w:lang w:val="en-US"/>
        </w:rPr>
        <w:t>are</w:t>
      </w:r>
      <w:r w:rsidRPr="00444339">
        <w:rPr>
          <w:sz w:val="24"/>
          <w:szCs w:val="24"/>
          <w:lang w:val="en-US"/>
        </w:rPr>
        <w:t xml:space="preserve"> </w:t>
      </w:r>
      <w:r w:rsidR="007C2F80" w:rsidRPr="00444339">
        <w:rPr>
          <w:sz w:val="24"/>
          <w:szCs w:val="24"/>
          <w:lang w:val="en-US"/>
        </w:rPr>
        <w:t>strong</w:t>
      </w:r>
      <w:r w:rsidRPr="00444339">
        <w:rPr>
          <w:sz w:val="24"/>
          <w:szCs w:val="24"/>
          <w:lang w:val="en-US"/>
        </w:rPr>
        <w:t xml:space="preserve"> </w:t>
      </w:r>
      <w:r w:rsidR="007C2F80" w:rsidRPr="00444339">
        <w:rPr>
          <w:sz w:val="24"/>
          <w:szCs w:val="24"/>
          <w:lang w:val="en-US"/>
        </w:rPr>
        <w:t>predictors</w:t>
      </w:r>
      <w:r w:rsidRPr="00444339">
        <w:rPr>
          <w:sz w:val="24"/>
          <w:szCs w:val="24"/>
          <w:lang w:val="en-US"/>
        </w:rPr>
        <w:t xml:space="preserve"> </w:t>
      </w:r>
      <w:r w:rsidR="007C2F80" w:rsidRPr="00444339">
        <w:rPr>
          <w:sz w:val="24"/>
          <w:szCs w:val="24"/>
          <w:lang w:val="en-US"/>
        </w:rPr>
        <w:t>of</w:t>
      </w:r>
      <w:r w:rsidRPr="00444339">
        <w:rPr>
          <w:sz w:val="24"/>
          <w:szCs w:val="24"/>
          <w:lang w:val="en-US"/>
        </w:rPr>
        <w:t xml:space="preserve"> </w:t>
      </w:r>
      <w:r w:rsidR="007C2F80" w:rsidRPr="00444339">
        <w:rPr>
          <w:sz w:val="24"/>
          <w:szCs w:val="24"/>
          <w:lang w:val="en-US"/>
        </w:rPr>
        <w:t>employee</w:t>
      </w:r>
      <w:r w:rsidRPr="00444339">
        <w:rPr>
          <w:sz w:val="24"/>
          <w:szCs w:val="24"/>
          <w:lang w:val="en-US"/>
        </w:rPr>
        <w:t xml:space="preserve"> </w:t>
      </w:r>
      <w:r w:rsidR="007C2F80" w:rsidRPr="00444339">
        <w:rPr>
          <w:sz w:val="24"/>
          <w:szCs w:val="24"/>
          <w:lang w:val="en-US"/>
        </w:rPr>
        <w:t>turnover</w:t>
      </w:r>
      <w:r w:rsidRPr="00444339">
        <w:rPr>
          <w:sz w:val="24"/>
          <w:szCs w:val="24"/>
          <w:lang w:val="en-US"/>
        </w:rPr>
        <w:t xml:space="preserve"> </w:t>
      </w:r>
      <w:r w:rsidR="007C2F80" w:rsidRPr="00444339">
        <w:rPr>
          <w:sz w:val="24"/>
          <w:szCs w:val="24"/>
          <w:lang w:val="en-US"/>
        </w:rPr>
        <w:t>(</w:t>
      </w:r>
      <w:r w:rsidR="007C2F80" w:rsidRPr="00F911F2">
        <w:rPr>
          <w:sz w:val="24"/>
          <w:szCs w:val="24"/>
          <w:lang w:val="en-US"/>
        </w:rPr>
        <w:t>Porter</w:t>
      </w:r>
      <w:r w:rsidRPr="00444339">
        <w:rPr>
          <w:sz w:val="24"/>
          <w:szCs w:val="24"/>
          <w:lang w:val="en-US"/>
        </w:rPr>
        <w:t xml:space="preserve"> </w:t>
      </w:r>
      <w:r w:rsidR="00234A1A">
        <w:rPr>
          <w:sz w:val="24"/>
          <w:szCs w:val="24"/>
          <w:lang w:val="en-US"/>
        </w:rPr>
        <w:t>&amp;</w:t>
      </w:r>
      <w:r w:rsidRPr="00444339">
        <w:rPr>
          <w:sz w:val="24"/>
          <w:szCs w:val="24"/>
          <w:lang w:val="en-US"/>
        </w:rPr>
        <w:t xml:space="preserve"> </w:t>
      </w:r>
      <w:r w:rsidR="007C2F80" w:rsidRPr="00444339">
        <w:rPr>
          <w:sz w:val="24"/>
          <w:szCs w:val="24"/>
          <w:lang w:val="en-US"/>
        </w:rPr>
        <w:t>Steers</w:t>
      </w:r>
      <w:r w:rsidR="00A30127">
        <w:rPr>
          <w:sz w:val="24"/>
          <w:szCs w:val="24"/>
          <w:lang w:val="en-US"/>
        </w:rPr>
        <w:t>,</w:t>
      </w:r>
      <w:r w:rsidRPr="00444339">
        <w:rPr>
          <w:sz w:val="24"/>
          <w:szCs w:val="24"/>
          <w:lang w:val="en-US"/>
        </w:rPr>
        <w:t xml:space="preserve"> </w:t>
      </w:r>
      <w:r w:rsidR="007C2F80" w:rsidRPr="00444339">
        <w:rPr>
          <w:sz w:val="24"/>
          <w:szCs w:val="24"/>
          <w:lang w:val="en-US"/>
        </w:rPr>
        <w:t>1973;</w:t>
      </w:r>
      <w:r w:rsidRPr="00444339">
        <w:rPr>
          <w:sz w:val="24"/>
          <w:szCs w:val="24"/>
          <w:lang w:val="en-US"/>
        </w:rPr>
        <w:t xml:space="preserve"> </w:t>
      </w:r>
      <w:proofErr w:type="spellStart"/>
      <w:r w:rsidR="007C2F80" w:rsidRPr="00F911F2">
        <w:rPr>
          <w:sz w:val="24"/>
          <w:szCs w:val="24"/>
          <w:lang w:val="en-US"/>
        </w:rPr>
        <w:t>Tett</w:t>
      </w:r>
      <w:proofErr w:type="spellEnd"/>
      <w:r w:rsidRPr="00444339">
        <w:rPr>
          <w:sz w:val="24"/>
          <w:szCs w:val="24"/>
          <w:lang w:val="en-US"/>
        </w:rPr>
        <w:t xml:space="preserve"> </w:t>
      </w:r>
      <w:r w:rsidR="00234A1A">
        <w:rPr>
          <w:sz w:val="24"/>
          <w:szCs w:val="24"/>
          <w:lang w:val="en-US"/>
        </w:rPr>
        <w:t>&amp;</w:t>
      </w:r>
      <w:r w:rsidRPr="00444339">
        <w:rPr>
          <w:sz w:val="24"/>
          <w:szCs w:val="24"/>
          <w:lang w:val="en-US"/>
        </w:rPr>
        <w:t xml:space="preserve"> </w:t>
      </w:r>
      <w:r w:rsidR="007C2F80" w:rsidRPr="00444339">
        <w:rPr>
          <w:sz w:val="24"/>
          <w:szCs w:val="24"/>
          <w:lang w:val="en-US"/>
        </w:rPr>
        <w:t>Meyer</w:t>
      </w:r>
      <w:r w:rsidR="00A30127">
        <w:rPr>
          <w:sz w:val="24"/>
          <w:szCs w:val="24"/>
          <w:lang w:val="en-US"/>
        </w:rPr>
        <w:t>,</w:t>
      </w:r>
      <w:r w:rsidRPr="00444339">
        <w:rPr>
          <w:sz w:val="24"/>
          <w:szCs w:val="24"/>
          <w:lang w:val="en-US"/>
        </w:rPr>
        <w:t xml:space="preserve"> </w:t>
      </w:r>
      <w:r w:rsidR="007C2F80" w:rsidRPr="00444339">
        <w:rPr>
          <w:sz w:val="24"/>
          <w:szCs w:val="24"/>
          <w:lang w:val="en-US"/>
        </w:rPr>
        <w:t>1993;</w:t>
      </w:r>
      <w:r w:rsidRPr="00444339">
        <w:rPr>
          <w:sz w:val="24"/>
          <w:szCs w:val="24"/>
          <w:lang w:val="en-US"/>
        </w:rPr>
        <w:t xml:space="preserve"> </w:t>
      </w:r>
      <w:proofErr w:type="spellStart"/>
      <w:r w:rsidR="007C2F80" w:rsidRPr="00444339">
        <w:rPr>
          <w:sz w:val="24"/>
          <w:szCs w:val="24"/>
          <w:lang w:val="en-US"/>
        </w:rPr>
        <w:t>Igbaria</w:t>
      </w:r>
      <w:proofErr w:type="spellEnd"/>
      <w:r w:rsidRPr="00444339">
        <w:rPr>
          <w:sz w:val="24"/>
          <w:szCs w:val="24"/>
          <w:lang w:val="en-US"/>
        </w:rPr>
        <w:t xml:space="preserve"> </w:t>
      </w:r>
      <w:r w:rsidR="00234A1A">
        <w:rPr>
          <w:sz w:val="24"/>
          <w:szCs w:val="24"/>
          <w:lang w:val="en-US"/>
        </w:rPr>
        <w:t>&amp;</w:t>
      </w:r>
      <w:r w:rsidRPr="00444339">
        <w:rPr>
          <w:sz w:val="24"/>
          <w:szCs w:val="24"/>
          <w:lang w:val="en-US"/>
        </w:rPr>
        <w:t xml:space="preserve"> </w:t>
      </w:r>
      <w:proofErr w:type="spellStart"/>
      <w:r w:rsidR="007C2F80" w:rsidRPr="00444339">
        <w:rPr>
          <w:sz w:val="24"/>
          <w:szCs w:val="24"/>
          <w:lang w:val="en-US"/>
        </w:rPr>
        <w:t>Greenhaus</w:t>
      </w:r>
      <w:proofErr w:type="spellEnd"/>
      <w:r w:rsidR="00C24331">
        <w:rPr>
          <w:sz w:val="24"/>
          <w:szCs w:val="24"/>
          <w:lang w:val="en-US"/>
        </w:rPr>
        <w:t>,</w:t>
      </w:r>
      <w:r w:rsidRPr="00444339">
        <w:rPr>
          <w:sz w:val="24"/>
          <w:szCs w:val="24"/>
          <w:lang w:val="en-US"/>
        </w:rPr>
        <w:t xml:space="preserve"> </w:t>
      </w:r>
      <w:r w:rsidR="007C2F80" w:rsidRPr="00444339">
        <w:rPr>
          <w:sz w:val="24"/>
          <w:szCs w:val="24"/>
          <w:lang w:val="en-US"/>
        </w:rPr>
        <w:t>1992</w:t>
      </w:r>
      <w:r w:rsidR="00C24331">
        <w:rPr>
          <w:sz w:val="24"/>
          <w:szCs w:val="24"/>
          <w:lang w:val="en-US"/>
        </w:rPr>
        <w:t xml:space="preserve"> and</w:t>
      </w:r>
      <w:r w:rsidR="00A76AC6">
        <w:rPr>
          <w:sz w:val="24"/>
          <w:szCs w:val="24"/>
          <w:lang w:val="en-US"/>
        </w:rPr>
        <w:t xml:space="preserve"> </w:t>
      </w:r>
      <w:proofErr w:type="spellStart"/>
      <w:r w:rsidR="007C2F80" w:rsidRPr="009C3DD5">
        <w:rPr>
          <w:sz w:val="24"/>
          <w:szCs w:val="24"/>
          <w:lang w:val="en-US"/>
        </w:rPr>
        <w:t>Parasuraman</w:t>
      </w:r>
      <w:proofErr w:type="spellEnd"/>
      <w:r w:rsidR="00C24331" w:rsidRPr="009C3DD5">
        <w:rPr>
          <w:sz w:val="24"/>
          <w:szCs w:val="24"/>
          <w:lang w:val="en-US"/>
        </w:rPr>
        <w:t>,</w:t>
      </w:r>
      <w:r w:rsidRPr="009C3DD5">
        <w:rPr>
          <w:sz w:val="24"/>
          <w:szCs w:val="24"/>
          <w:lang w:val="en-US"/>
        </w:rPr>
        <w:t xml:space="preserve"> </w:t>
      </w:r>
      <w:r w:rsidR="007C2F80" w:rsidRPr="009C3DD5">
        <w:rPr>
          <w:sz w:val="24"/>
          <w:szCs w:val="24"/>
          <w:lang w:val="en-US"/>
        </w:rPr>
        <w:t>1982</w:t>
      </w:r>
      <w:r w:rsidR="007C2F80" w:rsidRPr="00444339">
        <w:rPr>
          <w:sz w:val="24"/>
          <w:szCs w:val="24"/>
          <w:lang w:val="en-US"/>
        </w:rPr>
        <w:t>)</w:t>
      </w:r>
      <w:r w:rsidR="00A76AC6">
        <w:rPr>
          <w:sz w:val="24"/>
          <w:szCs w:val="24"/>
          <w:lang w:val="en-US"/>
        </w:rPr>
        <w:t>. Yet,</w:t>
      </w:r>
      <w:r w:rsidRPr="00444339">
        <w:rPr>
          <w:sz w:val="24"/>
          <w:szCs w:val="24"/>
          <w:lang w:val="en-US"/>
        </w:rPr>
        <w:t xml:space="preserve"> </w:t>
      </w:r>
      <w:r w:rsidR="007C2F80" w:rsidRPr="00F911F2">
        <w:rPr>
          <w:sz w:val="24"/>
          <w:szCs w:val="24"/>
          <w:lang w:val="en-US"/>
        </w:rPr>
        <w:t>Kirs</w:t>
      </w:r>
      <w:r w:rsidR="00EC6048" w:rsidRPr="00F911F2">
        <w:rPr>
          <w:sz w:val="24"/>
          <w:szCs w:val="24"/>
          <w:lang w:val="en-US"/>
        </w:rPr>
        <w:t>c</w:t>
      </w:r>
      <w:r w:rsidR="007C2F80" w:rsidRPr="00F911F2">
        <w:rPr>
          <w:sz w:val="24"/>
          <w:szCs w:val="24"/>
          <w:lang w:val="en-US"/>
        </w:rPr>
        <w:t>henbaum</w:t>
      </w:r>
      <w:r w:rsidRPr="00444339">
        <w:rPr>
          <w:sz w:val="24"/>
          <w:szCs w:val="24"/>
          <w:lang w:val="en-US"/>
        </w:rPr>
        <w:t xml:space="preserve"> </w:t>
      </w:r>
      <w:r w:rsidR="007C2F80" w:rsidRPr="00444339">
        <w:rPr>
          <w:sz w:val="24"/>
          <w:szCs w:val="24"/>
          <w:lang w:val="en-US"/>
        </w:rPr>
        <w:t>and</w:t>
      </w:r>
      <w:r w:rsidRPr="00444339">
        <w:rPr>
          <w:sz w:val="24"/>
          <w:szCs w:val="24"/>
          <w:lang w:val="en-US"/>
        </w:rPr>
        <w:t xml:space="preserve"> </w:t>
      </w:r>
      <w:r w:rsidR="007C2F80" w:rsidRPr="00444339">
        <w:rPr>
          <w:sz w:val="24"/>
          <w:szCs w:val="24"/>
          <w:lang w:val="en-US"/>
        </w:rPr>
        <w:t>Weisberg</w:t>
      </w:r>
      <w:r w:rsidRPr="00444339">
        <w:rPr>
          <w:sz w:val="24"/>
          <w:szCs w:val="24"/>
          <w:lang w:val="en-US"/>
        </w:rPr>
        <w:t xml:space="preserve"> </w:t>
      </w:r>
      <w:r w:rsidR="007C2F80" w:rsidRPr="00444339">
        <w:rPr>
          <w:sz w:val="24"/>
          <w:szCs w:val="24"/>
          <w:lang w:val="en-US"/>
        </w:rPr>
        <w:t>(1990)</w:t>
      </w:r>
      <w:r w:rsidRPr="00444339">
        <w:rPr>
          <w:sz w:val="24"/>
          <w:szCs w:val="24"/>
          <w:lang w:val="en-US"/>
        </w:rPr>
        <w:t xml:space="preserve"> </w:t>
      </w:r>
      <w:r w:rsidR="007C2F80" w:rsidRPr="00444339">
        <w:rPr>
          <w:sz w:val="24"/>
          <w:szCs w:val="24"/>
          <w:lang w:val="en-US"/>
        </w:rPr>
        <w:t>d</w:t>
      </w:r>
      <w:r w:rsidR="00A76AC6">
        <w:rPr>
          <w:sz w:val="24"/>
          <w:szCs w:val="24"/>
          <w:lang w:val="en-US"/>
        </w:rPr>
        <w:t>id not fully agree with these conclusions</w:t>
      </w:r>
      <w:r w:rsidR="007C2F80" w:rsidRPr="00444339">
        <w:rPr>
          <w:sz w:val="24"/>
          <w:szCs w:val="24"/>
          <w:lang w:val="en-US"/>
        </w:rPr>
        <w:t>.</w:t>
      </w:r>
      <w:r w:rsidRPr="00444339">
        <w:rPr>
          <w:sz w:val="24"/>
          <w:szCs w:val="24"/>
          <w:lang w:val="en-US"/>
        </w:rPr>
        <w:t xml:space="preserve"> </w:t>
      </w:r>
      <w:r w:rsidR="00C17D8C">
        <w:rPr>
          <w:sz w:val="24"/>
          <w:szCs w:val="24"/>
          <w:lang w:val="en-US"/>
        </w:rPr>
        <w:t>I</w:t>
      </w:r>
      <w:r w:rsidR="007C2F80" w:rsidRPr="00444339">
        <w:rPr>
          <w:sz w:val="24"/>
          <w:szCs w:val="24"/>
          <w:lang w:val="en-US"/>
        </w:rPr>
        <w:t>ntention</w:t>
      </w:r>
      <w:r w:rsidRPr="00444339">
        <w:rPr>
          <w:sz w:val="24"/>
          <w:szCs w:val="24"/>
          <w:lang w:val="en-US"/>
        </w:rPr>
        <w:t xml:space="preserve"> </w:t>
      </w:r>
      <w:r w:rsidR="007C2F80" w:rsidRPr="00444339">
        <w:rPr>
          <w:sz w:val="24"/>
          <w:szCs w:val="24"/>
          <w:lang w:val="en-US"/>
        </w:rPr>
        <w:t>to</w:t>
      </w:r>
      <w:r w:rsidRPr="00444339">
        <w:rPr>
          <w:sz w:val="24"/>
          <w:szCs w:val="24"/>
          <w:lang w:val="en-US"/>
        </w:rPr>
        <w:t xml:space="preserve"> </w:t>
      </w:r>
      <w:r w:rsidR="00047DF5">
        <w:rPr>
          <w:sz w:val="24"/>
          <w:szCs w:val="24"/>
          <w:lang w:val="en-US"/>
        </w:rPr>
        <w:t>Q</w:t>
      </w:r>
      <w:r w:rsidR="00C17D8C">
        <w:rPr>
          <w:sz w:val="24"/>
          <w:szCs w:val="24"/>
          <w:lang w:val="en-US"/>
        </w:rPr>
        <w:t>uit</w:t>
      </w:r>
      <w:r w:rsidRPr="00444339">
        <w:rPr>
          <w:sz w:val="24"/>
          <w:szCs w:val="24"/>
          <w:lang w:val="en-US"/>
        </w:rPr>
        <w:t xml:space="preserve"> </w:t>
      </w:r>
      <w:r w:rsidR="00C17D8C">
        <w:rPr>
          <w:sz w:val="24"/>
          <w:szCs w:val="24"/>
          <w:lang w:val="en-US"/>
        </w:rPr>
        <w:t>doesn’t have to</w:t>
      </w:r>
      <w:r w:rsidRPr="00444339">
        <w:rPr>
          <w:sz w:val="24"/>
          <w:szCs w:val="24"/>
          <w:lang w:val="en-US"/>
        </w:rPr>
        <w:t xml:space="preserve"> </w:t>
      </w:r>
      <w:r w:rsidR="007C2F80" w:rsidRPr="00444339">
        <w:rPr>
          <w:sz w:val="24"/>
          <w:szCs w:val="24"/>
          <w:lang w:val="en-US"/>
        </w:rPr>
        <w:t>turn</w:t>
      </w:r>
      <w:r w:rsidRPr="00444339">
        <w:rPr>
          <w:sz w:val="24"/>
          <w:szCs w:val="24"/>
          <w:lang w:val="en-US"/>
        </w:rPr>
        <w:t xml:space="preserve"> </w:t>
      </w:r>
      <w:r w:rsidR="007C2F80" w:rsidRPr="00444339">
        <w:rPr>
          <w:sz w:val="24"/>
          <w:szCs w:val="24"/>
          <w:lang w:val="en-US"/>
        </w:rPr>
        <w:t>into</w:t>
      </w:r>
      <w:r w:rsidR="00C17D8C">
        <w:rPr>
          <w:sz w:val="24"/>
          <w:szCs w:val="24"/>
          <w:lang w:val="en-US"/>
        </w:rPr>
        <w:t xml:space="preserve"> actual</w:t>
      </w:r>
      <w:r w:rsidRPr="00444339">
        <w:rPr>
          <w:sz w:val="24"/>
          <w:szCs w:val="24"/>
          <w:lang w:val="en-US"/>
        </w:rPr>
        <w:t xml:space="preserve"> </w:t>
      </w:r>
      <w:r w:rsidR="00C17D8C">
        <w:rPr>
          <w:sz w:val="24"/>
          <w:szCs w:val="24"/>
          <w:lang w:val="en-US"/>
        </w:rPr>
        <w:t xml:space="preserve">employee </w:t>
      </w:r>
      <w:r w:rsidR="007C2F80" w:rsidRPr="00444339">
        <w:rPr>
          <w:sz w:val="24"/>
          <w:szCs w:val="24"/>
          <w:lang w:val="en-US"/>
        </w:rPr>
        <w:t>departure</w:t>
      </w:r>
      <w:r w:rsidRPr="00444339">
        <w:rPr>
          <w:sz w:val="24"/>
          <w:szCs w:val="24"/>
          <w:lang w:val="en-US"/>
        </w:rPr>
        <w:t xml:space="preserve"> </w:t>
      </w:r>
      <w:r w:rsidR="007C2F80" w:rsidRPr="00444339">
        <w:rPr>
          <w:sz w:val="24"/>
          <w:szCs w:val="24"/>
          <w:lang w:val="en-US"/>
        </w:rPr>
        <w:t>since</w:t>
      </w:r>
      <w:r w:rsidRPr="00444339">
        <w:rPr>
          <w:sz w:val="24"/>
          <w:szCs w:val="24"/>
          <w:lang w:val="en-US"/>
        </w:rPr>
        <w:t xml:space="preserve"> </w:t>
      </w:r>
      <w:r w:rsidR="007C2F80" w:rsidRPr="00444339">
        <w:rPr>
          <w:sz w:val="24"/>
          <w:szCs w:val="24"/>
          <w:lang w:val="en-US"/>
        </w:rPr>
        <w:t>the</w:t>
      </w:r>
      <w:r w:rsidR="00C17D8C">
        <w:rPr>
          <w:sz w:val="24"/>
          <w:szCs w:val="24"/>
          <w:lang w:val="en-US"/>
        </w:rPr>
        <w:t>i</w:t>
      </w:r>
      <w:r w:rsidR="007C2F80" w:rsidRPr="00444339">
        <w:rPr>
          <w:sz w:val="24"/>
          <w:szCs w:val="24"/>
          <w:lang w:val="en-US"/>
        </w:rPr>
        <w:t>r</w:t>
      </w:r>
      <w:r w:rsidR="00C17D8C">
        <w:rPr>
          <w:sz w:val="24"/>
          <w:szCs w:val="24"/>
          <w:lang w:val="en-US"/>
        </w:rPr>
        <w:t xml:space="preserve"> final decision may be influenced by</w:t>
      </w:r>
      <w:r w:rsidRPr="00444339">
        <w:rPr>
          <w:sz w:val="24"/>
          <w:szCs w:val="24"/>
          <w:lang w:val="en-US"/>
        </w:rPr>
        <w:t xml:space="preserve"> </w:t>
      </w:r>
      <w:r w:rsidR="007C2F80" w:rsidRPr="00444339">
        <w:rPr>
          <w:sz w:val="24"/>
          <w:szCs w:val="24"/>
          <w:lang w:val="en-US"/>
        </w:rPr>
        <w:t>other</w:t>
      </w:r>
      <w:r w:rsidRPr="00444339">
        <w:rPr>
          <w:sz w:val="24"/>
          <w:szCs w:val="24"/>
          <w:lang w:val="en-US"/>
        </w:rPr>
        <w:t xml:space="preserve"> </w:t>
      </w:r>
      <w:r w:rsidR="007C2F80" w:rsidRPr="00444339">
        <w:rPr>
          <w:sz w:val="24"/>
          <w:szCs w:val="24"/>
          <w:lang w:val="en-US"/>
        </w:rPr>
        <w:t>factors</w:t>
      </w:r>
      <w:r w:rsidRPr="00444339">
        <w:rPr>
          <w:sz w:val="24"/>
          <w:szCs w:val="24"/>
          <w:lang w:val="en-US"/>
        </w:rPr>
        <w:t xml:space="preserve"> </w:t>
      </w:r>
      <w:r w:rsidR="007C2F80" w:rsidRPr="00444339">
        <w:rPr>
          <w:sz w:val="24"/>
          <w:szCs w:val="24"/>
          <w:lang w:val="en-US"/>
        </w:rPr>
        <w:t>such</w:t>
      </w:r>
      <w:r w:rsidRPr="00444339">
        <w:rPr>
          <w:sz w:val="24"/>
          <w:szCs w:val="24"/>
          <w:lang w:val="en-US"/>
        </w:rPr>
        <w:t xml:space="preserve"> </w:t>
      </w:r>
      <w:r w:rsidR="007C2F80" w:rsidRPr="00444339">
        <w:rPr>
          <w:sz w:val="24"/>
          <w:szCs w:val="24"/>
          <w:lang w:val="en-US"/>
        </w:rPr>
        <w:t>as</w:t>
      </w:r>
      <w:r w:rsidR="00C17D8C">
        <w:rPr>
          <w:sz w:val="24"/>
          <w:szCs w:val="24"/>
          <w:lang w:val="en-US"/>
        </w:rPr>
        <w:t xml:space="preserve"> unfavorable </w:t>
      </w:r>
      <w:r w:rsidR="007C2F80" w:rsidRPr="00444339">
        <w:rPr>
          <w:sz w:val="24"/>
          <w:szCs w:val="24"/>
          <w:lang w:val="en-US"/>
        </w:rPr>
        <w:t>labor</w:t>
      </w:r>
      <w:r w:rsidRPr="00444339">
        <w:rPr>
          <w:sz w:val="24"/>
          <w:szCs w:val="24"/>
          <w:lang w:val="en-US"/>
        </w:rPr>
        <w:t xml:space="preserve"> </w:t>
      </w:r>
      <w:r w:rsidR="007C2F80" w:rsidRPr="00444339">
        <w:rPr>
          <w:sz w:val="24"/>
          <w:szCs w:val="24"/>
          <w:lang w:val="en-US"/>
        </w:rPr>
        <w:t>market</w:t>
      </w:r>
      <w:r w:rsidRPr="00444339">
        <w:rPr>
          <w:sz w:val="24"/>
          <w:szCs w:val="24"/>
          <w:lang w:val="en-US"/>
        </w:rPr>
        <w:t xml:space="preserve"> </w:t>
      </w:r>
      <w:r w:rsidR="007C2F80" w:rsidRPr="00444339">
        <w:rPr>
          <w:sz w:val="24"/>
          <w:szCs w:val="24"/>
          <w:lang w:val="en-US"/>
        </w:rPr>
        <w:t>conditions.</w:t>
      </w:r>
      <w:r w:rsidRPr="00444339">
        <w:rPr>
          <w:sz w:val="24"/>
          <w:szCs w:val="24"/>
          <w:lang w:val="en-US"/>
        </w:rPr>
        <w:t xml:space="preserve"> </w:t>
      </w:r>
      <w:r w:rsidR="00353947">
        <w:rPr>
          <w:sz w:val="24"/>
          <w:szCs w:val="24"/>
          <w:lang w:val="en-US"/>
        </w:rPr>
        <w:t>However,</w:t>
      </w:r>
      <w:r w:rsidR="00C17D8C">
        <w:rPr>
          <w:sz w:val="24"/>
          <w:szCs w:val="24"/>
          <w:lang w:val="en-US"/>
        </w:rPr>
        <w:t xml:space="preserve"> </w:t>
      </w:r>
      <w:r w:rsidR="00047DF5">
        <w:rPr>
          <w:sz w:val="24"/>
          <w:szCs w:val="24"/>
          <w:lang w:val="en-US"/>
        </w:rPr>
        <w:t>there is</w:t>
      </w:r>
      <w:r w:rsidRPr="00444339">
        <w:rPr>
          <w:sz w:val="24"/>
          <w:szCs w:val="24"/>
          <w:lang w:val="en-US"/>
        </w:rPr>
        <w:t xml:space="preserve"> </w:t>
      </w:r>
      <w:r w:rsidR="007C2F80" w:rsidRPr="00444339">
        <w:rPr>
          <w:sz w:val="24"/>
          <w:szCs w:val="24"/>
          <w:lang w:val="en-US"/>
        </w:rPr>
        <w:t>a</w:t>
      </w:r>
      <w:r w:rsidRPr="00444339">
        <w:rPr>
          <w:sz w:val="24"/>
          <w:szCs w:val="24"/>
          <w:lang w:val="en-US"/>
        </w:rPr>
        <w:t xml:space="preserve"> </w:t>
      </w:r>
      <w:r w:rsidR="00C17D8C" w:rsidRPr="00444339">
        <w:rPr>
          <w:sz w:val="24"/>
          <w:szCs w:val="24"/>
          <w:lang w:val="en-US"/>
        </w:rPr>
        <w:t>reasonable</w:t>
      </w:r>
      <w:r w:rsidRPr="00444339">
        <w:rPr>
          <w:sz w:val="24"/>
          <w:szCs w:val="24"/>
          <w:lang w:val="en-US"/>
        </w:rPr>
        <w:t xml:space="preserve"> </w:t>
      </w:r>
      <w:r w:rsidR="007C2F80" w:rsidRPr="00444339">
        <w:rPr>
          <w:sz w:val="24"/>
          <w:szCs w:val="24"/>
          <w:lang w:val="en-US"/>
        </w:rPr>
        <w:t>level</w:t>
      </w:r>
      <w:r w:rsidRPr="00444339">
        <w:rPr>
          <w:sz w:val="24"/>
          <w:szCs w:val="24"/>
          <w:lang w:val="en-US"/>
        </w:rPr>
        <w:t xml:space="preserve"> </w:t>
      </w:r>
      <w:r w:rsidR="007C2F80" w:rsidRPr="00444339">
        <w:rPr>
          <w:sz w:val="24"/>
          <w:szCs w:val="24"/>
          <w:lang w:val="en-US"/>
        </w:rPr>
        <w:t>of</w:t>
      </w:r>
      <w:r w:rsidRPr="00444339">
        <w:rPr>
          <w:sz w:val="24"/>
          <w:szCs w:val="24"/>
          <w:lang w:val="en-US"/>
        </w:rPr>
        <w:t xml:space="preserve"> </w:t>
      </w:r>
      <w:r w:rsidR="007C2F80" w:rsidRPr="00444339">
        <w:rPr>
          <w:sz w:val="24"/>
          <w:szCs w:val="24"/>
          <w:lang w:val="en-US"/>
        </w:rPr>
        <w:t>agreement</w:t>
      </w:r>
      <w:r w:rsidRPr="00444339">
        <w:rPr>
          <w:sz w:val="24"/>
          <w:szCs w:val="24"/>
          <w:lang w:val="en-US"/>
        </w:rPr>
        <w:t xml:space="preserve"> </w:t>
      </w:r>
      <w:r w:rsidR="007C2F80" w:rsidRPr="00444339">
        <w:rPr>
          <w:sz w:val="24"/>
          <w:szCs w:val="24"/>
          <w:lang w:val="en-US"/>
        </w:rPr>
        <w:t>that</w:t>
      </w:r>
      <w:r w:rsidRPr="00444339">
        <w:rPr>
          <w:sz w:val="24"/>
          <w:szCs w:val="24"/>
          <w:lang w:val="en-US"/>
        </w:rPr>
        <w:t xml:space="preserve"> </w:t>
      </w:r>
      <w:r w:rsidR="00387279">
        <w:rPr>
          <w:sz w:val="24"/>
          <w:szCs w:val="24"/>
          <w:lang w:val="en-US"/>
        </w:rPr>
        <w:t>employees leaving do</w:t>
      </w:r>
      <w:r w:rsidRPr="00444339">
        <w:rPr>
          <w:sz w:val="24"/>
          <w:szCs w:val="24"/>
          <w:lang w:val="en-US"/>
        </w:rPr>
        <w:t xml:space="preserve"> </w:t>
      </w:r>
      <w:r w:rsidR="00387279">
        <w:rPr>
          <w:sz w:val="24"/>
          <w:szCs w:val="24"/>
          <w:lang w:val="en-US"/>
        </w:rPr>
        <w:t>imply</w:t>
      </w:r>
      <w:r w:rsidRPr="00444339">
        <w:rPr>
          <w:sz w:val="24"/>
          <w:szCs w:val="24"/>
          <w:lang w:val="en-US"/>
        </w:rPr>
        <w:t xml:space="preserve"> </w:t>
      </w:r>
      <w:r w:rsidR="007C2F80" w:rsidRPr="00444339">
        <w:rPr>
          <w:sz w:val="24"/>
          <w:szCs w:val="24"/>
          <w:lang w:val="en-US"/>
        </w:rPr>
        <w:t>negative</w:t>
      </w:r>
      <w:r w:rsidRPr="00444339">
        <w:rPr>
          <w:sz w:val="24"/>
          <w:szCs w:val="24"/>
          <w:lang w:val="en-US"/>
        </w:rPr>
        <w:t xml:space="preserve"> </w:t>
      </w:r>
      <w:r w:rsidR="007C2F80" w:rsidRPr="00444339">
        <w:rPr>
          <w:sz w:val="24"/>
          <w:szCs w:val="24"/>
          <w:lang w:val="en-US"/>
        </w:rPr>
        <w:t>consequences</w:t>
      </w:r>
      <w:r w:rsidRPr="00444339">
        <w:rPr>
          <w:sz w:val="24"/>
          <w:szCs w:val="24"/>
          <w:lang w:val="en-US"/>
        </w:rPr>
        <w:t xml:space="preserve"> </w:t>
      </w:r>
      <w:r w:rsidR="007C2F80" w:rsidRPr="00444339">
        <w:rPr>
          <w:sz w:val="24"/>
          <w:szCs w:val="24"/>
          <w:lang w:val="en-US"/>
        </w:rPr>
        <w:t>on</w:t>
      </w:r>
      <w:r w:rsidRPr="00444339">
        <w:rPr>
          <w:sz w:val="24"/>
          <w:szCs w:val="24"/>
          <w:lang w:val="en-US"/>
        </w:rPr>
        <w:t xml:space="preserve"> </w:t>
      </w:r>
      <w:r w:rsidR="00BC7F39" w:rsidRPr="00444339">
        <w:rPr>
          <w:sz w:val="24"/>
          <w:szCs w:val="24"/>
          <w:lang w:val="en-US"/>
        </w:rPr>
        <w:t>performance</w:t>
      </w:r>
      <w:r w:rsidRPr="00444339">
        <w:rPr>
          <w:sz w:val="24"/>
          <w:szCs w:val="24"/>
          <w:lang w:val="en-US"/>
        </w:rPr>
        <w:t xml:space="preserve"> </w:t>
      </w:r>
      <w:r w:rsidR="007C2F80" w:rsidRPr="00444339">
        <w:rPr>
          <w:sz w:val="24"/>
          <w:szCs w:val="24"/>
          <w:lang w:val="en-US"/>
        </w:rPr>
        <w:t>such</w:t>
      </w:r>
      <w:r w:rsidRPr="00444339">
        <w:rPr>
          <w:sz w:val="24"/>
          <w:szCs w:val="24"/>
          <w:lang w:val="en-US"/>
        </w:rPr>
        <w:t xml:space="preserve"> </w:t>
      </w:r>
      <w:r w:rsidR="007C2F80" w:rsidRPr="00444339">
        <w:rPr>
          <w:sz w:val="24"/>
          <w:szCs w:val="24"/>
          <w:lang w:val="en-US"/>
        </w:rPr>
        <w:t>as</w:t>
      </w:r>
      <w:r w:rsidRPr="00444339">
        <w:rPr>
          <w:sz w:val="24"/>
          <w:szCs w:val="24"/>
          <w:lang w:val="en-US"/>
        </w:rPr>
        <w:t xml:space="preserve"> </w:t>
      </w:r>
      <w:r w:rsidR="007C2F80" w:rsidRPr="00444339">
        <w:rPr>
          <w:sz w:val="24"/>
          <w:szCs w:val="24"/>
          <w:lang w:val="en-US"/>
        </w:rPr>
        <w:t>productivity,</w:t>
      </w:r>
      <w:r w:rsidRPr="00444339">
        <w:rPr>
          <w:sz w:val="24"/>
          <w:szCs w:val="24"/>
          <w:lang w:val="en-US"/>
        </w:rPr>
        <w:t xml:space="preserve"> </w:t>
      </w:r>
      <w:r w:rsidR="007C2F80" w:rsidRPr="00444339">
        <w:rPr>
          <w:sz w:val="24"/>
          <w:szCs w:val="24"/>
          <w:lang w:val="en-US"/>
        </w:rPr>
        <w:t>customer</w:t>
      </w:r>
      <w:r w:rsidRPr="00444339">
        <w:rPr>
          <w:sz w:val="24"/>
          <w:szCs w:val="24"/>
          <w:lang w:val="en-US"/>
        </w:rPr>
        <w:t xml:space="preserve"> </w:t>
      </w:r>
      <w:r w:rsidR="007C2F80" w:rsidRPr="00444339">
        <w:rPr>
          <w:sz w:val="24"/>
          <w:szCs w:val="24"/>
          <w:lang w:val="en-US"/>
        </w:rPr>
        <w:t>satisfaction,</w:t>
      </w:r>
      <w:r w:rsidRPr="00444339">
        <w:rPr>
          <w:sz w:val="24"/>
          <w:szCs w:val="24"/>
          <w:lang w:val="en-US"/>
        </w:rPr>
        <w:t xml:space="preserve"> </w:t>
      </w:r>
      <w:r w:rsidR="007C2F80" w:rsidRPr="00444339">
        <w:rPr>
          <w:sz w:val="24"/>
          <w:szCs w:val="24"/>
          <w:lang w:val="en-US"/>
        </w:rPr>
        <w:t>absenteeism,</w:t>
      </w:r>
      <w:r w:rsidRPr="00444339">
        <w:rPr>
          <w:sz w:val="24"/>
          <w:szCs w:val="24"/>
          <w:lang w:val="en-US"/>
        </w:rPr>
        <w:t xml:space="preserve"> </w:t>
      </w:r>
      <w:r w:rsidR="00BC7F39" w:rsidRPr="00444339">
        <w:rPr>
          <w:sz w:val="24"/>
          <w:szCs w:val="24"/>
          <w:lang w:val="en-US"/>
        </w:rPr>
        <w:t xml:space="preserve">and </w:t>
      </w:r>
      <w:r w:rsidR="007C2F80" w:rsidRPr="00444339">
        <w:rPr>
          <w:sz w:val="24"/>
          <w:szCs w:val="24"/>
          <w:lang w:val="en-US"/>
        </w:rPr>
        <w:t>safety</w:t>
      </w:r>
      <w:r w:rsidRPr="00444339">
        <w:rPr>
          <w:sz w:val="24"/>
          <w:szCs w:val="24"/>
          <w:lang w:val="en-US"/>
        </w:rPr>
        <w:t xml:space="preserve"> </w:t>
      </w:r>
      <w:r w:rsidR="007C2F80" w:rsidRPr="00444339">
        <w:rPr>
          <w:sz w:val="24"/>
          <w:szCs w:val="24"/>
          <w:lang w:val="en-US"/>
        </w:rPr>
        <w:t>(</w:t>
      </w:r>
      <w:r w:rsidR="007C2F80" w:rsidRPr="00F911F2">
        <w:rPr>
          <w:sz w:val="24"/>
          <w:szCs w:val="24"/>
          <w:lang w:val="en-US"/>
        </w:rPr>
        <w:t>Park</w:t>
      </w:r>
      <w:r w:rsidRPr="00444339">
        <w:rPr>
          <w:sz w:val="24"/>
          <w:szCs w:val="24"/>
          <w:lang w:val="en-US"/>
        </w:rPr>
        <w:t xml:space="preserve"> </w:t>
      </w:r>
      <w:r w:rsidR="00234A1A">
        <w:rPr>
          <w:sz w:val="24"/>
          <w:szCs w:val="24"/>
          <w:lang w:val="en-US"/>
        </w:rPr>
        <w:t>&amp;</w:t>
      </w:r>
      <w:r w:rsidRPr="00444339">
        <w:rPr>
          <w:sz w:val="24"/>
          <w:szCs w:val="24"/>
          <w:lang w:val="en-US"/>
        </w:rPr>
        <w:t xml:space="preserve"> </w:t>
      </w:r>
      <w:r w:rsidR="007C2F80" w:rsidRPr="00444339">
        <w:rPr>
          <w:sz w:val="24"/>
          <w:szCs w:val="24"/>
          <w:lang w:val="en-US"/>
        </w:rPr>
        <w:t>Shaw</w:t>
      </w:r>
      <w:r w:rsidR="00EC6048">
        <w:rPr>
          <w:sz w:val="24"/>
          <w:szCs w:val="24"/>
          <w:lang w:val="en-US"/>
        </w:rPr>
        <w:t>,</w:t>
      </w:r>
      <w:r w:rsidRPr="00444339">
        <w:rPr>
          <w:sz w:val="24"/>
          <w:szCs w:val="24"/>
          <w:lang w:val="en-US"/>
        </w:rPr>
        <w:t xml:space="preserve"> </w:t>
      </w:r>
      <w:r w:rsidR="007C2F80" w:rsidRPr="00444339">
        <w:rPr>
          <w:sz w:val="24"/>
          <w:szCs w:val="24"/>
          <w:lang w:val="en-US"/>
        </w:rPr>
        <w:t>2013).</w:t>
      </w:r>
      <w:r w:rsidRPr="00444339">
        <w:rPr>
          <w:sz w:val="24"/>
          <w:szCs w:val="24"/>
          <w:lang w:val="en-US"/>
        </w:rPr>
        <w:t xml:space="preserve"> </w:t>
      </w:r>
    </w:p>
    <w:p w14:paraId="461FA491" w14:textId="177551FB" w:rsidR="007C2F80" w:rsidRPr="00DC3B93" w:rsidRDefault="007C2F80" w:rsidP="00016D14">
      <w:pPr>
        <w:pStyle w:val="SubsequentParagraphsTextStyle"/>
        <w:spacing w:line="480" w:lineRule="auto"/>
        <w:ind w:firstLine="720"/>
        <w:rPr>
          <w:b/>
          <w:sz w:val="24"/>
          <w:szCs w:val="24"/>
          <w:lang w:val="en-US"/>
        </w:rPr>
      </w:pPr>
      <w:r w:rsidRPr="00444339">
        <w:rPr>
          <w:sz w:val="24"/>
          <w:szCs w:val="24"/>
          <w:lang w:val="en-US"/>
        </w:rPr>
        <w:t>The</w:t>
      </w:r>
      <w:r w:rsidR="00021832" w:rsidRPr="00444339">
        <w:rPr>
          <w:sz w:val="24"/>
          <w:szCs w:val="24"/>
          <w:lang w:val="en-US"/>
        </w:rPr>
        <w:t xml:space="preserve"> </w:t>
      </w:r>
      <w:r w:rsidRPr="00444339">
        <w:rPr>
          <w:sz w:val="24"/>
          <w:szCs w:val="24"/>
          <w:lang w:val="en-US"/>
        </w:rPr>
        <w:t>use</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00047DF5">
        <w:rPr>
          <w:sz w:val="24"/>
          <w:szCs w:val="24"/>
          <w:lang w:val="en-US"/>
        </w:rPr>
        <w:t>I</w:t>
      </w:r>
      <w:r w:rsidRPr="00444339">
        <w:rPr>
          <w:sz w:val="24"/>
          <w:szCs w:val="24"/>
          <w:lang w:val="en-US"/>
        </w:rPr>
        <w:t>ntent</w:t>
      </w:r>
      <w:r w:rsidR="00047DF5">
        <w:rPr>
          <w:sz w:val="24"/>
          <w:szCs w:val="24"/>
          <w:lang w:val="en-US"/>
        </w:rPr>
        <w:t>ion to Q</w:t>
      </w:r>
      <w:r w:rsidR="00387279">
        <w:rPr>
          <w:sz w:val="24"/>
          <w:szCs w:val="24"/>
          <w:lang w:val="en-US"/>
        </w:rPr>
        <w:t>uit</w:t>
      </w:r>
      <w:r w:rsidR="00021832" w:rsidRPr="00444339">
        <w:rPr>
          <w:sz w:val="24"/>
          <w:szCs w:val="24"/>
          <w:lang w:val="en-US"/>
        </w:rPr>
        <w:t xml:space="preserve"> </w:t>
      </w:r>
      <w:r w:rsidR="00234A1A">
        <w:rPr>
          <w:sz w:val="24"/>
          <w:szCs w:val="24"/>
          <w:lang w:val="en-US"/>
        </w:rPr>
        <w:t xml:space="preserve">as a </w:t>
      </w:r>
      <w:r w:rsidR="00387279" w:rsidRPr="00444339">
        <w:rPr>
          <w:sz w:val="24"/>
          <w:szCs w:val="24"/>
          <w:lang w:val="en-US"/>
        </w:rPr>
        <w:t>concept</w:t>
      </w:r>
      <w:r w:rsidR="00021832" w:rsidRPr="00444339">
        <w:rPr>
          <w:sz w:val="24"/>
          <w:szCs w:val="24"/>
          <w:lang w:val="en-US"/>
        </w:rPr>
        <w:t xml:space="preserve"> </w:t>
      </w:r>
      <w:r w:rsidR="00387279">
        <w:rPr>
          <w:sz w:val="24"/>
          <w:szCs w:val="24"/>
          <w:lang w:val="en-US"/>
        </w:rPr>
        <w:t xml:space="preserve">may be </w:t>
      </w:r>
      <w:r w:rsidR="00387279" w:rsidRPr="00444339">
        <w:rPr>
          <w:sz w:val="24"/>
          <w:szCs w:val="24"/>
          <w:lang w:val="en-US"/>
        </w:rPr>
        <w:t>helpful</w:t>
      </w:r>
      <w:r w:rsidR="00021832" w:rsidRPr="00444339">
        <w:rPr>
          <w:sz w:val="24"/>
          <w:szCs w:val="24"/>
          <w:lang w:val="en-US"/>
        </w:rPr>
        <w:t xml:space="preserve"> </w:t>
      </w:r>
      <w:r w:rsidRPr="00444339">
        <w:rPr>
          <w:sz w:val="24"/>
          <w:szCs w:val="24"/>
          <w:lang w:val="en-US"/>
        </w:rPr>
        <w:t>for</w:t>
      </w:r>
      <w:r w:rsidR="00021832" w:rsidRPr="00444339">
        <w:rPr>
          <w:sz w:val="24"/>
          <w:szCs w:val="24"/>
          <w:lang w:val="en-US"/>
        </w:rPr>
        <w:t xml:space="preserve"> </w:t>
      </w:r>
      <w:r w:rsidRPr="00444339">
        <w:rPr>
          <w:sz w:val="24"/>
          <w:szCs w:val="24"/>
          <w:lang w:val="en-US"/>
        </w:rPr>
        <w:t>organizations</w:t>
      </w:r>
      <w:r w:rsidR="00021832" w:rsidRPr="00444339">
        <w:rPr>
          <w:sz w:val="24"/>
          <w:szCs w:val="24"/>
          <w:lang w:val="en-US"/>
        </w:rPr>
        <w:t xml:space="preserve"> </w:t>
      </w:r>
      <w:r w:rsidRPr="00444339">
        <w:rPr>
          <w:sz w:val="24"/>
          <w:szCs w:val="24"/>
          <w:lang w:val="en-US"/>
        </w:rPr>
        <w:t>since</w:t>
      </w:r>
      <w:r w:rsidR="00021832" w:rsidRPr="00444339">
        <w:rPr>
          <w:sz w:val="24"/>
          <w:szCs w:val="24"/>
          <w:lang w:val="en-US"/>
        </w:rPr>
        <w:t xml:space="preserve"> </w:t>
      </w:r>
      <w:r w:rsidRPr="00444339">
        <w:rPr>
          <w:sz w:val="24"/>
          <w:szCs w:val="24"/>
          <w:lang w:val="en-US"/>
        </w:rPr>
        <w:t>they</w:t>
      </w:r>
      <w:r w:rsidR="00021832" w:rsidRPr="00444339">
        <w:rPr>
          <w:sz w:val="24"/>
          <w:szCs w:val="24"/>
          <w:lang w:val="en-US"/>
        </w:rPr>
        <w:t xml:space="preserve"> </w:t>
      </w:r>
      <w:r w:rsidRPr="00444339">
        <w:rPr>
          <w:sz w:val="24"/>
          <w:szCs w:val="24"/>
          <w:lang w:val="en-US"/>
        </w:rPr>
        <w:t>may</w:t>
      </w:r>
      <w:r w:rsidR="00021832" w:rsidRPr="00444339">
        <w:rPr>
          <w:sz w:val="24"/>
          <w:szCs w:val="24"/>
          <w:lang w:val="en-US"/>
        </w:rPr>
        <w:t xml:space="preserve"> </w:t>
      </w:r>
      <w:r w:rsidR="00387279" w:rsidRPr="00444339">
        <w:rPr>
          <w:sz w:val="24"/>
          <w:szCs w:val="24"/>
          <w:lang w:val="en-US"/>
        </w:rPr>
        <w:t>explore</w:t>
      </w:r>
      <w:r w:rsidR="00021832" w:rsidRPr="00444339">
        <w:rPr>
          <w:sz w:val="24"/>
          <w:szCs w:val="24"/>
          <w:lang w:val="en-US"/>
        </w:rPr>
        <w:t xml:space="preserve"> </w:t>
      </w:r>
      <w:r w:rsidRPr="00444339">
        <w:rPr>
          <w:sz w:val="24"/>
          <w:szCs w:val="24"/>
          <w:lang w:val="en-US"/>
        </w:rPr>
        <w:t>employees</w:t>
      </w:r>
      <w:r w:rsidR="00234A1A">
        <w:rPr>
          <w:sz w:val="24"/>
          <w:szCs w:val="24"/>
          <w:lang w:val="en-US"/>
        </w:rPr>
        <w:t>’</w:t>
      </w:r>
      <w:r w:rsidR="00021832" w:rsidRPr="00444339">
        <w:rPr>
          <w:sz w:val="24"/>
          <w:szCs w:val="24"/>
          <w:lang w:val="en-US"/>
        </w:rPr>
        <w:t xml:space="preserve"> </w:t>
      </w:r>
      <w:r w:rsidRPr="00444339">
        <w:rPr>
          <w:sz w:val="24"/>
          <w:szCs w:val="24"/>
          <w:lang w:val="en-US"/>
        </w:rPr>
        <w:t>intentions</w:t>
      </w:r>
      <w:r w:rsidR="00021832" w:rsidRPr="00444339">
        <w:rPr>
          <w:sz w:val="24"/>
          <w:szCs w:val="24"/>
          <w:lang w:val="en-US"/>
        </w:rPr>
        <w:t xml:space="preserve"> </w:t>
      </w:r>
      <w:r w:rsidRPr="00444339">
        <w:rPr>
          <w:sz w:val="24"/>
          <w:szCs w:val="24"/>
          <w:lang w:val="en-US"/>
        </w:rPr>
        <w:t>while</w:t>
      </w:r>
      <w:r w:rsidR="00021832" w:rsidRPr="00444339">
        <w:rPr>
          <w:sz w:val="24"/>
          <w:szCs w:val="24"/>
          <w:lang w:val="en-US"/>
        </w:rPr>
        <w:t xml:space="preserve"> </w:t>
      </w:r>
      <w:r w:rsidRPr="00444339">
        <w:rPr>
          <w:sz w:val="24"/>
          <w:szCs w:val="24"/>
          <w:lang w:val="en-US"/>
        </w:rPr>
        <w:t>they</w:t>
      </w:r>
      <w:r w:rsidR="00021832" w:rsidRPr="00444339">
        <w:rPr>
          <w:sz w:val="24"/>
          <w:szCs w:val="24"/>
          <w:lang w:val="en-US"/>
        </w:rPr>
        <w:t xml:space="preserve"> </w:t>
      </w:r>
      <w:r w:rsidRPr="00444339">
        <w:rPr>
          <w:sz w:val="24"/>
          <w:szCs w:val="24"/>
          <w:lang w:val="en-US"/>
        </w:rPr>
        <w:t>are</w:t>
      </w:r>
      <w:r w:rsidR="00021832" w:rsidRPr="00444339">
        <w:rPr>
          <w:sz w:val="24"/>
          <w:szCs w:val="24"/>
          <w:lang w:val="en-US"/>
        </w:rPr>
        <w:t xml:space="preserve"> </w:t>
      </w:r>
      <w:r w:rsidRPr="00444339">
        <w:rPr>
          <w:sz w:val="24"/>
          <w:szCs w:val="24"/>
          <w:lang w:val="en-US"/>
        </w:rPr>
        <w:t>still</w:t>
      </w:r>
      <w:r w:rsidR="00021832" w:rsidRPr="00444339">
        <w:rPr>
          <w:sz w:val="24"/>
          <w:szCs w:val="24"/>
          <w:lang w:val="en-US"/>
        </w:rPr>
        <w:t xml:space="preserve"> </w:t>
      </w:r>
      <w:r w:rsidRPr="00444339">
        <w:rPr>
          <w:sz w:val="24"/>
          <w:szCs w:val="24"/>
          <w:lang w:val="en-US"/>
        </w:rPr>
        <w:t>employed</w:t>
      </w:r>
      <w:r w:rsidR="00387279">
        <w:rPr>
          <w:sz w:val="24"/>
          <w:szCs w:val="24"/>
          <w:lang w:val="en-US"/>
        </w:rPr>
        <w:t xml:space="preserve">. This provides an opportunity for companies to adjust and develop strategies to prevent employees </w:t>
      </w:r>
      <w:r w:rsidR="00047DF5">
        <w:rPr>
          <w:sz w:val="24"/>
          <w:szCs w:val="24"/>
          <w:lang w:val="en-US"/>
        </w:rPr>
        <w:t xml:space="preserve">from </w:t>
      </w:r>
      <w:r w:rsidR="00387279">
        <w:rPr>
          <w:sz w:val="24"/>
          <w:szCs w:val="24"/>
          <w:lang w:val="en-US"/>
        </w:rPr>
        <w:t xml:space="preserve">leaving </w:t>
      </w:r>
      <w:r w:rsidRPr="00444339">
        <w:rPr>
          <w:sz w:val="24"/>
          <w:szCs w:val="24"/>
          <w:lang w:val="en-US"/>
        </w:rPr>
        <w:t>(</w:t>
      </w:r>
      <w:r w:rsidRPr="00F911F2">
        <w:rPr>
          <w:sz w:val="24"/>
          <w:szCs w:val="24"/>
          <w:lang w:val="en-US"/>
        </w:rPr>
        <w:t>Thompson</w:t>
      </w:r>
      <w:r w:rsidR="00021832" w:rsidRPr="00444339">
        <w:rPr>
          <w:sz w:val="24"/>
          <w:szCs w:val="24"/>
          <w:lang w:val="en-US"/>
        </w:rPr>
        <w:t xml:space="preserve"> </w:t>
      </w:r>
      <w:r w:rsidR="00234A1A">
        <w:rPr>
          <w:sz w:val="24"/>
          <w:szCs w:val="24"/>
          <w:lang w:val="en-US"/>
        </w:rPr>
        <w:t>&amp;</w:t>
      </w:r>
      <w:r w:rsidR="00021832" w:rsidRPr="00444339">
        <w:rPr>
          <w:sz w:val="24"/>
          <w:szCs w:val="24"/>
          <w:lang w:val="en-US"/>
        </w:rPr>
        <w:t xml:space="preserve"> </w:t>
      </w:r>
      <w:proofErr w:type="spellStart"/>
      <w:r w:rsidRPr="00444339">
        <w:rPr>
          <w:sz w:val="24"/>
          <w:szCs w:val="24"/>
          <w:lang w:val="en-US"/>
        </w:rPr>
        <w:t>Terpening</w:t>
      </w:r>
      <w:proofErr w:type="spellEnd"/>
      <w:r w:rsidR="00047DF5">
        <w:rPr>
          <w:sz w:val="24"/>
          <w:szCs w:val="24"/>
          <w:lang w:val="en-US"/>
        </w:rPr>
        <w:t>,</w:t>
      </w:r>
      <w:r w:rsidR="00021832" w:rsidRPr="00444339">
        <w:rPr>
          <w:sz w:val="24"/>
          <w:szCs w:val="24"/>
          <w:lang w:val="en-US"/>
        </w:rPr>
        <w:t xml:space="preserve"> </w:t>
      </w:r>
      <w:r w:rsidRPr="00444339">
        <w:rPr>
          <w:sz w:val="24"/>
          <w:szCs w:val="24"/>
          <w:lang w:val="en-US"/>
        </w:rPr>
        <w:t>1983).</w:t>
      </w:r>
      <w:r w:rsidR="00DC3B93">
        <w:rPr>
          <w:sz w:val="24"/>
          <w:szCs w:val="24"/>
          <w:lang w:val="en-US"/>
        </w:rPr>
        <w:t xml:space="preserve">  </w:t>
      </w:r>
      <w:proofErr w:type="spellStart"/>
      <w:r w:rsidR="0098791D">
        <w:rPr>
          <w:rFonts w:eastAsia="Times New Roman" w:cstheme="minorHAnsi"/>
          <w:sz w:val="24"/>
          <w:szCs w:val="24"/>
          <w:lang w:val="en-US" w:eastAsia="en-US"/>
        </w:rPr>
        <w:t>Emiroğlu</w:t>
      </w:r>
      <w:proofErr w:type="spellEnd"/>
      <w:r w:rsidR="0098791D">
        <w:rPr>
          <w:sz w:val="24"/>
          <w:szCs w:val="24"/>
          <w:lang w:val="en-US"/>
        </w:rPr>
        <w:t xml:space="preserve"> </w:t>
      </w:r>
      <w:r w:rsidR="00BD37B8">
        <w:rPr>
          <w:sz w:val="24"/>
          <w:szCs w:val="24"/>
          <w:lang w:val="en-US"/>
        </w:rPr>
        <w:t xml:space="preserve">et al. </w:t>
      </w:r>
      <w:r w:rsidR="00E7226B">
        <w:rPr>
          <w:sz w:val="24"/>
          <w:szCs w:val="24"/>
          <w:lang w:val="en-US"/>
        </w:rPr>
        <w:t>(2015)</w:t>
      </w:r>
      <w:r w:rsidR="00047DF5">
        <w:rPr>
          <w:sz w:val="24"/>
          <w:szCs w:val="24"/>
          <w:lang w:val="en-US"/>
        </w:rPr>
        <w:t>,</w:t>
      </w:r>
      <w:r w:rsidR="00E7226B">
        <w:rPr>
          <w:sz w:val="24"/>
          <w:szCs w:val="24"/>
          <w:lang w:val="en-US"/>
        </w:rPr>
        <w:t xml:space="preserve"> in </w:t>
      </w:r>
      <w:r w:rsidR="00BD37B8">
        <w:rPr>
          <w:sz w:val="24"/>
          <w:szCs w:val="24"/>
          <w:lang w:val="en-US"/>
        </w:rPr>
        <w:t>their</w:t>
      </w:r>
      <w:r w:rsidR="00E7226B">
        <w:rPr>
          <w:sz w:val="24"/>
          <w:szCs w:val="24"/>
          <w:lang w:val="en-US"/>
        </w:rPr>
        <w:t xml:space="preserve"> study of the relationship between turnover intention and demographic factors</w:t>
      </w:r>
      <w:r w:rsidR="00047DF5">
        <w:rPr>
          <w:sz w:val="24"/>
          <w:szCs w:val="24"/>
          <w:lang w:val="en-US"/>
        </w:rPr>
        <w:t>,</w:t>
      </w:r>
      <w:r w:rsidR="00E7226B">
        <w:rPr>
          <w:sz w:val="24"/>
          <w:szCs w:val="24"/>
          <w:lang w:val="en-US"/>
        </w:rPr>
        <w:t xml:space="preserve"> concluded that the hospitality industry should</w:t>
      </w:r>
      <w:r w:rsidR="00047DF5">
        <w:rPr>
          <w:sz w:val="24"/>
          <w:szCs w:val="24"/>
          <w:lang w:val="en-US"/>
        </w:rPr>
        <w:t xml:space="preserve"> better</w:t>
      </w:r>
      <w:r w:rsidR="00E7226B">
        <w:rPr>
          <w:sz w:val="24"/>
          <w:szCs w:val="24"/>
          <w:lang w:val="en-US"/>
        </w:rPr>
        <w:t xml:space="preserve"> understand some of the drive</w:t>
      </w:r>
      <w:r w:rsidR="0098791D">
        <w:rPr>
          <w:sz w:val="24"/>
          <w:szCs w:val="24"/>
          <w:lang w:val="en-US"/>
        </w:rPr>
        <w:t xml:space="preserve">rs of high turnover since age, gender and education are predictors for turnover intention. </w:t>
      </w:r>
      <w:r w:rsidR="00E7226B">
        <w:rPr>
          <w:sz w:val="24"/>
          <w:szCs w:val="24"/>
          <w:lang w:val="en-US"/>
        </w:rPr>
        <w:t xml:space="preserve"> </w:t>
      </w:r>
      <w:r w:rsidR="00BD37B8" w:rsidRPr="00660ABD">
        <w:rPr>
          <w:sz w:val="24"/>
          <w:szCs w:val="24"/>
          <w:lang w:val="en-US"/>
        </w:rPr>
        <w:t>Wang</w:t>
      </w:r>
      <w:r w:rsidR="00BD37B8">
        <w:rPr>
          <w:sz w:val="24"/>
          <w:szCs w:val="24"/>
          <w:lang w:val="en-US"/>
        </w:rPr>
        <w:t xml:space="preserve"> (2017) agrees with </w:t>
      </w:r>
      <w:proofErr w:type="spellStart"/>
      <w:r w:rsidR="00BD37B8">
        <w:rPr>
          <w:rFonts w:eastAsia="Times New Roman" w:cstheme="minorHAnsi"/>
          <w:sz w:val="24"/>
          <w:szCs w:val="24"/>
          <w:lang w:val="en-US" w:eastAsia="en-US"/>
        </w:rPr>
        <w:t>Emiroğlu</w:t>
      </w:r>
      <w:proofErr w:type="spellEnd"/>
      <w:r w:rsidR="00F911F2">
        <w:rPr>
          <w:rFonts w:eastAsia="Times New Roman" w:cstheme="minorHAnsi"/>
          <w:sz w:val="24"/>
          <w:szCs w:val="24"/>
          <w:lang w:val="en-US" w:eastAsia="en-US"/>
        </w:rPr>
        <w:t xml:space="preserve"> et al. (2015)</w:t>
      </w:r>
      <w:r w:rsidR="00BD37B8">
        <w:rPr>
          <w:rFonts w:eastAsia="Times New Roman" w:cstheme="minorHAnsi"/>
          <w:sz w:val="24"/>
          <w:szCs w:val="24"/>
          <w:lang w:val="en-US" w:eastAsia="en-US"/>
        </w:rPr>
        <w:t xml:space="preserve"> as to some of the </w:t>
      </w:r>
      <w:r w:rsidR="00BD37B8">
        <w:rPr>
          <w:rFonts w:eastAsia="Times New Roman" w:cstheme="minorHAnsi"/>
          <w:sz w:val="24"/>
          <w:szCs w:val="24"/>
          <w:lang w:val="en-US" w:eastAsia="en-US"/>
        </w:rPr>
        <w:lastRenderedPageBreak/>
        <w:t xml:space="preserve">demographic factors (wage) and for others there is a disagreement. Gender in </w:t>
      </w:r>
      <w:r w:rsidR="00BD37B8" w:rsidRPr="00660ABD">
        <w:rPr>
          <w:rFonts w:eastAsia="Times New Roman" w:cstheme="minorHAnsi"/>
          <w:sz w:val="24"/>
          <w:szCs w:val="24"/>
          <w:lang w:val="en-US" w:eastAsia="en-US"/>
        </w:rPr>
        <w:t>Wang’s</w:t>
      </w:r>
      <w:r w:rsidR="00BD37B8">
        <w:rPr>
          <w:rFonts w:eastAsia="Times New Roman" w:cstheme="minorHAnsi"/>
          <w:sz w:val="24"/>
          <w:szCs w:val="24"/>
          <w:lang w:val="en-US" w:eastAsia="en-US"/>
        </w:rPr>
        <w:t xml:space="preserve"> </w:t>
      </w:r>
      <w:r w:rsidR="00962286">
        <w:rPr>
          <w:rFonts w:eastAsia="Times New Roman" w:cstheme="minorHAnsi"/>
          <w:sz w:val="24"/>
          <w:szCs w:val="24"/>
          <w:lang w:val="en-US" w:eastAsia="en-US"/>
        </w:rPr>
        <w:t xml:space="preserve">(2017) </w:t>
      </w:r>
      <w:r w:rsidR="00BD37B8">
        <w:rPr>
          <w:rFonts w:eastAsia="Times New Roman" w:cstheme="minorHAnsi"/>
          <w:sz w:val="24"/>
          <w:szCs w:val="24"/>
          <w:lang w:val="en-US" w:eastAsia="en-US"/>
        </w:rPr>
        <w:t>case was not a factor determining turnover intention.</w:t>
      </w:r>
    </w:p>
    <w:p w14:paraId="7250034D" w14:textId="046C4037" w:rsidR="00387279" w:rsidRPr="00444339" w:rsidRDefault="00241207" w:rsidP="00EC3E90">
      <w:pPr>
        <w:pStyle w:val="SubsequentParagraphsTextStyle"/>
        <w:spacing w:line="480" w:lineRule="auto"/>
        <w:ind w:firstLine="0"/>
        <w:rPr>
          <w:sz w:val="24"/>
          <w:szCs w:val="24"/>
          <w:lang w:val="en-US"/>
        </w:rPr>
      </w:pPr>
      <w:r>
        <w:rPr>
          <w:sz w:val="24"/>
          <w:szCs w:val="24"/>
          <w:lang w:val="en-US"/>
        </w:rPr>
        <w:tab/>
        <w:t xml:space="preserve">According to </w:t>
      </w:r>
      <w:proofErr w:type="spellStart"/>
      <w:r w:rsidRPr="00660ABD">
        <w:rPr>
          <w:sz w:val="24"/>
          <w:szCs w:val="24"/>
          <w:lang w:val="en-US"/>
        </w:rPr>
        <w:t>Prasannakumar</w:t>
      </w:r>
      <w:proofErr w:type="spellEnd"/>
      <w:r>
        <w:rPr>
          <w:sz w:val="24"/>
          <w:szCs w:val="24"/>
          <w:lang w:val="en-US"/>
        </w:rPr>
        <w:t xml:space="preserve"> (2014), the hospitality industry </w:t>
      </w:r>
      <w:r w:rsidR="0060286C">
        <w:rPr>
          <w:sz w:val="24"/>
          <w:szCs w:val="24"/>
          <w:lang w:val="en-US"/>
        </w:rPr>
        <w:t>must</w:t>
      </w:r>
      <w:r>
        <w:rPr>
          <w:sz w:val="24"/>
          <w:szCs w:val="24"/>
          <w:lang w:val="en-US"/>
        </w:rPr>
        <w:t xml:space="preserve"> pay careful attention to the management of manpower</w:t>
      </w:r>
      <w:r w:rsidR="00AF4FFD">
        <w:rPr>
          <w:sz w:val="24"/>
          <w:szCs w:val="24"/>
          <w:lang w:val="en-US"/>
        </w:rPr>
        <w:t xml:space="preserve"> since the customer is paying </w:t>
      </w:r>
      <w:r w:rsidR="00F32E75">
        <w:rPr>
          <w:sz w:val="24"/>
          <w:szCs w:val="24"/>
          <w:lang w:val="en-US"/>
        </w:rPr>
        <w:t xml:space="preserve">for </w:t>
      </w:r>
      <w:r w:rsidR="00AF4FFD">
        <w:rPr>
          <w:sz w:val="24"/>
          <w:szCs w:val="24"/>
          <w:lang w:val="en-US"/>
        </w:rPr>
        <w:t>much more than a tangible service. Therefore, there is a need not only to increase the salaries and benefits in the hospitality industry</w:t>
      </w:r>
      <w:r w:rsidR="00F32E75">
        <w:rPr>
          <w:sz w:val="24"/>
          <w:szCs w:val="24"/>
          <w:lang w:val="en-US"/>
        </w:rPr>
        <w:t>,</w:t>
      </w:r>
      <w:r w:rsidR="00AF4FFD">
        <w:rPr>
          <w:sz w:val="24"/>
          <w:szCs w:val="24"/>
          <w:lang w:val="en-US"/>
        </w:rPr>
        <w:t xml:space="preserve"> but to </w:t>
      </w:r>
      <w:r w:rsidR="00F32E75">
        <w:rPr>
          <w:sz w:val="24"/>
          <w:szCs w:val="24"/>
          <w:lang w:val="en-US"/>
        </w:rPr>
        <w:t xml:space="preserve">also </w:t>
      </w:r>
      <w:r w:rsidR="00AF4FFD">
        <w:rPr>
          <w:sz w:val="24"/>
          <w:szCs w:val="24"/>
          <w:lang w:val="en-US"/>
        </w:rPr>
        <w:t>offer training in order to sustain service standards.</w:t>
      </w:r>
    </w:p>
    <w:p w14:paraId="46F9181B" w14:textId="217D2537" w:rsidR="007C2F80" w:rsidRPr="00444339" w:rsidRDefault="007C2F80" w:rsidP="00444339">
      <w:pPr>
        <w:pStyle w:val="SectionSubheading1"/>
        <w:spacing w:line="480" w:lineRule="auto"/>
        <w:rPr>
          <w:sz w:val="24"/>
          <w:szCs w:val="24"/>
          <w:lang w:val="en-US"/>
        </w:rPr>
      </w:pPr>
      <w:r w:rsidRPr="00444339">
        <w:rPr>
          <w:sz w:val="24"/>
          <w:szCs w:val="24"/>
          <w:lang w:val="en-US"/>
        </w:rPr>
        <w:t>Commitment</w:t>
      </w:r>
    </w:p>
    <w:p w14:paraId="5D1E9DF2" w14:textId="5C571643" w:rsidR="007C2F80" w:rsidRPr="00444339" w:rsidRDefault="007C2F80" w:rsidP="004B57D7">
      <w:pPr>
        <w:pStyle w:val="SubsequentParagraphsTextStyle"/>
        <w:spacing w:line="480" w:lineRule="auto"/>
        <w:ind w:firstLine="720"/>
        <w:rPr>
          <w:sz w:val="24"/>
          <w:szCs w:val="24"/>
          <w:lang w:val="en-US"/>
        </w:rPr>
      </w:pPr>
      <w:r w:rsidRPr="00444339">
        <w:rPr>
          <w:sz w:val="24"/>
          <w:szCs w:val="24"/>
          <w:lang w:val="en-US"/>
        </w:rPr>
        <w:t>Meyer</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Allen</w:t>
      </w:r>
      <w:r w:rsidR="00021832" w:rsidRPr="00444339">
        <w:rPr>
          <w:sz w:val="24"/>
          <w:szCs w:val="24"/>
          <w:lang w:val="en-US"/>
        </w:rPr>
        <w:t xml:space="preserve"> </w:t>
      </w:r>
      <w:r w:rsidRPr="00444339">
        <w:rPr>
          <w:sz w:val="24"/>
          <w:szCs w:val="24"/>
          <w:lang w:val="en-US"/>
        </w:rPr>
        <w:t>(1991)</w:t>
      </w:r>
      <w:r w:rsidR="00021832" w:rsidRPr="00444339">
        <w:rPr>
          <w:sz w:val="24"/>
          <w:szCs w:val="24"/>
          <w:lang w:val="en-US"/>
        </w:rPr>
        <w:t xml:space="preserve"> </w:t>
      </w:r>
      <w:r w:rsidR="00387279" w:rsidRPr="00444339">
        <w:rPr>
          <w:sz w:val="24"/>
          <w:szCs w:val="24"/>
          <w:lang w:val="en-US"/>
        </w:rPr>
        <w:t>classified</w:t>
      </w:r>
      <w:r w:rsidR="00021832" w:rsidRPr="00444339">
        <w:rPr>
          <w:sz w:val="24"/>
          <w:szCs w:val="24"/>
          <w:lang w:val="en-US"/>
        </w:rPr>
        <w:t xml:space="preserve"> </w:t>
      </w:r>
      <w:r w:rsidRPr="00444339">
        <w:rPr>
          <w:sz w:val="24"/>
          <w:szCs w:val="24"/>
          <w:lang w:val="en-US"/>
        </w:rPr>
        <w:t>several</w:t>
      </w:r>
      <w:r w:rsidR="00021832" w:rsidRPr="00444339">
        <w:rPr>
          <w:sz w:val="24"/>
          <w:szCs w:val="24"/>
          <w:lang w:val="en-US"/>
        </w:rPr>
        <w:t xml:space="preserve"> </w:t>
      </w:r>
      <w:r w:rsidR="00387279" w:rsidRPr="00444339">
        <w:rPr>
          <w:sz w:val="24"/>
          <w:szCs w:val="24"/>
          <w:lang w:val="en-US"/>
        </w:rPr>
        <w:t>groups</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004B57D7">
        <w:rPr>
          <w:sz w:val="24"/>
          <w:szCs w:val="24"/>
          <w:lang w:val="en-US"/>
        </w:rPr>
        <w:t>O</w:t>
      </w:r>
      <w:r w:rsidRPr="00444339">
        <w:rPr>
          <w:sz w:val="24"/>
          <w:szCs w:val="24"/>
          <w:lang w:val="en-US"/>
        </w:rPr>
        <w:t>rganizational</w:t>
      </w:r>
      <w:r w:rsidR="00021832" w:rsidRPr="00444339">
        <w:rPr>
          <w:sz w:val="24"/>
          <w:szCs w:val="24"/>
          <w:lang w:val="en-US"/>
        </w:rPr>
        <w:t xml:space="preserve"> </w:t>
      </w:r>
      <w:r w:rsidR="004B57D7">
        <w:rPr>
          <w:sz w:val="24"/>
          <w:szCs w:val="24"/>
          <w:lang w:val="en-US"/>
        </w:rPr>
        <w:t>C</w:t>
      </w:r>
      <w:r w:rsidRPr="00444339">
        <w:rPr>
          <w:sz w:val="24"/>
          <w:szCs w:val="24"/>
          <w:lang w:val="en-US"/>
        </w:rPr>
        <w:t>ommitment</w:t>
      </w:r>
      <w:r w:rsidR="00021832" w:rsidRPr="00444339">
        <w:rPr>
          <w:sz w:val="24"/>
          <w:szCs w:val="24"/>
          <w:lang w:val="en-US"/>
        </w:rPr>
        <w:t xml:space="preserve"> </w:t>
      </w:r>
      <w:r w:rsidRPr="00444339">
        <w:rPr>
          <w:sz w:val="24"/>
          <w:szCs w:val="24"/>
          <w:lang w:val="en-US"/>
        </w:rPr>
        <w:t>definitions</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00387279">
        <w:rPr>
          <w:sz w:val="24"/>
          <w:szCs w:val="24"/>
          <w:lang w:val="en-US"/>
        </w:rPr>
        <w:t xml:space="preserve">brought forward </w:t>
      </w:r>
      <w:r w:rsidRPr="00444339">
        <w:rPr>
          <w:sz w:val="24"/>
          <w:szCs w:val="24"/>
          <w:lang w:val="en-US"/>
        </w:rPr>
        <w:t>their</w:t>
      </w:r>
      <w:r w:rsidR="00021832" w:rsidRPr="00444339">
        <w:rPr>
          <w:sz w:val="24"/>
          <w:szCs w:val="24"/>
          <w:lang w:val="en-US"/>
        </w:rPr>
        <w:t xml:space="preserve"> </w:t>
      </w:r>
      <w:r w:rsidRPr="00444339">
        <w:rPr>
          <w:sz w:val="24"/>
          <w:szCs w:val="24"/>
          <w:lang w:val="en-US"/>
        </w:rPr>
        <w:t>own</w:t>
      </w:r>
      <w:r w:rsidR="00021832" w:rsidRPr="00444339">
        <w:rPr>
          <w:sz w:val="24"/>
          <w:szCs w:val="24"/>
          <w:lang w:val="en-US"/>
        </w:rPr>
        <w:t xml:space="preserve"> </w:t>
      </w:r>
      <w:r w:rsidR="00387279" w:rsidRPr="00444339">
        <w:rPr>
          <w:sz w:val="24"/>
          <w:szCs w:val="24"/>
          <w:lang w:val="en-US"/>
        </w:rPr>
        <w:t>model</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004B57D7">
        <w:rPr>
          <w:sz w:val="24"/>
          <w:szCs w:val="24"/>
          <w:lang w:val="en-US"/>
        </w:rPr>
        <w:t>O</w:t>
      </w:r>
      <w:r w:rsidRPr="00444339">
        <w:rPr>
          <w:sz w:val="24"/>
          <w:szCs w:val="24"/>
          <w:lang w:val="en-US"/>
        </w:rPr>
        <w:t>rganizational</w:t>
      </w:r>
      <w:r w:rsidR="00021832" w:rsidRPr="00444339">
        <w:rPr>
          <w:sz w:val="24"/>
          <w:szCs w:val="24"/>
          <w:lang w:val="en-US"/>
        </w:rPr>
        <w:t xml:space="preserve"> </w:t>
      </w:r>
      <w:r w:rsidR="004B57D7">
        <w:rPr>
          <w:sz w:val="24"/>
          <w:szCs w:val="24"/>
          <w:lang w:val="en-US"/>
        </w:rPr>
        <w:t>C</w:t>
      </w:r>
      <w:r w:rsidRPr="00444339">
        <w:rPr>
          <w:sz w:val="24"/>
          <w:szCs w:val="24"/>
          <w:lang w:val="en-US"/>
        </w:rPr>
        <w:t>ommitment</w:t>
      </w:r>
      <w:r w:rsidR="00021832" w:rsidRPr="00444339">
        <w:rPr>
          <w:sz w:val="24"/>
          <w:szCs w:val="24"/>
          <w:lang w:val="en-US"/>
        </w:rPr>
        <w:t xml:space="preserve"> </w:t>
      </w:r>
      <w:r w:rsidRPr="00444339">
        <w:rPr>
          <w:sz w:val="24"/>
          <w:szCs w:val="24"/>
          <w:lang w:val="en-US"/>
        </w:rPr>
        <w:t>that</w:t>
      </w:r>
      <w:r w:rsidR="00021832" w:rsidRPr="00444339">
        <w:rPr>
          <w:sz w:val="24"/>
          <w:szCs w:val="24"/>
          <w:lang w:val="en-US"/>
        </w:rPr>
        <w:t xml:space="preserve"> </w:t>
      </w:r>
      <w:r w:rsidRPr="00444339">
        <w:rPr>
          <w:sz w:val="24"/>
          <w:szCs w:val="24"/>
          <w:lang w:val="en-US"/>
        </w:rPr>
        <w:t>included</w:t>
      </w:r>
      <w:r w:rsidR="00021832" w:rsidRPr="00444339">
        <w:rPr>
          <w:sz w:val="24"/>
          <w:szCs w:val="24"/>
          <w:lang w:val="en-US"/>
        </w:rPr>
        <w:t xml:space="preserve"> </w:t>
      </w:r>
      <w:r w:rsidRPr="00444339">
        <w:rPr>
          <w:sz w:val="24"/>
          <w:szCs w:val="24"/>
          <w:lang w:val="en-US"/>
        </w:rPr>
        <w:t>three</w:t>
      </w:r>
      <w:r w:rsidR="00021832" w:rsidRPr="00444339">
        <w:rPr>
          <w:sz w:val="24"/>
          <w:szCs w:val="24"/>
          <w:lang w:val="en-US"/>
        </w:rPr>
        <w:t xml:space="preserve"> </w:t>
      </w:r>
      <w:r w:rsidRPr="00444339">
        <w:rPr>
          <w:sz w:val="24"/>
          <w:szCs w:val="24"/>
          <w:lang w:val="en-US"/>
        </w:rPr>
        <w:t>commitment</w:t>
      </w:r>
      <w:r w:rsidR="00021832" w:rsidRPr="00444339">
        <w:rPr>
          <w:sz w:val="24"/>
          <w:szCs w:val="24"/>
          <w:lang w:val="en-US"/>
        </w:rPr>
        <w:t xml:space="preserve"> </w:t>
      </w:r>
      <w:r w:rsidR="00387279">
        <w:rPr>
          <w:sz w:val="24"/>
          <w:szCs w:val="24"/>
          <w:lang w:val="en-US"/>
        </w:rPr>
        <w:t>elements</w:t>
      </w:r>
      <w:r w:rsidRPr="00444339">
        <w:rPr>
          <w:sz w:val="24"/>
          <w:szCs w:val="24"/>
          <w:lang w:val="en-US"/>
        </w:rPr>
        <w:t>:</w:t>
      </w:r>
      <w:r w:rsidR="00021832" w:rsidRPr="00444339">
        <w:rPr>
          <w:sz w:val="24"/>
          <w:szCs w:val="24"/>
          <w:lang w:val="en-US"/>
        </w:rPr>
        <w:t xml:space="preserve"> </w:t>
      </w:r>
      <w:r w:rsidRPr="00444339">
        <w:rPr>
          <w:sz w:val="24"/>
          <w:szCs w:val="24"/>
          <w:lang w:val="en-US"/>
        </w:rPr>
        <w:t>affective,</w:t>
      </w:r>
      <w:r w:rsidR="00021832" w:rsidRPr="00444339">
        <w:rPr>
          <w:sz w:val="24"/>
          <w:szCs w:val="24"/>
          <w:lang w:val="en-US"/>
        </w:rPr>
        <w:t xml:space="preserve"> </w:t>
      </w:r>
      <w:r w:rsidRPr="00444339">
        <w:rPr>
          <w:sz w:val="24"/>
          <w:szCs w:val="24"/>
          <w:lang w:val="en-US"/>
        </w:rPr>
        <w:t>continuance</w:t>
      </w:r>
      <w:r w:rsidR="001F7A24" w:rsidRPr="00444339">
        <w:rPr>
          <w:sz w:val="24"/>
          <w:szCs w:val="24"/>
          <w:lang w:val="en-US"/>
        </w:rPr>
        <w:t>,</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normative</w:t>
      </w:r>
      <w:r w:rsidR="00021832" w:rsidRPr="00444339">
        <w:rPr>
          <w:sz w:val="24"/>
          <w:szCs w:val="24"/>
          <w:lang w:val="en-US"/>
        </w:rPr>
        <w:t xml:space="preserve"> </w:t>
      </w:r>
      <w:r w:rsidRPr="00444339">
        <w:rPr>
          <w:sz w:val="24"/>
          <w:szCs w:val="24"/>
          <w:lang w:val="en-US"/>
        </w:rPr>
        <w:t>commitment</w:t>
      </w:r>
      <w:r w:rsidR="00387279">
        <w:rPr>
          <w:sz w:val="24"/>
          <w:szCs w:val="24"/>
          <w:lang w:val="en-US"/>
        </w:rPr>
        <w:t>.</w:t>
      </w:r>
      <w:r w:rsidR="00021832" w:rsidRPr="00444339">
        <w:rPr>
          <w:sz w:val="24"/>
          <w:szCs w:val="24"/>
          <w:lang w:val="en-US"/>
        </w:rPr>
        <w:t xml:space="preserve"> </w:t>
      </w:r>
      <w:r w:rsidR="00387279">
        <w:rPr>
          <w:sz w:val="24"/>
          <w:szCs w:val="24"/>
          <w:lang w:val="en-US"/>
        </w:rPr>
        <w:t>Employees that are a</w:t>
      </w:r>
      <w:r w:rsidRPr="00444339">
        <w:rPr>
          <w:sz w:val="24"/>
          <w:szCs w:val="24"/>
          <w:lang w:val="en-US"/>
        </w:rPr>
        <w:t>ffectively</w:t>
      </w:r>
      <w:r w:rsidR="00021832" w:rsidRPr="00444339">
        <w:rPr>
          <w:sz w:val="24"/>
          <w:szCs w:val="24"/>
          <w:lang w:val="en-US"/>
        </w:rPr>
        <w:t xml:space="preserve"> </w:t>
      </w:r>
      <w:r w:rsidRPr="00444339">
        <w:rPr>
          <w:sz w:val="24"/>
          <w:szCs w:val="24"/>
          <w:lang w:val="en-US"/>
        </w:rPr>
        <w:t>committed</w:t>
      </w:r>
      <w:r w:rsidR="00021832" w:rsidRPr="00444339">
        <w:rPr>
          <w:sz w:val="24"/>
          <w:szCs w:val="24"/>
          <w:lang w:val="en-US"/>
        </w:rPr>
        <w:t xml:space="preserve"> </w:t>
      </w:r>
      <w:r w:rsidRPr="00444339">
        <w:rPr>
          <w:sz w:val="24"/>
          <w:szCs w:val="24"/>
          <w:lang w:val="en-US"/>
        </w:rPr>
        <w:t>work</w:t>
      </w:r>
      <w:r w:rsidR="00021832" w:rsidRPr="00444339">
        <w:rPr>
          <w:sz w:val="24"/>
          <w:szCs w:val="24"/>
          <w:lang w:val="en-US"/>
        </w:rPr>
        <w:t xml:space="preserve"> </w:t>
      </w:r>
      <w:r w:rsidRPr="00444339">
        <w:rPr>
          <w:sz w:val="24"/>
          <w:szCs w:val="24"/>
          <w:lang w:val="en-US"/>
        </w:rPr>
        <w:t>in</w:t>
      </w:r>
      <w:r w:rsidR="00021832" w:rsidRPr="00444339">
        <w:rPr>
          <w:sz w:val="24"/>
          <w:szCs w:val="24"/>
          <w:lang w:val="en-US"/>
        </w:rPr>
        <w:t xml:space="preserve"> </w:t>
      </w:r>
      <w:r w:rsidR="00387279">
        <w:rPr>
          <w:sz w:val="24"/>
          <w:szCs w:val="24"/>
          <w:lang w:val="en-US"/>
        </w:rPr>
        <w:t>a</w:t>
      </w:r>
      <w:r w:rsidR="00021832" w:rsidRPr="00444339">
        <w:rPr>
          <w:sz w:val="24"/>
          <w:szCs w:val="24"/>
          <w:lang w:val="en-US"/>
        </w:rPr>
        <w:t xml:space="preserve"> </w:t>
      </w:r>
      <w:r w:rsidR="00387279">
        <w:rPr>
          <w:sz w:val="24"/>
          <w:szCs w:val="24"/>
          <w:lang w:val="en-US"/>
        </w:rPr>
        <w:t>company</w:t>
      </w:r>
      <w:r w:rsidR="00021832" w:rsidRPr="00444339">
        <w:rPr>
          <w:sz w:val="24"/>
          <w:szCs w:val="24"/>
          <w:lang w:val="en-US"/>
        </w:rPr>
        <w:t xml:space="preserve"> </w:t>
      </w:r>
      <w:r w:rsidRPr="00444339">
        <w:rPr>
          <w:sz w:val="24"/>
          <w:szCs w:val="24"/>
          <w:lang w:val="en-US"/>
        </w:rPr>
        <w:t>because</w:t>
      </w:r>
      <w:r w:rsidR="00021832" w:rsidRPr="00444339">
        <w:rPr>
          <w:sz w:val="24"/>
          <w:szCs w:val="24"/>
          <w:lang w:val="en-US"/>
        </w:rPr>
        <w:t xml:space="preserve"> </w:t>
      </w:r>
      <w:r w:rsidRPr="00444339">
        <w:rPr>
          <w:sz w:val="24"/>
          <w:szCs w:val="24"/>
          <w:lang w:val="en-US"/>
        </w:rPr>
        <w:t>they</w:t>
      </w:r>
      <w:r w:rsidR="00387279">
        <w:rPr>
          <w:sz w:val="24"/>
          <w:szCs w:val="24"/>
          <w:lang w:val="en-US"/>
        </w:rPr>
        <w:t xml:space="preserve"> simply</w:t>
      </w:r>
      <w:r w:rsidR="00021832" w:rsidRPr="00444339">
        <w:rPr>
          <w:sz w:val="24"/>
          <w:szCs w:val="24"/>
          <w:lang w:val="en-US"/>
        </w:rPr>
        <w:t xml:space="preserve"> </w:t>
      </w:r>
      <w:r w:rsidRPr="00444339">
        <w:rPr>
          <w:sz w:val="24"/>
          <w:szCs w:val="24"/>
          <w:lang w:val="en-US"/>
        </w:rPr>
        <w:t>want</w:t>
      </w:r>
      <w:r w:rsidR="00021832" w:rsidRPr="00444339">
        <w:rPr>
          <w:i/>
          <w:sz w:val="24"/>
          <w:szCs w:val="24"/>
          <w:lang w:val="en-US"/>
        </w:rPr>
        <w:t xml:space="preserve"> </w:t>
      </w:r>
      <w:r w:rsidRPr="00444339">
        <w:rPr>
          <w:sz w:val="24"/>
          <w:szCs w:val="24"/>
          <w:lang w:val="en-US"/>
        </w:rPr>
        <w:t>to.</w:t>
      </w:r>
      <w:r w:rsidR="00021832" w:rsidRPr="00444339">
        <w:rPr>
          <w:sz w:val="24"/>
          <w:szCs w:val="24"/>
          <w:lang w:val="en-US"/>
        </w:rPr>
        <w:t xml:space="preserve"> </w:t>
      </w:r>
      <w:r w:rsidR="00E44795">
        <w:rPr>
          <w:sz w:val="24"/>
          <w:szCs w:val="24"/>
          <w:lang w:val="en-US"/>
        </w:rPr>
        <w:t xml:space="preserve">In continuance </w:t>
      </w:r>
      <w:r w:rsidRPr="00444339">
        <w:rPr>
          <w:sz w:val="24"/>
          <w:szCs w:val="24"/>
          <w:lang w:val="en-US"/>
        </w:rPr>
        <w:t>commitment</w:t>
      </w:r>
      <w:r w:rsidR="000123F5">
        <w:rPr>
          <w:sz w:val="24"/>
          <w:szCs w:val="24"/>
          <w:lang w:val="en-US"/>
        </w:rPr>
        <w:t>,</w:t>
      </w:r>
      <w:r w:rsidR="00021832" w:rsidRPr="00444339">
        <w:rPr>
          <w:sz w:val="24"/>
          <w:szCs w:val="24"/>
          <w:lang w:val="en-US"/>
        </w:rPr>
        <w:t xml:space="preserve"> </w:t>
      </w:r>
      <w:r w:rsidR="00E44795">
        <w:rPr>
          <w:sz w:val="24"/>
          <w:szCs w:val="24"/>
          <w:lang w:val="en-US"/>
        </w:rPr>
        <w:t xml:space="preserve">an </w:t>
      </w:r>
      <w:r w:rsidRPr="00444339">
        <w:rPr>
          <w:sz w:val="24"/>
          <w:szCs w:val="24"/>
          <w:lang w:val="en-US"/>
        </w:rPr>
        <w:t>employee</w:t>
      </w:r>
      <w:r w:rsidR="00021832" w:rsidRPr="00444339">
        <w:rPr>
          <w:sz w:val="24"/>
          <w:szCs w:val="24"/>
          <w:lang w:val="en-US"/>
        </w:rPr>
        <w:t xml:space="preserve"> </w:t>
      </w:r>
      <w:r w:rsidRPr="00444339">
        <w:rPr>
          <w:sz w:val="24"/>
          <w:szCs w:val="24"/>
          <w:lang w:val="en-US"/>
        </w:rPr>
        <w:t>evaluates</w:t>
      </w:r>
      <w:r w:rsidR="00021832" w:rsidRPr="00444339">
        <w:rPr>
          <w:sz w:val="24"/>
          <w:szCs w:val="24"/>
          <w:lang w:val="en-US"/>
        </w:rPr>
        <w:t xml:space="preserve"> </w:t>
      </w:r>
      <w:r w:rsidRPr="00444339">
        <w:rPr>
          <w:sz w:val="24"/>
          <w:szCs w:val="24"/>
          <w:lang w:val="en-US"/>
        </w:rPr>
        <w:t>whether</w:t>
      </w:r>
      <w:r w:rsidR="00021832" w:rsidRPr="00444339">
        <w:rPr>
          <w:sz w:val="24"/>
          <w:szCs w:val="24"/>
          <w:lang w:val="en-US"/>
        </w:rPr>
        <w:t xml:space="preserve"> </w:t>
      </w:r>
      <w:r w:rsidRPr="00444339">
        <w:rPr>
          <w:sz w:val="24"/>
          <w:szCs w:val="24"/>
          <w:lang w:val="en-US"/>
        </w:rPr>
        <w:t>leaving</w:t>
      </w:r>
      <w:r w:rsidR="00021832" w:rsidRPr="00444339">
        <w:rPr>
          <w:sz w:val="24"/>
          <w:szCs w:val="24"/>
          <w:lang w:val="en-US"/>
        </w:rPr>
        <w:t xml:space="preserve"> </w:t>
      </w:r>
      <w:r w:rsidRPr="00444339">
        <w:rPr>
          <w:sz w:val="24"/>
          <w:szCs w:val="24"/>
          <w:lang w:val="en-US"/>
        </w:rPr>
        <w:t>the</w:t>
      </w:r>
      <w:r w:rsidR="00021832" w:rsidRPr="00444339">
        <w:rPr>
          <w:sz w:val="24"/>
          <w:szCs w:val="24"/>
          <w:lang w:val="en-US"/>
        </w:rPr>
        <w:t xml:space="preserve"> </w:t>
      </w:r>
      <w:r w:rsidRPr="00444339">
        <w:rPr>
          <w:sz w:val="24"/>
          <w:szCs w:val="24"/>
          <w:lang w:val="en-US"/>
        </w:rPr>
        <w:t>organization</w:t>
      </w:r>
      <w:r w:rsidR="00021832" w:rsidRPr="00444339">
        <w:rPr>
          <w:sz w:val="24"/>
          <w:szCs w:val="24"/>
          <w:lang w:val="en-US"/>
        </w:rPr>
        <w:t xml:space="preserve"> </w:t>
      </w:r>
      <w:r w:rsidRPr="00444339">
        <w:rPr>
          <w:sz w:val="24"/>
          <w:szCs w:val="24"/>
          <w:lang w:val="en-US"/>
        </w:rPr>
        <w:t>would</w:t>
      </w:r>
      <w:r w:rsidR="00021832" w:rsidRPr="00444339">
        <w:rPr>
          <w:sz w:val="24"/>
          <w:szCs w:val="24"/>
          <w:lang w:val="en-US"/>
        </w:rPr>
        <w:t xml:space="preserve"> </w:t>
      </w:r>
      <w:r w:rsidRPr="00444339">
        <w:rPr>
          <w:sz w:val="24"/>
          <w:szCs w:val="24"/>
          <w:lang w:val="en-US"/>
        </w:rPr>
        <w:t>be</w:t>
      </w:r>
      <w:r w:rsidR="004B57D7">
        <w:rPr>
          <w:sz w:val="24"/>
          <w:szCs w:val="24"/>
          <w:lang w:val="en-US"/>
        </w:rPr>
        <w:t xml:space="preserve"> to</w:t>
      </w:r>
      <w:r w:rsidR="00E44795">
        <w:rPr>
          <w:sz w:val="24"/>
          <w:szCs w:val="24"/>
          <w:lang w:val="en-US"/>
        </w:rPr>
        <w:t xml:space="preserve"> his/her personal</w:t>
      </w:r>
      <w:r w:rsidR="00021832" w:rsidRPr="00444339">
        <w:rPr>
          <w:sz w:val="24"/>
          <w:szCs w:val="24"/>
          <w:lang w:val="en-US"/>
        </w:rPr>
        <w:t xml:space="preserve"> </w:t>
      </w:r>
      <w:r w:rsidRPr="00444339">
        <w:rPr>
          <w:sz w:val="24"/>
          <w:szCs w:val="24"/>
          <w:lang w:val="en-US"/>
        </w:rPr>
        <w:t>loss</w:t>
      </w:r>
      <w:r w:rsidR="00021832" w:rsidRPr="00444339">
        <w:rPr>
          <w:sz w:val="24"/>
          <w:szCs w:val="24"/>
          <w:lang w:val="en-US"/>
        </w:rPr>
        <w:t xml:space="preserve"> </w:t>
      </w:r>
      <w:r w:rsidRPr="00444339">
        <w:rPr>
          <w:sz w:val="24"/>
          <w:szCs w:val="24"/>
          <w:lang w:val="en-US"/>
        </w:rPr>
        <w:t>or</w:t>
      </w:r>
      <w:r w:rsidR="00021832" w:rsidRPr="00444339">
        <w:rPr>
          <w:sz w:val="24"/>
          <w:szCs w:val="24"/>
          <w:lang w:val="en-US"/>
        </w:rPr>
        <w:t xml:space="preserve"> </w:t>
      </w:r>
      <w:r w:rsidRPr="00444339">
        <w:rPr>
          <w:sz w:val="24"/>
          <w:szCs w:val="24"/>
          <w:lang w:val="en-US"/>
        </w:rPr>
        <w:t>gain</w:t>
      </w:r>
      <w:r w:rsidR="00E44795">
        <w:rPr>
          <w:sz w:val="24"/>
          <w:szCs w:val="24"/>
          <w:lang w:val="en-US"/>
        </w:rPr>
        <w:t xml:space="preserve">. This is also known as </w:t>
      </w:r>
      <w:r w:rsidRPr="00444339">
        <w:rPr>
          <w:sz w:val="24"/>
          <w:szCs w:val="24"/>
          <w:lang w:val="en-US"/>
        </w:rPr>
        <w:t>cost</w:t>
      </w:r>
      <w:r w:rsidR="00021832" w:rsidRPr="00444339">
        <w:rPr>
          <w:sz w:val="24"/>
          <w:szCs w:val="24"/>
          <w:lang w:val="en-US"/>
        </w:rPr>
        <w:t xml:space="preserve"> </w:t>
      </w:r>
      <w:r w:rsidRPr="00444339">
        <w:rPr>
          <w:sz w:val="24"/>
          <w:szCs w:val="24"/>
          <w:lang w:val="en-US"/>
        </w:rPr>
        <w:t>orientation</w:t>
      </w:r>
      <w:r w:rsidR="00021832" w:rsidRPr="00444339">
        <w:rPr>
          <w:sz w:val="24"/>
          <w:szCs w:val="24"/>
          <w:lang w:val="en-US"/>
        </w:rPr>
        <w:t xml:space="preserve"> </w:t>
      </w:r>
      <w:r w:rsidR="00E44795">
        <w:rPr>
          <w:sz w:val="24"/>
          <w:szCs w:val="24"/>
          <w:lang w:val="en-US"/>
        </w:rPr>
        <w:t>commitment</w:t>
      </w:r>
      <w:r w:rsidR="000123F5">
        <w:rPr>
          <w:sz w:val="24"/>
          <w:szCs w:val="24"/>
          <w:lang w:val="en-US"/>
        </w:rPr>
        <w:t>.</w:t>
      </w:r>
      <w:r w:rsidR="00021832" w:rsidRPr="00444339">
        <w:rPr>
          <w:sz w:val="24"/>
          <w:szCs w:val="24"/>
          <w:lang w:val="en-US"/>
        </w:rPr>
        <w:t xml:space="preserve"> </w:t>
      </w:r>
      <w:r w:rsidR="000123F5">
        <w:rPr>
          <w:sz w:val="24"/>
          <w:szCs w:val="24"/>
          <w:lang w:val="en-US"/>
        </w:rPr>
        <w:t xml:space="preserve"> N</w:t>
      </w:r>
      <w:r w:rsidR="00E44795">
        <w:rPr>
          <w:sz w:val="24"/>
          <w:szCs w:val="24"/>
          <w:lang w:val="en-US"/>
        </w:rPr>
        <w:t>ormative commitment</w:t>
      </w:r>
      <w:r w:rsidR="00021832" w:rsidRPr="00444339">
        <w:rPr>
          <w:sz w:val="24"/>
          <w:szCs w:val="24"/>
          <w:lang w:val="en-US"/>
        </w:rPr>
        <w:t xml:space="preserve"> </w:t>
      </w:r>
      <w:r w:rsidRPr="00444339">
        <w:rPr>
          <w:sz w:val="24"/>
          <w:szCs w:val="24"/>
          <w:lang w:val="en-US"/>
        </w:rPr>
        <w:t>considers</w:t>
      </w:r>
      <w:r w:rsidR="00021832" w:rsidRPr="00444339">
        <w:rPr>
          <w:sz w:val="24"/>
          <w:szCs w:val="24"/>
          <w:lang w:val="en-US"/>
        </w:rPr>
        <w:t xml:space="preserve"> </w:t>
      </w:r>
      <w:r w:rsidRPr="00444339">
        <w:rPr>
          <w:sz w:val="24"/>
          <w:szCs w:val="24"/>
          <w:lang w:val="en-US"/>
        </w:rPr>
        <w:t>commitment</w:t>
      </w:r>
      <w:r w:rsidR="00021832" w:rsidRPr="00444339">
        <w:rPr>
          <w:sz w:val="24"/>
          <w:szCs w:val="24"/>
          <w:lang w:val="en-US"/>
        </w:rPr>
        <w:t xml:space="preserve"> </w:t>
      </w:r>
      <w:r w:rsidRPr="00444339">
        <w:rPr>
          <w:sz w:val="24"/>
          <w:szCs w:val="24"/>
          <w:lang w:val="en-US"/>
        </w:rPr>
        <w:t>as</w:t>
      </w:r>
      <w:r w:rsidR="00021832" w:rsidRPr="00444339">
        <w:rPr>
          <w:sz w:val="24"/>
          <w:szCs w:val="24"/>
          <w:lang w:val="en-US"/>
        </w:rPr>
        <w:t xml:space="preserve"> </w:t>
      </w:r>
      <w:r w:rsidRPr="00444339">
        <w:rPr>
          <w:sz w:val="24"/>
          <w:szCs w:val="24"/>
          <w:lang w:val="en-US"/>
        </w:rPr>
        <w:t>a</w:t>
      </w:r>
      <w:r w:rsidR="00021832" w:rsidRPr="00444339">
        <w:rPr>
          <w:sz w:val="24"/>
          <w:szCs w:val="24"/>
          <w:lang w:val="en-US"/>
        </w:rPr>
        <w:t xml:space="preserve"> </w:t>
      </w:r>
      <w:r w:rsidR="00E44795">
        <w:rPr>
          <w:sz w:val="24"/>
          <w:szCs w:val="24"/>
          <w:lang w:val="en-US"/>
        </w:rPr>
        <w:t>duty</w:t>
      </w:r>
      <w:r w:rsidR="00021832" w:rsidRPr="00444339">
        <w:rPr>
          <w:sz w:val="24"/>
          <w:szCs w:val="24"/>
          <w:lang w:val="en-US"/>
        </w:rPr>
        <w:t xml:space="preserve"> </w:t>
      </w:r>
      <w:r w:rsidRPr="00444339">
        <w:rPr>
          <w:sz w:val="24"/>
          <w:szCs w:val="24"/>
          <w:lang w:val="en-US"/>
        </w:rPr>
        <w:t>or</w:t>
      </w:r>
      <w:r w:rsidR="00021832" w:rsidRPr="00444339">
        <w:rPr>
          <w:sz w:val="24"/>
          <w:szCs w:val="24"/>
          <w:lang w:val="en-US"/>
        </w:rPr>
        <w:t xml:space="preserve"> </w:t>
      </w:r>
      <w:r w:rsidRPr="00444339">
        <w:rPr>
          <w:sz w:val="24"/>
          <w:szCs w:val="24"/>
          <w:lang w:val="en-US"/>
        </w:rPr>
        <w:t>moral</w:t>
      </w:r>
      <w:r w:rsidR="00021832" w:rsidRPr="00444339">
        <w:rPr>
          <w:sz w:val="24"/>
          <w:szCs w:val="24"/>
          <w:lang w:val="en-US"/>
        </w:rPr>
        <w:t xml:space="preserve"> </w:t>
      </w:r>
      <w:r w:rsidR="00E44795" w:rsidRPr="00444339">
        <w:rPr>
          <w:sz w:val="24"/>
          <w:szCs w:val="24"/>
          <w:lang w:val="en-US"/>
        </w:rPr>
        <w:t>obligation</w:t>
      </w:r>
      <w:r w:rsidR="00021832" w:rsidRPr="00444339">
        <w:rPr>
          <w:sz w:val="24"/>
          <w:szCs w:val="24"/>
          <w:lang w:val="en-US"/>
        </w:rPr>
        <w:t xml:space="preserve"> </w:t>
      </w:r>
      <w:r w:rsidRPr="00444339">
        <w:rPr>
          <w:sz w:val="24"/>
          <w:szCs w:val="24"/>
          <w:lang w:val="en-US"/>
        </w:rPr>
        <w:t>to</w:t>
      </w:r>
      <w:r w:rsidR="00021832" w:rsidRPr="00444339">
        <w:rPr>
          <w:sz w:val="24"/>
          <w:szCs w:val="24"/>
          <w:lang w:val="en-US"/>
        </w:rPr>
        <w:t xml:space="preserve"> </w:t>
      </w:r>
      <w:r w:rsidRPr="00444339">
        <w:rPr>
          <w:sz w:val="24"/>
          <w:szCs w:val="24"/>
          <w:lang w:val="en-US"/>
        </w:rPr>
        <w:t>stay</w:t>
      </w:r>
      <w:r w:rsidR="00021832" w:rsidRPr="00444339">
        <w:rPr>
          <w:sz w:val="24"/>
          <w:szCs w:val="24"/>
          <w:lang w:val="en-US"/>
        </w:rPr>
        <w:t xml:space="preserve"> </w:t>
      </w:r>
      <w:r w:rsidRPr="00444339">
        <w:rPr>
          <w:sz w:val="24"/>
          <w:szCs w:val="24"/>
          <w:lang w:val="en-US"/>
        </w:rPr>
        <w:t>in</w:t>
      </w:r>
      <w:r w:rsidR="00021832" w:rsidRPr="00444339">
        <w:rPr>
          <w:sz w:val="24"/>
          <w:szCs w:val="24"/>
          <w:lang w:val="en-US"/>
        </w:rPr>
        <w:t xml:space="preserve"> </w:t>
      </w:r>
      <w:r w:rsidRPr="00444339">
        <w:rPr>
          <w:sz w:val="24"/>
          <w:szCs w:val="24"/>
          <w:lang w:val="en-US"/>
        </w:rPr>
        <w:t>the</w:t>
      </w:r>
      <w:r w:rsidR="00021832" w:rsidRPr="00444339">
        <w:rPr>
          <w:sz w:val="24"/>
          <w:szCs w:val="24"/>
          <w:lang w:val="en-US"/>
        </w:rPr>
        <w:t xml:space="preserve"> </w:t>
      </w:r>
      <w:r w:rsidRPr="00444339">
        <w:rPr>
          <w:sz w:val="24"/>
          <w:szCs w:val="24"/>
          <w:lang w:val="en-US"/>
        </w:rPr>
        <w:t>organization</w:t>
      </w:r>
      <w:r w:rsidR="00021832" w:rsidRPr="00444339">
        <w:rPr>
          <w:sz w:val="24"/>
          <w:szCs w:val="24"/>
          <w:lang w:val="en-US"/>
        </w:rPr>
        <w:t xml:space="preserve"> </w:t>
      </w:r>
      <w:r w:rsidRPr="00444339">
        <w:rPr>
          <w:sz w:val="24"/>
          <w:szCs w:val="24"/>
          <w:lang w:val="en-US"/>
        </w:rPr>
        <w:t>(Meyer</w:t>
      </w:r>
      <w:r w:rsidR="00021832" w:rsidRPr="00444339">
        <w:rPr>
          <w:sz w:val="24"/>
          <w:szCs w:val="24"/>
          <w:lang w:val="en-US"/>
        </w:rPr>
        <w:t xml:space="preserve"> </w:t>
      </w:r>
      <w:r w:rsidR="000123F5">
        <w:rPr>
          <w:sz w:val="24"/>
          <w:szCs w:val="24"/>
          <w:lang w:val="en-US"/>
        </w:rPr>
        <w:t>&amp;</w:t>
      </w:r>
      <w:r w:rsidR="00021832" w:rsidRPr="00444339">
        <w:rPr>
          <w:sz w:val="24"/>
          <w:szCs w:val="24"/>
          <w:lang w:val="en-US"/>
        </w:rPr>
        <w:t xml:space="preserve"> </w:t>
      </w:r>
      <w:r w:rsidRPr="00444339">
        <w:rPr>
          <w:sz w:val="24"/>
          <w:szCs w:val="24"/>
          <w:lang w:val="en-US"/>
        </w:rPr>
        <w:t>Allen</w:t>
      </w:r>
      <w:r w:rsidR="000123F5">
        <w:rPr>
          <w:sz w:val="24"/>
          <w:szCs w:val="24"/>
          <w:lang w:val="en-US"/>
        </w:rPr>
        <w:t>,</w:t>
      </w:r>
      <w:r w:rsidR="00021832" w:rsidRPr="00444339">
        <w:rPr>
          <w:sz w:val="24"/>
          <w:szCs w:val="24"/>
          <w:lang w:val="en-US"/>
        </w:rPr>
        <w:t xml:space="preserve"> </w:t>
      </w:r>
      <w:r w:rsidRPr="00444339">
        <w:rPr>
          <w:sz w:val="24"/>
          <w:szCs w:val="24"/>
          <w:lang w:val="en-US"/>
        </w:rPr>
        <w:t>1991).</w:t>
      </w:r>
      <w:r w:rsidR="00021832" w:rsidRPr="00444339">
        <w:rPr>
          <w:sz w:val="24"/>
          <w:szCs w:val="24"/>
          <w:lang w:val="en-US"/>
        </w:rPr>
        <w:t xml:space="preserve"> </w:t>
      </w:r>
      <w:r w:rsidRPr="00444339">
        <w:rPr>
          <w:sz w:val="24"/>
          <w:szCs w:val="24"/>
          <w:lang w:val="en-US"/>
        </w:rPr>
        <w:t>Caldwell,</w:t>
      </w:r>
      <w:r w:rsidR="00021832" w:rsidRPr="00444339">
        <w:rPr>
          <w:sz w:val="24"/>
          <w:szCs w:val="24"/>
          <w:lang w:val="en-US"/>
        </w:rPr>
        <w:t xml:space="preserve"> </w:t>
      </w:r>
      <w:r w:rsidRPr="00444339">
        <w:rPr>
          <w:sz w:val="24"/>
          <w:szCs w:val="24"/>
          <w:lang w:val="en-US"/>
        </w:rPr>
        <w:t>Chatman</w:t>
      </w:r>
      <w:r w:rsidR="001F7A24" w:rsidRPr="00444339">
        <w:rPr>
          <w:sz w:val="24"/>
          <w:szCs w:val="24"/>
          <w:lang w:val="en-US"/>
        </w:rPr>
        <w:t>,</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O</w:t>
      </w:r>
      <w:r w:rsidR="00021832" w:rsidRPr="00444339">
        <w:rPr>
          <w:sz w:val="24"/>
          <w:szCs w:val="24"/>
          <w:lang w:val="en-US"/>
        </w:rPr>
        <w:t>’</w:t>
      </w:r>
      <w:r w:rsidRPr="00444339">
        <w:rPr>
          <w:sz w:val="24"/>
          <w:szCs w:val="24"/>
          <w:lang w:val="en-US"/>
        </w:rPr>
        <w:t>Reilly</w:t>
      </w:r>
      <w:r w:rsidR="00021832" w:rsidRPr="00444339">
        <w:rPr>
          <w:sz w:val="24"/>
          <w:szCs w:val="24"/>
          <w:lang w:val="en-US"/>
        </w:rPr>
        <w:t xml:space="preserve"> </w:t>
      </w:r>
      <w:r w:rsidRPr="00444339">
        <w:rPr>
          <w:sz w:val="24"/>
          <w:szCs w:val="24"/>
          <w:lang w:val="en-US"/>
        </w:rPr>
        <w:t>(1990)</w:t>
      </w:r>
      <w:r w:rsidR="00021832" w:rsidRPr="00444339">
        <w:rPr>
          <w:sz w:val="24"/>
          <w:szCs w:val="24"/>
          <w:lang w:val="en-US"/>
        </w:rPr>
        <w:t xml:space="preserve"> </w:t>
      </w:r>
      <w:r w:rsidRPr="00444339">
        <w:rPr>
          <w:sz w:val="24"/>
          <w:szCs w:val="24"/>
          <w:lang w:val="en-US"/>
        </w:rPr>
        <w:t>also</w:t>
      </w:r>
      <w:r w:rsidR="00021832" w:rsidRPr="00444339">
        <w:rPr>
          <w:sz w:val="24"/>
          <w:szCs w:val="24"/>
          <w:lang w:val="en-US"/>
        </w:rPr>
        <w:t xml:space="preserve"> </w:t>
      </w:r>
      <w:r w:rsidR="00E44795" w:rsidRPr="00444339">
        <w:rPr>
          <w:sz w:val="24"/>
          <w:szCs w:val="24"/>
          <w:lang w:val="en-US"/>
        </w:rPr>
        <w:t>considered</w:t>
      </w:r>
      <w:r w:rsidR="00021832" w:rsidRPr="00444339">
        <w:rPr>
          <w:sz w:val="24"/>
          <w:szCs w:val="24"/>
          <w:lang w:val="en-US"/>
        </w:rPr>
        <w:t xml:space="preserve"> </w:t>
      </w:r>
      <w:r w:rsidRPr="00444339">
        <w:rPr>
          <w:sz w:val="24"/>
          <w:szCs w:val="24"/>
          <w:lang w:val="en-US"/>
        </w:rPr>
        <w:t>commitment</w:t>
      </w:r>
      <w:r w:rsidR="00021832" w:rsidRPr="00444339">
        <w:rPr>
          <w:sz w:val="24"/>
          <w:szCs w:val="24"/>
          <w:lang w:val="en-US"/>
        </w:rPr>
        <w:t xml:space="preserve"> </w:t>
      </w:r>
      <w:r w:rsidRPr="00444339">
        <w:rPr>
          <w:sz w:val="24"/>
          <w:szCs w:val="24"/>
          <w:lang w:val="en-US"/>
        </w:rPr>
        <w:t>as</w:t>
      </w:r>
      <w:r w:rsidR="00021832" w:rsidRPr="00444339">
        <w:rPr>
          <w:sz w:val="24"/>
          <w:szCs w:val="24"/>
          <w:lang w:val="en-US"/>
        </w:rPr>
        <w:t xml:space="preserve"> </w:t>
      </w:r>
      <w:r w:rsidRPr="00444339">
        <w:rPr>
          <w:sz w:val="24"/>
          <w:szCs w:val="24"/>
          <w:lang w:val="en-US"/>
        </w:rPr>
        <w:t>a</w:t>
      </w:r>
      <w:r w:rsidR="00021832" w:rsidRPr="00444339">
        <w:rPr>
          <w:sz w:val="24"/>
          <w:szCs w:val="24"/>
          <w:lang w:val="en-US"/>
        </w:rPr>
        <w:t xml:space="preserve"> </w:t>
      </w:r>
      <w:r w:rsidRPr="00444339">
        <w:rPr>
          <w:sz w:val="24"/>
          <w:szCs w:val="24"/>
          <w:lang w:val="en-US"/>
        </w:rPr>
        <w:t>multidimensional</w:t>
      </w:r>
      <w:r w:rsidR="00021832" w:rsidRPr="00444339">
        <w:rPr>
          <w:sz w:val="24"/>
          <w:szCs w:val="24"/>
          <w:lang w:val="en-US"/>
        </w:rPr>
        <w:t xml:space="preserve"> </w:t>
      </w:r>
      <w:r w:rsidR="00E44795" w:rsidRPr="00444339">
        <w:rPr>
          <w:sz w:val="24"/>
          <w:szCs w:val="24"/>
          <w:lang w:val="en-US"/>
        </w:rPr>
        <w:t>concept</w:t>
      </w:r>
      <w:r w:rsidRPr="00444339">
        <w:rPr>
          <w:sz w:val="24"/>
          <w:szCs w:val="24"/>
          <w:lang w:val="en-US"/>
        </w:rPr>
        <w:t>.</w:t>
      </w:r>
      <w:r w:rsidR="00021832" w:rsidRPr="00444339">
        <w:rPr>
          <w:sz w:val="24"/>
          <w:szCs w:val="24"/>
          <w:lang w:val="en-US"/>
        </w:rPr>
        <w:t xml:space="preserve"> </w:t>
      </w:r>
    </w:p>
    <w:p w14:paraId="7A9E3A75" w14:textId="1617CCD3" w:rsidR="007C2F80" w:rsidRPr="00444339" w:rsidRDefault="007C2F80" w:rsidP="004B57D7">
      <w:pPr>
        <w:pStyle w:val="SubsequentParagraphsTextStyle"/>
        <w:spacing w:line="480" w:lineRule="auto"/>
        <w:ind w:firstLine="720"/>
        <w:rPr>
          <w:sz w:val="24"/>
          <w:szCs w:val="24"/>
          <w:lang w:val="en-US"/>
        </w:rPr>
      </w:pPr>
      <w:r w:rsidRPr="00444339">
        <w:rPr>
          <w:sz w:val="24"/>
          <w:szCs w:val="24"/>
          <w:lang w:val="en-US"/>
        </w:rPr>
        <w:t>The</w:t>
      </w:r>
      <w:r w:rsidR="00021832" w:rsidRPr="00444339">
        <w:rPr>
          <w:sz w:val="24"/>
          <w:szCs w:val="24"/>
          <w:lang w:val="en-US"/>
        </w:rPr>
        <w:t xml:space="preserve"> </w:t>
      </w:r>
      <w:r w:rsidR="00E44795">
        <w:rPr>
          <w:sz w:val="24"/>
          <w:szCs w:val="24"/>
          <w:lang w:val="en-US"/>
        </w:rPr>
        <w:t xml:space="preserve">Meyer-Allen </w:t>
      </w:r>
      <w:r w:rsidR="004B57D7">
        <w:rPr>
          <w:sz w:val="24"/>
          <w:szCs w:val="24"/>
          <w:lang w:val="en-US"/>
        </w:rPr>
        <w:t xml:space="preserve">(1991) </w:t>
      </w:r>
      <w:r w:rsidRPr="00444339">
        <w:rPr>
          <w:sz w:val="24"/>
          <w:szCs w:val="24"/>
          <w:lang w:val="en-US"/>
        </w:rPr>
        <w:t>model</w:t>
      </w:r>
      <w:r w:rsidR="00021832" w:rsidRPr="00444339">
        <w:rPr>
          <w:sz w:val="24"/>
          <w:szCs w:val="24"/>
          <w:lang w:val="en-US"/>
        </w:rPr>
        <w:t xml:space="preserve"> </w:t>
      </w:r>
      <w:r w:rsidR="00E44795" w:rsidRPr="00444339">
        <w:rPr>
          <w:sz w:val="24"/>
          <w:szCs w:val="24"/>
          <w:lang w:val="en-US"/>
        </w:rPr>
        <w:t>suggests</w:t>
      </w:r>
      <w:r w:rsidR="00021832" w:rsidRPr="00444339">
        <w:rPr>
          <w:sz w:val="24"/>
          <w:szCs w:val="24"/>
          <w:lang w:val="en-US"/>
        </w:rPr>
        <w:t xml:space="preserve"> </w:t>
      </w:r>
      <w:r w:rsidRPr="00444339">
        <w:rPr>
          <w:sz w:val="24"/>
          <w:szCs w:val="24"/>
          <w:lang w:val="en-US"/>
        </w:rPr>
        <w:t>that</w:t>
      </w:r>
      <w:r w:rsidR="00021832" w:rsidRPr="00444339">
        <w:rPr>
          <w:sz w:val="24"/>
          <w:szCs w:val="24"/>
          <w:lang w:val="en-US"/>
        </w:rPr>
        <w:t xml:space="preserve"> </w:t>
      </w:r>
      <w:r w:rsidRPr="00444339">
        <w:rPr>
          <w:sz w:val="24"/>
          <w:szCs w:val="24"/>
          <w:lang w:val="en-US"/>
        </w:rPr>
        <w:t>connections</w:t>
      </w:r>
      <w:r w:rsidR="00021832" w:rsidRPr="00444339">
        <w:rPr>
          <w:sz w:val="24"/>
          <w:szCs w:val="24"/>
          <w:lang w:val="en-US"/>
        </w:rPr>
        <w:t xml:space="preserve"> </w:t>
      </w:r>
      <w:r w:rsidRPr="00444339">
        <w:rPr>
          <w:sz w:val="24"/>
          <w:szCs w:val="24"/>
          <w:lang w:val="en-US"/>
        </w:rPr>
        <w:t>mentioned</w:t>
      </w:r>
      <w:r w:rsidR="00E44795">
        <w:rPr>
          <w:sz w:val="24"/>
          <w:szCs w:val="24"/>
          <w:lang w:val="en-US"/>
        </w:rPr>
        <w:t xml:space="preserve"> earlier</w:t>
      </w:r>
      <w:r w:rsidR="00021832" w:rsidRPr="00444339">
        <w:rPr>
          <w:sz w:val="24"/>
          <w:szCs w:val="24"/>
          <w:lang w:val="en-US"/>
        </w:rPr>
        <w:t xml:space="preserve"> </w:t>
      </w:r>
      <w:r w:rsidR="00E44795">
        <w:rPr>
          <w:sz w:val="24"/>
          <w:szCs w:val="24"/>
          <w:lang w:val="en-US"/>
        </w:rPr>
        <w:t>do</w:t>
      </w:r>
      <w:r w:rsidR="00021832" w:rsidRPr="00444339">
        <w:rPr>
          <w:sz w:val="24"/>
          <w:szCs w:val="24"/>
          <w:lang w:val="en-US"/>
        </w:rPr>
        <w:t xml:space="preserve"> </w:t>
      </w:r>
      <w:r w:rsidRPr="00444339">
        <w:rPr>
          <w:sz w:val="24"/>
          <w:szCs w:val="24"/>
          <w:lang w:val="en-US"/>
        </w:rPr>
        <w:t>not</w:t>
      </w:r>
      <w:r w:rsidR="00021832" w:rsidRPr="00444339">
        <w:rPr>
          <w:sz w:val="24"/>
          <w:szCs w:val="24"/>
          <w:lang w:val="en-US"/>
        </w:rPr>
        <w:t xml:space="preserve"> </w:t>
      </w:r>
      <w:r w:rsidRPr="00444339">
        <w:rPr>
          <w:sz w:val="24"/>
          <w:szCs w:val="24"/>
          <w:lang w:val="en-US"/>
        </w:rPr>
        <w:t>mutually</w:t>
      </w:r>
      <w:r w:rsidR="00021832" w:rsidRPr="00444339">
        <w:rPr>
          <w:sz w:val="24"/>
          <w:szCs w:val="24"/>
          <w:lang w:val="en-US"/>
        </w:rPr>
        <w:t xml:space="preserve"> </w:t>
      </w:r>
      <w:r w:rsidRPr="00444339">
        <w:rPr>
          <w:sz w:val="24"/>
          <w:szCs w:val="24"/>
          <w:lang w:val="en-US"/>
        </w:rPr>
        <w:t>exclu</w:t>
      </w:r>
      <w:r w:rsidR="00E44795">
        <w:rPr>
          <w:sz w:val="24"/>
          <w:szCs w:val="24"/>
          <w:lang w:val="en-US"/>
        </w:rPr>
        <w:t>de each other</w:t>
      </w:r>
      <w:r w:rsidRPr="00444339">
        <w:rPr>
          <w:sz w:val="24"/>
          <w:szCs w:val="24"/>
          <w:lang w:val="en-US"/>
        </w:rPr>
        <w:t>.</w:t>
      </w:r>
      <w:r w:rsidR="00021832" w:rsidRPr="00444339">
        <w:rPr>
          <w:sz w:val="24"/>
          <w:szCs w:val="24"/>
          <w:lang w:val="en-US"/>
        </w:rPr>
        <w:t xml:space="preserve"> </w:t>
      </w:r>
      <w:r w:rsidR="00E44795">
        <w:rPr>
          <w:sz w:val="24"/>
          <w:szCs w:val="24"/>
          <w:lang w:val="en-US"/>
        </w:rPr>
        <w:t>For example, a worker</w:t>
      </w:r>
      <w:r w:rsidR="00021832" w:rsidRPr="00444339">
        <w:rPr>
          <w:sz w:val="24"/>
          <w:szCs w:val="24"/>
          <w:lang w:val="en-US"/>
        </w:rPr>
        <w:t xml:space="preserve"> </w:t>
      </w:r>
      <w:r w:rsidRPr="00444339">
        <w:rPr>
          <w:sz w:val="24"/>
          <w:szCs w:val="24"/>
          <w:lang w:val="en-US"/>
        </w:rPr>
        <w:t>may</w:t>
      </w:r>
      <w:r w:rsidR="00021832" w:rsidRPr="00444339">
        <w:rPr>
          <w:sz w:val="24"/>
          <w:szCs w:val="24"/>
          <w:lang w:val="en-US"/>
        </w:rPr>
        <w:t xml:space="preserve"> </w:t>
      </w:r>
      <w:r w:rsidR="00E44795">
        <w:rPr>
          <w:sz w:val="24"/>
          <w:szCs w:val="24"/>
          <w:lang w:val="en-US"/>
        </w:rPr>
        <w:t xml:space="preserve">at the same time </w:t>
      </w:r>
      <w:r w:rsidRPr="00444339">
        <w:rPr>
          <w:sz w:val="24"/>
          <w:szCs w:val="24"/>
          <w:lang w:val="en-US"/>
        </w:rPr>
        <w:t>feel</w:t>
      </w:r>
      <w:r w:rsidR="00021832" w:rsidRPr="00444339">
        <w:rPr>
          <w:sz w:val="24"/>
          <w:szCs w:val="24"/>
          <w:lang w:val="en-US"/>
        </w:rPr>
        <w:t xml:space="preserve"> </w:t>
      </w:r>
      <w:r w:rsidRPr="00444339">
        <w:rPr>
          <w:sz w:val="24"/>
          <w:szCs w:val="24"/>
          <w:lang w:val="en-US"/>
        </w:rPr>
        <w:t>a</w:t>
      </w:r>
      <w:r w:rsidR="00021832" w:rsidRPr="00444339">
        <w:rPr>
          <w:sz w:val="24"/>
          <w:szCs w:val="24"/>
          <w:lang w:val="en-US"/>
        </w:rPr>
        <w:t xml:space="preserve"> </w:t>
      </w:r>
      <w:r w:rsidRPr="00444339">
        <w:rPr>
          <w:sz w:val="24"/>
          <w:szCs w:val="24"/>
          <w:lang w:val="en-US"/>
        </w:rPr>
        <w:t>strong</w:t>
      </w:r>
      <w:r w:rsidR="00021832" w:rsidRPr="00444339">
        <w:rPr>
          <w:sz w:val="24"/>
          <w:szCs w:val="24"/>
          <w:lang w:val="en-US"/>
        </w:rPr>
        <w:t xml:space="preserve"> </w:t>
      </w:r>
      <w:r w:rsidRPr="00444339">
        <w:rPr>
          <w:sz w:val="24"/>
          <w:szCs w:val="24"/>
          <w:lang w:val="en-US"/>
        </w:rPr>
        <w:t>desire</w:t>
      </w:r>
      <w:r w:rsidR="00021832" w:rsidRPr="00444339">
        <w:rPr>
          <w:sz w:val="24"/>
          <w:szCs w:val="24"/>
          <w:lang w:val="en-US"/>
        </w:rPr>
        <w:t xml:space="preserve"> </w:t>
      </w:r>
      <w:r w:rsidRPr="00444339">
        <w:rPr>
          <w:sz w:val="24"/>
          <w:szCs w:val="24"/>
          <w:lang w:val="en-US"/>
        </w:rPr>
        <w:t>(affective</w:t>
      </w:r>
      <w:r w:rsidR="00021832" w:rsidRPr="00444339">
        <w:rPr>
          <w:sz w:val="24"/>
          <w:szCs w:val="24"/>
          <w:lang w:val="en-US"/>
        </w:rPr>
        <w:t xml:space="preserve"> </w:t>
      </w:r>
      <w:r w:rsidRPr="00444339">
        <w:rPr>
          <w:sz w:val="24"/>
          <w:szCs w:val="24"/>
          <w:lang w:val="en-US"/>
        </w:rPr>
        <w:t>commitment)</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a</w:t>
      </w:r>
      <w:r w:rsidR="00021832" w:rsidRPr="00444339">
        <w:rPr>
          <w:sz w:val="24"/>
          <w:szCs w:val="24"/>
          <w:lang w:val="en-US"/>
        </w:rPr>
        <w:t xml:space="preserve"> </w:t>
      </w:r>
      <w:r w:rsidR="000123F5">
        <w:rPr>
          <w:sz w:val="24"/>
          <w:szCs w:val="24"/>
          <w:lang w:val="en-US"/>
        </w:rPr>
        <w:t>pronounced</w:t>
      </w:r>
      <w:r w:rsidR="00021832" w:rsidRPr="00444339">
        <w:rPr>
          <w:sz w:val="24"/>
          <w:szCs w:val="24"/>
          <w:lang w:val="en-US"/>
        </w:rPr>
        <w:t xml:space="preserve"> </w:t>
      </w:r>
      <w:r w:rsidRPr="00444339">
        <w:rPr>
          <w:sz w:val="24"/>
          <w:szCs w:val="24"/>
          <w:lang w:val="en-US"/>
        </w:rPr>
        <w:t>need</w:t>
      </w:r>
      <w:r w:rsidR="00021832" w:rsidRPr="00444339">
        <w:rPr>
          <w:sz w:val="24"/>
          <w:szCs w:val="24"/>
          <w:lang w:val="en-US"/>
        </w:rPr>
        <w:t xml:space="preserve"> </w:t>
      </w:r>
      <w:r w:rsidRPr="00444339">
        <w:rPr>
          <w:sz w:val="24"/>
          <w:szCs w:val="24"/>
          <w:lang w:val="en-US"/>
        </w:rPr>
        <w:t>to</w:t>
      </w:r>
      <w:r w:rsidR="00021832" w:rsidRPr="00444339">
        <w:rPr>
          <w:sz w:val="24"/>
          <w:szCs w:val="24"/>
          <w:lang w:val="en-US"/>
        </w:rPr>
        <w:t xml:space="preserve"> </w:t>
      </w:r>
      <w:r w:rsidR="00E44795">
        <w:rPr>
          <w:sz w:val="24"/>
          <w:szCs w:val="24"/>
          <w:lang w:val="en-US"/>
        </w:rPr>
        <w:t>remain</w:t>
      </w:r>
      <w:r w:rsidR="00021832" w:rsidRPr="00444339">
        <w:rPr>
          <w:sz w:val="24"/>
          <w:szCs w:val="24"/>
          <w:lang w:val="en-US"/>
        </w:rPr>
        <w:t xml:space="preserve"> </w:t>
      </w:r>
      <w:r w:rsidR="00E44795">
        <w:rPr>
          <w:sz w:val="24"/>
          <w:szCs w:val="24"/>
          <w:lang w:val="en-US"/>
        </w:rPr>
        <w:t xml:space="preserve">in an organization </w:t>
      </w:r>
      <w:r w:rsidRPr="00444339">
        <w:rPr>
          <w:sz w:val="24"/>
          <w:szCs w:val="24"/>
          <w:lang w:val="en-US"/>
        </w:rPr>
        <w:t>since</w:t>
      </w:r>
      <w:r w:rsidR="00021832" w:rsidRPr="00444339">
        <w:rPr>
          <w:sz w:val="24"/>
          <w:szCs w:val="24"/>
          <w:lang w:val="en-US"/>
        </w:rPr>
        <w:t xml:space="preserve"> </w:t>
      </w:r>
      <w:r w:rsidRPr="00444339">
        <w:rPr>
          <w:sz w:val="24"/>
          <w:szCs w:val="24"/>
          <w:lang w:val="en-US"/>
        </w:rPr>
        <w:t>leaving</w:t>
      </w:r>
      <w:r w:rsidR="00021832" w:rsidRPr="00444339">
        <w:rPr>
          <w:sz w:val="24"/>
          <w:szCs w:val="24"/>
          <w:lang w:val="en-US"/>
        </w:rPr>
        <w:t xml:space="preserve"> </w:t>
      </w:r>
      <w:r w:rsidR="00E44795">
        <w:rPr>
          <w:sz w:val="24"/>
          <w:szCs w:val="24"/>
          <w:lang w:val="en-US"/>
        </w:rPr>
        <w:t>may</w:t>
      </w:r>
      <w:r w:rsidR="00021832" w:rsidRPr="00444339">
        <w:rPr>
          <w:sz w:val="24"/>
          <w:szCs w:val="24"/>
          <w:lang w:val="en-US"/>
        </w:rPr>
        <w:t xml:space="preserve"> </w:t>
      </w:r>
      <w:r w:rsidRPr="00444339">
        <w:rPr>
          <w:sz w:val="24"/>
          <w:szCs w:val="24"/>
          <w:lang w:val="en-US"/>
        </w:rPr>
        <w:t>be</w:t>
      </w:r>
      <w:r w:rsidR="00021832" w:rsidRPr="00444339">
        <w:rPr>
          <w:sz w:val="24"/>
          <w:szCs w:val="24"/>
          <w:lang w:val="en-US"/>
        </w:rPr>
        <w:t xml:space="preserve"> </w:t>
      </w:r>
      <w:r w:rsidRPr="00444339">
        <w:rPr>
          <w:sz w:val="24"/>
          <w:szCs w:val="24"/>
          <w:lang w:val="en-US"/>
        </w:rPr>
        <w:t>costly</w:t>
      </w:r>
      <w:r w:rsidR="00021832" w:rsidRPr="00444339">
        <w:rPr>
          <w:sz w:val="24"/>
          <w:szCs w:val="24"/>
          <w:lang w:val="en-US"/>
        </w:rPr>
        <w:t xml:space="preserve"> </w:t>
      </w:r>
      <w:r w:rsidRPr="00444339">
        <w:rPr>
          <w:sz w:val="24"/>
          <w:szCs w:val="24"/>
          <w:lang w:val="en-US"/>
        </w:rPr>
        <w:t>(continuance</w:t>
      </w:r>
      <w:r w:rsidR="00021832" w:rsidRPr="00444339">
        <w:rPr>
          <w:sz w:val="24"/>
          <w:szCs w:val="24"/>
          <w:lang w:val="en-US"/>
        </w:rPr>
        <w:t xml:space="preserve"> </w:t>
      </w:r>
      <w:r w:rsidRPr="00444339">
        <w:rPr>
          <w:sz w:val="24"/>
          <w:szCs w:val="24"/>
          <w:lang w:val="en-US"/>
        </w:rPr>
        <w:t>commitment),</w:t>
      </w:r>
      <w:r w:rsidR="00021832" w:rsidRPr="00444339">
        <w:rPr>
          <w:sz w:val="24"/>
          <w:szCs w:val="24"/>
          <w:lang w:val="en-US"/>
        </w:rPr>
        <w:t xml:space="preserve"> </w:t>
      </w:r>
      <w:r w:rsidRPr="00444339">
        <w:rPr>
          <w:sz w:val="24"/>
          <w:szCs w:val="24"/>
          <w:lang w:val="en-US"/>
        </w:rPr>
        <w:t>but</w:t>
      </w:r>
      <w:r w:rsidR="00021832" w:rsidRPr="00444339">
        <w:rPr>
          <w:sz w:val="24"/>
          <w:szCs w:val="24"/>
          <w:lang w:val="en-US"/>
        </w:rPr>
        <w:t xml:space="preserve"> </w:t>
      </w:r>
      <w:r w:rsidR="001F7A24" w:rsidRPr="00444339">
        <w:rPr>
          <w:sz w:val="24"/>
          <w:szCs w:val="24"/>
          <w:lang w:val="en-US"/>
        </w:rPr>
        <w:t xml:space="preserve">has </w:t>
      </w:r>
      <w:r w:rsidRPr="00444339">
        <w:rPr>
          <w:sz w:val="24"/>
          <w:szCs w:val="24"/>
          <w:lang w:val="en-US"/>
        </w:rPr>
        <w:t>little</w:t>
      </w:r>
      <w:r w:rsidR="00021832" w:rsidRPr="00444339">
        <w:rPr>
          <w:sz w:val="24"/>
          <w:szCs w:val="24"/>
          <w:lang w:val="en-US"/>
        </w:rPr>
        <w:t xml:space="preserve"> </w:t>
      </w:r>
      <w:r w:rsidR="009430D4">
        <w:rPr>
          <w:sz w:val="24"/>
          <w:szCs w:val="24"/>
          <w:lang w:val="en-US"/>
        </w:rPr>
        <w:t xml:space="preserve">moral </w:t>
      </w:r>
      <w:r w:rsidR="009430D4" w:rsidRPr="00444339">
        <w:rPr>
          <w:sz w:val="24"/>
          <w:szCs w:val="24"/>
          <w:lang w:val="en-US"/>
        </w:rPr>
        <w:t>responsibility</w:t>
      </w:r>
      <w:r w:rsidR="00021832" w:rsidRPr="00444339">
        <w:rPr>
          <w:sz w:val="24"/>
          <w:szCs w:val="24"/>
          <w:lang w:val="en-US"/>
        </w:rPr>
        <w:t xml:space="preserve"> </w:t>
      </w:r>
      <w:r w:rsidRPr="00444339">
        <w:rPr>
          <w:sz w:val="24"/>
          <w:szCs w:val="24"/>
          <w:lang w:val="en-US"/>
        </w:rPr>
        <w:t>to</w:t>
      </w:r>
      <w:r w:rsidR="00021832" w:rsidRPr="00444339">
        <w:rPr>
          <w:sz w:val="24"/>
          <w:szCs w:val="24"/>
          <w:lang w:val="en-US"/>
        </w:rPr>
        <w:t xml:space="preserve"> </w:t>
      </w:r>
      <w:r w:rsidRPr="00444339">
        <w:rPr>
          <w:sz w:val="24"/>
          <w:szCs w:val="24"/>
          <w:lang w:val="en-US"/>
        </w:rPr>
        <w:t>do</w:t>
      </w:r>
      <w:r w:rsidR="00021832" w:rsidRPr="00444339">
        <w:rPr>
          <w:sz w:val="24"/>
          <w:szCs w:val="24"/>
          <w:lang w:val="en-US"/>
        </w:rPr>
        <w:t xml:space="preserve"> </w:t>
      </w:r>
      <w:r w:rsidRPr="00444339">
        <w:rPr>
          <w:sz w:val="24"/>
          <w:szCs w:val="24"/>
          <w:lang w:val="en-US"/>
        </w:rPr>
        <w:t>so</w:t>
      </w:r>
      <w:r w:rsidR="00021832" w:rsidRPr="00444339">
        <w:rPr>
          <w:sz w:val="24"/>
          <w:szCs w:val="24"/>
          <w:lang w:val="en-US"/>
        </w:rPr>
        <w:t xml:space="preserve"> </w:t>
      </w:r>
      <w:r w:rsidRPr="00444339">
        <w:rPr>
          <w:sz w:val="24"/>
          <w:szCs w:val="24"/>
          <w:lang w:val="en-US"/>
        </w:rPr>
        <w:t>(normative</w:t>
      </w:r>
      <w:r w:rsidR="00021832" w:rsidRPr="00444339">
        <w:rPr>
          <w:sz w:val="24"/>
          <w:szCs w:val="24"/>
          <w:lang w:val="en-US"/>
        </w:rPr>
        <w:t xml:space="preserve"> </w:t>
      </w:r>
      <w:r w:rsidRPr="00444339">
        <w:rPr>
          <w:sz w:val="24"/>
          <w:szCs w:val="24"/>
          <w:lang w:val="en-US"/>
        </w:rPr>
        <w:t>commitment);</w:t>
      </w:r>
      <w:r w:rsidR="00021832" w:rsidRPr="00444339">
        <w:rPr>
          <w:sz w:val="24"/>
          <w:szCs w:val="24"/>
          <w:lang w:val="en-US"/>
        </w:rPr>
        <w:t xml:space="preserve"> </w:t>
      </w:r>
      <w:r w:rsidRPr="00444339">
        <w:rPr>
          <w:sz w:val="24"/>
          <w:szCs w:val="24"/>
          <w:lang w:val="en-US"/>
        </w:rPr>
        <w:t>another</w:t>
      </w:r>
      <w:r w:rsidR="00021832" w:rsidRPr="00444339">
        <w:rPr>
          <w:sz w:val="24"/>
          <w:szCs w:val="24"/>
          <w:lang w:val="en-US"/>
        </w:rPr>
        <w:t xml:space="preserve"> </w:t>
      </w:r>
      <w:r w:rsidRPr="00444339">
        <w:rPr>
          <w:sz w:val="24"/>
          <w:szCs w:val="24"/>
          <w:lang w:val="en-US"/>
        </w:rPr>
        <w:t>employee</w:t>
      </w:r>
      <w:r w:rsidR="00021832" w:rsidRPr="00444339">
        <w:rPr>
          <w:sz w:val="24"/>
          <w:szCs w:val="24"/>
          <w:lang w:val="en-US"/>
        </w:rPr>
        <w:t xml:space="preserve"> </w:t>
      </w:r>
      <w:r w:rsidRPr="00444339">
        <w:rPr>
          <w:sz w:val="24"/>
          <w:szCs w:val="24"/>
          <w:lang w:val="en-US"/>
        </w:rPr>
        <w:t>may</w:t>
      </w:r>
      <w:r w:rsidR="00021832" w:rsidRPr="00444339">
        <w:rPr>
          <w:sz w:val="24"/>
          <w:szCs w:val="24"/>
          <w:lang w:val="en-US"/>
        </w:rPr>
        <w:t xml:space="preserve"> </w:t>
      </w:r>
      <w:r w:rsidRPr="00444339">
        <w:rPr>
          <w:sz w:val="24"/>
          <w:szCs w:val="24"/>
          <w:lang w:val="en-US"/>
        </w:rPr>
        <w:t>feel</w:t>
      </w:r>
      <w:r w:rsidR="00021832" w:rsidRPr="00444339">
        <w:rPr>
          <w:sz w:val="24"/>
          <w:szCs w:val="24"/>
          <w:lang w:val="en-US"/>
        </w:rPr>
        <w:t xml:space="preserve"> </w:t>
      </w:r>
      <w:r w:rsidRPr="00444339">
        <w:rPr>
          <w:sz w:val="24"/>
          <w:szCs w:val="24"/>
          <w:lang w:val="en-US"/>
        </w:rPr>
        <w:t>less</w:t>
      </w:r>
      <w:r w:rsidR="00021832" w:rsidRPr="00444339">
        <w:rPr>
          <w:sz w:val="24"/>
          <w:szCs w:val="24"/>
          <w:lang w:val="en-US"/>
        </w:rPr>
        <w:t xml:space="preserve"> </w:t>
      </w:r>
      <w:r w:rsidRPr="00444339">
        <w:rPr>
          <w:sz w:val="24"/>
          <w:szCs w:val="24"/>
          <w:lang w:val="en-US"/>
        </w:rPr>
        <w:t>desire,</w:t>
      </w:r>
      <w:r w:rsidR="00021832" w:rsidRPr="00444339">
        <w:rPr>
          <w:sz w:val="24"/>
          <w:szCs w:val="24"/>
          <w:lang w:val="en-US"/>
        </w:rPr>
        <w:t xml:space="preserve"> </w:t>
      </w:r>
      <w:r w:rsidRPr="00444339">
        <w:rPr>
          <w:sz w:val="24"/>
          <w:szCs w:val="24"/>
          <w:lang w:val="en-US"/>
        </w:rPr>
        <w:t>a</w:t>
      </w:r>
      <w:r w:rsidR="00021832" w:rsidRPr="00444339">
        <w:rPr>
          <w:sz w:val="24"/>
          <w:szCs w:val="24"/>
          <w:lang w:val="en-US"/>
        </w:rPr>
        <w:t xml:space="preserve"> </w:t>
      </w:r>
      <w:r w:rsidRPr="00444339">
        <w:rPr>
          <w:sz w:val="24"/>
          <w:szCs w:val="24"/>
          <w:lang w:val="en-US"/>
        </w:rPr>
        <w:t>moderate</w:t>
      </w:r>
      <w:r w:rsidR="00021832" w:rsidRPr="00444339">
        <w:rPr>
          <w:sz w:val="24"/>
          <w:szCs w:val="24"/>
          <w:lang w:val="en-US"/>
        </w:rPr>
        <w:t xml:space="preserve"> </w:t>
      </w:r>
      <w:r w:rsidRPr="00444339">
        <w:rPr>
          <w:sz w:val="24"/>
          <w:szCs w:val="24"/>
          <w:lang w:val="en-US"/>
        </w:rPr>
        <w:t>need,</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a</w:t>
      </w:r>
      <w:r w:rsidR="00021832" w:rsidRPr="00444339">
        <w:rPr>
          <w:sz w:val="24"/>
          <w:szCs w:val="24"/>
          <w:lang w:val="en-US"/>
        </w:rPr>
        <w:t xml:space="preserve"> </w:t>
      </w:r>
      <w:r w:rsidRPr="00444339">
        <w:rPr>
          <w:sz w:val="24"/>
          <w:szCs w:val="24"/>
          <w:lang w:val="en-US"/>
        </w:rPr>
        <w:t>strong</w:t>
      </w:r>
      <w:r w:rsidR="00021832" w:rsidRPr="00444339">
        <w:rPr>
          <w:sz w:val="24"/>
          <w:szCs w:val="24"/>
          <w:lang w:val="en-US"/>
        </w:rPr>
        <w:t xml:space="preserve"> </w:t>
      </w:r>
      <w:r w:rsidRPr="00444339">
        <w:rPr>
          <w:sz w:val="24"/>
          <w:szCs w:val="24"/>
          <w:lang w:val="en-US"/>
        </w:rPr>
        <w:t>obligation</w:t>
      </w:r>
      <w:r w:rsidR="00021832" w:rsidRPr="00444339">
        <w:rPr>
          <w:sz w:val="24"/>
          <w:szCs w:val="24"/>
          <w:lang w:val="en-US"/>
        </w:rPr>
        <w:t xml:space="preserve"> </w:t>
      </w:r>
      <w:r w:rsidRPr="00444339">
        <w:rPr>
          <w:sz w:val="24"/>
          <w:szCs w:val="24"/>
          <w:lang w:val="en-US"/>
        </w:rPr>
        <w:t>to</w:t>
      </w:r>
      <w:r w:rsidR="00021832" w:rsidRPr="00444339">
        <w:rPr>
          <w:sz w:val="24"/>
          <w:szCs w:val="24"/>
          <w:lang w:val="en-US"/>
        </w:rPr>
        <w:t xml:space="preserve"> </w:t>
      </w:r>
      <w:r w:rsidRPr="00444339">
        <w:rPr>
          <w:sz w:val="24"/>
          <w:szCs w:val="24"/>
          <w:lang w:val="en-US"/>
        </w:rPr>
        <w:t>stay.</w:t>
      </w:r>
      <w:r w:rsidR="00021832" w:rsidRPr="00444339">
        <w:rPr>
          <w:sz w:val="24"/>
          <w:szCs w:val="24"/>
          <w:lang w:val="en-US"/>
        </w:rPr>
        <w:t xml:space="preserve"> </w:t>
      </w:r>
      <w:proofErr w:type="spellStart"/>
      <w:r w:rsidRPr="00BD129B">
        <w:rPr>
          <w:sz w:val="24"/>
          <w:szCs w:val="24"/>
          <w:lang w:val="en-US"/>
        </w:rPr>
        <w:t>Solinger</w:t>
      </w:r>
      <w:proofErr w:type="spellEnd"/>
      <w:r w:rsidRPr="00444339">
        <w:rPr>
          <w:sz w:val="24"/>
          <w:szCs w:val="24"/>
          <w:lang w:val="en-US"/>
        </w:rPr>
        <w:t>,</w:t>
      </w:r>
      <w:r w:rsidR="00021832" w:rsidRPr="00444339">
        <w:rPr>
          <w:sz w:val="24"/>
          <w:szCs w:val="24"/>
          <w:lang w:val="en-US"/>
        </w:rPr>
        <w:t xml:space="preserve"> </w:t>
      </w:r>
      <w:r w:rsidRPr="00444339">
        <w:rPr>
          <w:sz w:val="24"/>
          <w:szCs w:val="24"/>
          <w:lang w:val="en-US"/>
        </w:rPr>
        <w:t>van</w:t>
      </w:r>
      <w:r w:rsidR="00021832" w:rsidRPr="00444339">
        <w:rPr>
          <w:sz w:val="24"/>
          <w:szCs w:val="24"/>
          <w:lang w:val="en-US"/>
        </w:rPr>
        <w:t xml:space="preserve"> </w:t>
      </w:r>
      <w:proofErr w:type="spellStart"/>
      <w:r w:rsidRPr="00444339">
        <w:rPr>
          <w:sz w:val="24"/>
          <w:szCs w:val="24"/>
          <w:lang w:val="en-US"/>
        </w:rPr>
        <w:t>Olffen</w:t>
      </w:r>
      <w:proofErr w:type="spellEnd"/>
      <w:r w:rsidR="001F7A24" w:rsidRPr="00444339">
        <w:rPr>
          <w:sz w:val="24"/>
          <w:szCs w:val="24"/>
          <w:lang w:val="en-US"/>
        </w:rPr>
        <w:t>,</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Roe</w:t>
      </w:r>
      <w:r w:rsidR="00021832" w:rsidRPr="00444339">
        <w:rPr>
          <w:sz w:val="24"/>
          <w:szCs w:val="24"/>
          <w:lang w:val="en-US"/>
        </w:rPr>
        <w:t xml:space="preserve"> </w:t>
      </w:r>
      <w:r w:rsidRPr="00444339">
        <w:rPr>
          <w:sz w:val="24"/>
          <w:szCs w:val="24"/>
          <w:lang w:val="en-US"/>
        </w:rPr>
        <w:t>(2008)</w:t>
      </w:r>
      <w:r w:rsidR="00021832" w:rsidRPr="00444339">
        <w:rPr>
          <w:sz w:val="24"/>
          <w:szCs w:val="24"/>
          <w:lang w:val="en-US"/>
        </w:rPr>
        <w:t xml:space="preserve"> </w:t>
      </w:r>
      <w:r w:rsidR="009430D4">
        <w:rPr>
          <w:sz w:val="24"/>
          <w:szCs w:val="24"/>
          <w:lang w:val="en-US"/>
        </w:rPr>
        <w:t xml:space="preserve">concluded </w:t>
      </w:r>
      <w:r w:rsidRPr="00444339">
        <w:rPr>
          <w:sz w:val="24"/>
          <w:szCs w:val="24"/>
          <w:lang w:val="en-US"/>
        </w:rPr>
        <w:t>that</w:t>
      </w:r>
      <w:r w:rsidR="00021832" w:rsidRPr="00444339">
        <w:rPr>
          <w:sz w:val="24"/>
          <w:szCs w:val="24"/>
          <w:lang w:val="en-US"/>
        </w:rPr>
        <w:t xml:space="preserve"> </w:t>
      </w:r>
      <w:r w:rsidR="001F7A24" w:rsidRPr="00444339">
        <w:rPr>
          <w:sz w:val="24"/>
          <w:szCs w:val="24"/>
          <w:lang w:val="en-US"/>
        </w:rPr>
        <w:t xml:space="preserve">the </w:t>
      </w:r>
      <w:r w:rsidR="009430D4" w:rsidRPr="00444339">
        <w:rPr>
          <w:sz w:val="24"/>
          <w:szCs w:val="24"/>
          <w:lang w:val="en-US"/>
        </w:rPr>
        <w:t>vital</w:t>
      </w:r>
      <w:r w:rsidR="00021832" w:rsidRPr="00444339">
        <w:rPr>
          <w:sz w:val="24"/>
          <w:szCs w:val="24"/>
          <w:lang w:val="en-US"/>
        </w:rPr>
        <w:t xml:space="preserve"> </w:t>
      </w:r>
      <w:r w:rsidR="009430D4" w:rsidRPr="00444339">
        <w:rPr>
          <w:sz w:val="24"/>
          <w:szCs w:val="24"/>
          <w:lang w:val="en-US"/>
        </w:rPr>
        <w:t>part</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Pr="00444339">
        <w:rPr>
          <w:sz w:val="24"/>
          <w:szCs w:val="24"/>
          <w:lang w:val="en-US"/>
        </w:rPr>
        <w:t>the</w:t>
      </w:r>
      <w:r w:rsidR="00021832" w:rsidRPr="00444339">
        <w:rPr>
          <w:sz w:val="24"/>
          <w:szCs w:val="24"/>
          <w:lang w:val="en-US"/>
        </w:rPr>
        <w:t xml:space="preserve"> </w:t>
      </w:r>
      <w:r w:rsidR="009430D4">
        <w:rPr>
          <w:sz w:val="24"/>
          <w:szCs w:val="24"/>
          <w:lang w:val="en-US"/>
        </w:rPr>
        <w:t xml:space="preserve">Meyer-Allen </w:t>
      </w:r>
      <w:r w:rsidR="009430D4" w:rsidRPr="00444339">
        <w:rPr>
          <w:sz w:val="24"/>
          <w:szCs w:val="24"/>
          <w:lang w:val="en-US"/>
        </w:rPr>
        <w:t>model</w:t>
      </w:r>
      <w:r w:rsidR="00021832" w:rsidRPr="00444339">
        <w:rPr>
          <w:sz w:val="24"/>
          <w:szCs w:val="24"/>
          <w:lang w:val="en-US"/>
        </w:rPr>
        <w:t xml:space="preserve"> </w:t>
      </w:r>
      <w:r w:rsidRPr="00444339">
        <w:rPr>
          <w:sz w:val="24"/>
          <w:szCs w:val="24"/>
          <w:lang w:val="en-US"/>
        </w:rPr>
        <w:t>is</w:t>
      </w:r>
      <w:r w:rsidR="00021832" w:rsidRPr="00444339">
        <w:rPr>
          <w:sz w:val="24"/>
          <w:szCs w:val="24"/>
          <w:lang w:val="en-US"/>
        </w:rPr>
        <w:t xml:space="preserve"> </w:t>
      </w:r>
      <w:r w:rsidRPr="00444339">
        <w:rPr>
          <w:sz w:val="24"/>
          <w:szCs w:val="24"/>
          <w:lang w:val="en-US"/>
        </w:rPr>
        <w:t>the</w:t>
      </w:r>
      <w:r w:rsidR="00021832" w:rsidRPr="00444339">
        <w:rPr>
          <w:sz w:val="24"/>
          <w:szCs w:val="24"/>
          <w:lang w:val="en-US"/>
        </w:rPr>
        <w:t xml:space="preserve"> </w:t>
      </w:r>
      <w:r w:rsidRPr="00444339">
        <w:rPr>
          <w:sz w:val="24"/>
          <w:szCs w:val="24"/>
          <w:lang w:val="en-US"/>
        </w:rPr>
        <w:t>attitude</w:t>
      </w:r>
      <w:r w:rsidR="00021832" w:rsidRPr="00444339">
        <w:rPr>
          <w:sz w:val="24"/>
          <w:szCs w:val="24"/>
          <w:lang w:val="en-US"/>
        </w:rPr>
        <w:t xml:space="preserve"> </w:t>
      </w:r>
      <w:r w:rsidRPr="00444339">
        <w:rPr>
          <w:sz w:val="24"/>
          <w:szCs w:val="24"/>
          <w:lang w:val="en-US"/>
        </w:rPr>
        <w:t>toward</w:t>
      </w:r>
      <w:r w:rsidR="00021832" w:rsidRPr="00444339">
        <w:rPr>
          <w:sz w:val="24"/>
          <w:szCs w:val="24"/>
          <w:lang w:val="en-US"/>
        </w:rPr>
        <w:t xml:space="preserve"> </w:t>
      </w:r>
      <w:r w:rsidRPr="00444339">
        <w:rPr>
          <w:sz w:val="24"/>
          <w:szCs w:val="24"/>
          <w:lang w:val="en-US"/>
        </w:rPr>
        <w:t>a</w:t>
      </w:r>
      <w:r w:rsidR="00021832" w:rsidRPr="00444339">
        <w:rPr>
          <w:sz w:val="24"/>
          <w:szCs w:val="24"/>
          <w:lang w:val="en-US"/>
        </w:rPr>
        <w:t xml:space="preserve"> </w:t>
      </w:r>
      <w:r w:rsidRPr="00444339">
        <w:rPr>
          <w:sz w:val="24"/>
          <w:szCs w:val="24"/>
          <w:lang w:val="en-US"/>
        </w:rPr>
        <w:t>certain</w:t>
      </w:r>
      <w:r w:rsidR="00021832" w:rsidRPr="00444339">
        <w:rPr>
          <w:sz w:val="24"/>
          <w:szCs w:val="24"/>
          <w:lang w:val="en-US"/>
        </w:rPr>
        <w:t xml:space="preserve"> </w:t>
      </w:r>
      <w:r w:rsidR="009430D4">
        <w:rPr>
          <w:sz w:val="24"/>
          <w:szCs w:val="24"/>
          <w:lang w:val="en-US"/>
        </w:rPr>
        <w:t xml:space="preserve">type of </w:t>
      </w:r>
      <w:r w:rsidRPr="00444339">
        <w:rPr>
          <w:sz w:val="24"/>
          <w:szCs w:val="24"/>
          <w:lang w:val="en-US"/>
        </w:rPr>
        <w:t>behavior</w:t>
      </w:r>
      <w:r w:rsidR="004B57D7">
        <w:rPr>
          <w:sz w:val="24"/>
          <w:szCs w:val="24"/>
          <w:lang w:val="en-US"/>
        </w:rPr>
        <w:t>,</w:t>
      </w:r>
      <w:r w:rsidR="00021832" w:rsidRPr="00444339">
        <w:rPr>
          <w:sz w:val="24"/>
          <w:szCs w:val="24"/>
          <w:lang w:val="en-US"/>
        </w:rPr>
        <w:t xml:space="preserve"> </w:t>
      </w:r>
      <w:r w:rsidRPr="00444339">
        <w:rPr>
          <w:sz w:val="24"/>
          <w:szCs w:val="24"/>
          <w:lang w:val="en-US"/>
        </w:rPr>
        <w:t>where</w:t>
      </w:r>
      <w:r w:rsidR="00021832" w:rsidRPr="00444339">
        <w:rPr>
          <w:sz w:val="24"/>
          <w:szCs w:val="24"/>
          <w:lang w:val="en-US"/>
        </w:rPr>
        <w:t xml:space="preserve"> </w:t>
      </w:r>
      <w:r w:rsidRPr="00444339">
        <w:rPr>
          <w:sz w:val="24"/>
          <w:szCs w:val="24"/>
          <w:lang w:val="en-US"/>
        </w:rPr>
        <w:t>attitude</w:t>
      </w:r>
      <w:r w:rsidR="00021832" w:rsidRPr="00444339">
        <w:rPr>
          <w:sz w:val="24"/>
          <w:szCs w:val="24"/>
          <w:lang w:val="en-US"/>
        </w:rPr>
        <w:t xml:space="preserve"> </w:t>
      </w:r>
      <w:r w:rsidRPr="00444339">
        <w:rPr>
          <w:sz w:val="24"/>
          <w:szCs w:val="24"/>
          <w:lang w:val="en-US"/>
        </w:rPr>
        <w:t>directly</w:t>
      </w:r>
      <w:r w:rsidR="00021832" w:rsidRPr="00444339">
        <w:rPr>
          <w:sz w:val="24"/>
          <w:szCs w:val="24"/>
          <w:lang w:val="en-US"/>
        </w:rPr>
        <w:t xml:space="preserve"> </w:t>
      </w:r>
      <w:r w:rsidRPr="00444339">
        <w:rPr>
          <w:sz w:val="24"/>
          <w:szCs w:val="24"/>
          <w:lang w:val="en-US"/>
        </w:rPr>
        <w:t>leads</w:t>
      </w:r>
      <w:r w:rsidR="00021832" w:rsidRPr="00444339">
        <w:rPr>
          <w:sz w:val="24"/>
          <w:szCs w:val="24"/>
          <w:lang w:val="en-US"/>
        </w:rPr>
        <w:t xml:space="preserve"> </w:t>
      </w:r>
      <w:r w:rsidRPr="00444339">
        <w:rPr>
          <w:sz w:val="24"/>
          <w:szCs w:val="24"/>
          <w:lang w:val="en-US"/>
        </w:rPr>
        <w:t>to</w:t>
      </w:r>
      <w:r w:rsidR="00021832" w:rsidRPr="00444339">
        <w:rPr>
          <w:sz w:val="24"/>
          <w:szCs w:val="24"/>
          <w:lang w:val="en-US"/>
        </w:rPr>
        <w:t xml:space="preserve"> </w:t>
      </w:r>
      <w:r w:rsidRPr="00444339">
        <w:rPr>
          <w:sz w:val="24"/>
          <w:szCs w:val="24"/>
          <w:lang w:val="en-US"/>
        </w:rPr>
        <w:t>an</w:t>
      </w:r>
      <w:r w:rsidR="00021832" w:rsidRPr="00444339">
        <w:rPr>
          <w:sz w:val="24"/>
          <w:szCs w:val="24"/>
          <w:lang w:val="en-US"/>
        </w:rPr>
        <w:t xml:space="preserve"> </w:t>
      </w:r>
      <w:r w:rsidRPr="00444339">
        <w:rPr>
          <w:sz w:val="24"/>
          <w:szCs w:val="24"/>
          <w:lang w:val="en-US"/>
        </w:rPr>
        <w:lastRenderedPageBreak/>
        <w:t>intention</w:t>
      </w:r>
      <w:r w:rsidR="00021832" w:rsidRPr="00444339">
        <w:rPr>
          <w:sz w:val="24"/>
          <w:szCs w:val="24"/>
          <w:lang w:val="en-US"/>
        </w:rPr>
        <w:t xml:space="preserve"> </w:t>
      </w:r>
      <w:r w:rsidRPr="00444339">
        <w:rPr>
          <w:sz w:val="24"/>
          <w:szCs w:val="24"/>
          <w:lang w:val="en-US"/>
        </w:rPr>
        <w:t>to</w:t>
      </w:r>
      <w:r w:rsidR="00021832" w:rsidRPr="00444339">
        <w:rPr>
          <w:sz w:val="24"/>
          <w:szCs w:val="24"/>
          <w:lang w:val="en-US"/>
        </w:rPr>
        <w:t xml:space="preserve"> </w:t>
      </w:r>
      <w:r w:rsidRPr="00444339">
        <w:rPr>
          <w:sz w:val="24"/>
          <w:szCs w:val="24"/>
          <w:lang w:val="en-US"/>
        </w:rPr>
        <w:t>carry</w:t>
      </w:r>
      <w:r w:rsidR="00021832" w:rsidRPr="00444339">
        <w:rPr>
          <w:sz w:val="24"/>
          <w:szCs w:val="24"/>
          <w:lang w:val="en-US"/>
        </w:rPr>
        <w:t xml:space="preserve"> </w:t>
      </w:r>
      <w:r w:rsidRPr="00444339">
        <w:rPr>
          <w:sz w:val="24"/>
          <w:szCs w:val="24"/>
          <w:lang w:val="en-US"/>
        </w:rPr>
        <w:t>out</w:t>
      </w:r>
      <w:r w:rsidR="00021832" w:rsidRPr="00444339">
        <w:rPr>
          <w:sz w:val="24"/>
          <w:szCs w:val="24"/>
          <w:lang w:val="en-US"/>
        </w:rPr>
        <w:t xml:space="preserve"> </w:t>
      </w:r>
      <w:r w:rsidR="009430D4">
        <w:rPr>
          <w:sz w:val="24"/>
          <w:szCs w:val="24"/>
          <w:lang w:val="en-US"/>
        </w:rPr>
        <w:t xml:space="preserve">a certain </w:t>
      </w:r>
      <w:r w:rsidRPr="00444339">
        <w:rPr>
          <w:sz w:val="24"/>
          <w:szCs w:val="24"/>
          <w:lang w:val="en-US"/>
        </w:rPr>
        <w:t>behavior.</w:t>
      </w:r>
      <w:r w:rsidR="001E2937">
        <w:rPr>
          <w:sz w:val="24"/>
          <w:szCs w:val="24"/>
          <w:lang w:val="en-US"/>
        </w:rPr>
        <w:t xml:space="preserve">  This conjecture largely agrees with </w:t>
      </w:r>
      <w:proofErr w:type="spellStart"/>
      <w:r w:rsidR="001E2937">
        <w:rPr>
          <w:sz w:val="24"/>
          <w:szCs w:val="24"/>
          <w:lang w:val="en-US"/>
        </w:rPr>
        <w:t>Aj</w:t>
      </w:r>
      <w:r w:rsidR="00EC6048">
        <w:rPr>
          <w:sz w:val="24"/>
          <w:szCs w:val="24"/>
          <w:lang w:val="en-US"/>
        </w:rPr>
        <w:t>z</w:t>
      </w:r>
      <w:r w:rsidR="001E2937">
        <w:rPr>
          <w:sz w:val="24"/>
          <w:szCs w:val="24"/>
          <w:lang w:val="en-US"/>
        </w:rPr>
        <w:t>en’s</w:t>
      </w:r>
      <w:proofErr w:type="spellEnd"/>
      <w:r w:rsidR="001E2937">
        <w:rPr>
          <w:sz w:val="24"/>
          <w:szCs w:val="24"/>
          <w:lang w:val="en-US"/>
        </w:rPr>
        <w:t xml:space="preserve"> (1991) Theo</w:t>
      </w:r>
      <w:r w:rsidR="00F8225D">
        <w:rPr>
          <w:sz w:val="24"/>
          <w:szCs w:val="24"/>
          <w:lang w:val="en-US"/>
        </w:rPr>
        <w:t>ry of Planned Behavior</w:t>
      </w:r>
      <w:r w:rsidR="00EC6048">
        <w:rPr>
          <w:sz w:val="24"/>
          <w:szCs w:val="24"/>
          <w:lang w:val="en-US"/>
        </w:rPr>
        <w:t xml:space="preserve">, </w:t>
      </w:r>
      <w:r w:rsidR="001E2937">
        <w:rPr>
          <w:sz w:val="24"/>
          <w:szCs w:val="24"/>
          <w:lang w:val="en-US"/>
        </w:rPr>
        <w:t xml:space="preserve">built on </w:t>
      </w:r>
      <w:proofErr w:type="spellStart"/>
      <w:r w:rsidR="00F8225D">
        <w:rPr>
          <w:sz w:val="24"/>
          <w:szCs w:val="24"/>
          <w:lang w:val="en-US"/>
        </w:rPr>
        <w:t>Bagozzi</w:t>
      </w:r>
      <w:proofErr w:type="spellEnd"/>
      <w:r w:rsidR="00F8225D">
        <w:rPr>
          <w:sz w:val="24"/>
          <w:szCs w:val="24"/>
          <w:lang w:val="en-US"/>
        </w:rPr>
        <w:t>, Baumgartner, a</w:t>
      </w:r>
      <w:r w:rsidR="00EC6048">
        <w:rPr>
          <w:sz w:val="24"/>
          <w:szCs w:val="24"/>
          <w:lang w:val="en-US"/>
        </w:rPr>
        <w:t>n</w:t>
      </w:r>
      <w:r w:rsidR="00F8225D">
        <w:rPr>
          <w:sz w:val="24"/>
          <w:szCs w:val="24"/>
          <w:lang w:val="en-US"/>
        </w:rPr>
        <w:t>d Yi’s</w:t>
      </w:r>
      <w:r w:rsidR="00F8225D" w:rsidRPr="001E2937">
        <w:rPr>
          <w:sz w:val="24"/>
          <w:szCs w:val="24"/>
          <w:lang w:val="en-US"/>
        </w:rPr>
        <w:t xml:space="preserve"> </w:t>
      </w:r>
      <w:r w:rsidR="00F8225D">
        <w:rPr>
          <w:sz w:val="24"/>
          <w:szCs w:val="24"/>
          <w:lang w:val="en-US"/>
        </w:rPr>
        <w:t>(</w:t>
      </w:r>
      <w:r w:rsidR="00F8225D" w:rsidRPr="001E2937">
        <w:rPr>
          <w:sz w:val="24"/>
          <w:szCs w:val="24"/>
          <w:lang w:val="en-US"/>
        </w:rPr>
        <w:t>1989</w:t>
      </w:r>
      <w:r w:rsidR="00F8225D">
        <w:rPr>
          <w:sz w:val="24"/>
          <w:szCs w:val="24"/>
          <w:lang w:val="en-US"/>
        </w:rPr>
        <w:t xml:space="preserve">) </w:t>
      </w:r>
      <w:r w:rsidR="001E2937">
        <w:rPr>
          <w:sz w:val="24"/>
          <w:szCs w:val="24"/>
          <w:lang w:val="en-US"/>
        </w:rPr>
        <w:t xml:space="preserve">premise </w:t>
      </w:r>
      <w:r w:rsidR="004B57D7">
        <w:rPr>
          <w:sz w:val="24"/>
          <w:szCs w:val="24"/>
          <w:lang w:val="en-US"/>
        </w:rPr>
        <w:t>(</w:t>
      </w:r>
      <w:r w:rsidR="001E2937">
        <w:rPr>
          <w:sz w:val="24"/>
          <w:szCs w:val="24"/>
          <w:lang w:val="en-US"/>
        </w:rPr>
        <w:t xml:space="preserve">that intentions are </w:t>
      </w:r>
      <w:r w:rsidR="00F8225D">
        <w:rPr>
          <w:sz w:val="24"/>
          <w:szCs w:val="24"/>
          <w:lang w:val="en-US"/>
        </w:rPr>
        <w:t>the best predictor of behavior</w:t>
      </w:r>
      <w:r w:rsidR="004B57D7">
        <w:rPr>
          <w:sz w:val="24"/>
          <w:szCs w:val="24"/>
          <w:lang w:val="en-US"/>
        </w:rPr>
        <w:t>)</w:t>
      </w:r>
      <w:r w:rsidR="00EC6048">
        <w:rPr>
          <w:sz w:val="24"/>
          <w:szCs w:val="24"/>
          <w:lang w:val="en-US"/>
        </w:rPr>
        <w:t>,</w:t>
      </w:r>
      <w:r w:rsidR="001E2937">
        <w:rPr>
          <w:sz w:val="24"/>
          <w:szCs w:val="24"/>
          <w:lang w:val="en-US"/>
        </w:rPr>
        <w:t xml:space="preserve"> </w:t>
      </w:r>
      <w:r w:rsidR="00F8225D">
        <w:rPr>
          <w:sz w:val="24"/>
          <w:szCs w:val="24"/>
          <w:lang w:val="en-US"/>
        </w:rPr>
        <w:t>that stipulates that A</w:t>
      </w:r>
      <w:r w:rsidR="001E2937">
        <w:rPr>
          <w:sz w:val="24"/>
          <w:szCs w:val="24"/>
          <w:lang w:val="en-US"/>
        </w:rPr>
        <w:t>ttitude (how one feels about a certa</w:t>
      </w:r>
      <w:r w:rsidR="00F8225D">
        <w:rPr>
          <w:sz w:val="24"/>
          <w:szCs w:val="24"/>
          <w:lang w:val="en-US"/>
        </w:rPr>
        <w:t>in behavior) acts</w:t>
      </w:r>
      <w:r w:rsidR="001E2937">
        <w:rPr>
          <w:sz w:val="24"/>
          <w:szCs w:val="24"/>
          <w:lang w:val="en-US"/>
        </w:rPr>
        <w:t xml:space="preserve"> as one of three antecedents to Intentions, which</w:t>
      </w:r>
      <w:r w:rsidR="00F8225D">
        <w:rPr>
          <w:sz w:val="24"/>
          <w:szCs w:val="24"/>
          <w:lang w:val="en-US"/>
        </w:rPr>
        <w:t>, in turn,</w:t>
      </w:r>
      <w:r w:rsidR="001E2937">
        <w:rPr>
          <w:sz w:val="24"/>
          <w:szCs w:val="24"/>
          <w:lang w:val="en-US"/>
        </w:rPr>
        <w:t xml:space="preserve"> predicts </w:t>
      </w:r>
      <w:r w:rsidR="00F8225D">
        <w:rPr>
          <w:sz w:val="24"/>
          <w:szCs w:val="24"/>
          <w:lang w:val="en-US"/>
        </w:rPr>
        <w:t xml:space="preserve">actual </w:t>
      </w:r>
      <w:r w:rsidR="001E2937">
        <w:rPr>
          <w:sz w:val="24"/>
          <w:szCs w:val="24"/>
          <w:lang w:val="en-US"/>
        </w:rPr>
        <w:t>behavior.</w:t>
      </w:r>
    </w:p>
    <w:p w14:paraId="233589C6" w14:textId="61F8EBF0" w:rsidR="007C2F80" w:rsidRPr="00444339" w:rsidRDefault="007C2F80" w:rsidP="000123F5">
      <w:pPr>
        <w:pStyle w:val="SubsequentParagraphsTextStyle"/>
        <w:spacing w:line="480" w:lineRule="auto"/>
        <w:ind w:firstLine="720"/>
        <w:rPr>
          <w:sz w:val="24"/>
          <w:szCs w:val="24"/>
          <w:lang w:val="en-US"/>
        </w:rPr>
      </w:pPr>
      <w:r w:rsidRPr="00444339">
        <w:rPr>
          <w:sz w:val="24"/>
          <w:szCs w:val="24"/>
          <w:lang w:val="en-US"/>
        </w:rPr>
        <w:t>Affective</w:t>
      </w:r>
      <w:r w:rsidR="00021832" w:rsidRPr="00444339">
        <w:rPr>
          <w:sz w:val="24"/>
          <w:szCs w:val="24"/>
          <w:lang w:val="en-US"/>
        </w:rPr>
        <w:t xml:space="preserve"> </w:t>
      </w:r>
      <w:r w:rsidRPr="00444339">
        <w:rPr>
          <w:sz w:val="24"/>
          <w:szCs w:val="24"/>
          <w:lang w:val="en-US"/>
        </w:rPr>
        <w:t>commitment</w:t>
      </w:r>
      <w:r w:rsidR="00021832" w:rsidRPr="00444339">
        <w:rPr>
          <w:sz w:val="24"/>
          <w:szCs w:val="24"/>
          <w:lang w:val="en-US"/>
        </w:rPr>
        <w:t xml:space="preserve"> </w:t>
      </w:r>
      <w:r w:rsidRPr="00444339">
        <w:rPr>
          <w:sz w:val="24"/>
          <w:szCs w:val="24"/>
          <w:lang w:val="en-US"/>
        </w:rPr>
        <w:t>has</w:t>
      </w:r>
      <w:r w:rsidR="00021832" w:rsidRPr="00444339">
        <w:rPr>
          <w:sz w:val="24"/>
          <w:szCs w:val="24"/>
          <w:lang w:val="en-US"/>
        </w:rPr>
        <w:t xml:space="preserve"> </w:t>
      </w:r>
      <w:r w:rsidRPr="00444339">
        <w:rPr>
          <w:sz w:val="24"/>
          <w:szCs w:val="24"/>
          <w:lang w:val="en-US"/>
        </w:rPr>
        <w:t>been</w:t>
      </w:r>
      <w:r w:rsidR="00021832" w:rsidRPr="00444339">
        <w:rPr>
          <w:sz w:val="24"/>
          <w:szCs w:val="24"/>
          <w:lang w:val="en-US"/>
        </w:rPr>
        <w:t xml:space="preserve"> </w:t>
      </w:r>
      <w:r w:rsidRPr="00444339">
        <w:rPr>
          <w:sz w:val="24"/>
          <w:szCs w:val="24"/>
          <w:lang w:val="en-US"/>
        </w:rPr>
        <w:t>well</w:t>
      </w:r>
      <w:r w:rsidR="00021832" w:rsidRPr="00444339">
        <w:rPr>
          <w:sz w:val="24"/>
          <w:szCs w:val="24"/>
          <w:lang w:val="en-US"/>
        </w:rPr>
        <w:t xml:space="preserve"> </w:t>
      </w:r>
      <w:r w:rsidR="009430D4" w:rsidRPr="00444339">
        <w:rPr>
          <w:sz w:val="24"/>
          <w:szCs w:val="24"/>
          <w:lang w:val="en-US"/>
        </w:rPr>
        <w:t>studied</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009430D4" w:rsidRPr="00444339">
        <w:rPr>
          <w:sz w:val="24"/>
          <w:szCs w:val="24"/>
          <w:lang w:val="en-US"/>
        </w:rPr>
        <w:t>reinforced</w:t>
      </w:r>
      <w:r w:rsidR="00021832" w:rsidRPr="00444339">
        <w:rPr>
          <w:sz w:val="24"/>
          <w:szCs w:val="24"/>
          <w:lang w:val="en-US"/>
        </w:rPr>
        <w:t xml:space="preserve"> </w:t>
      </w:r>
      <w:r w:rsidRPr="00444339">
        <w:rPr>
          <w:sz w:val="24"/>
          <w:szCs w:val="24"/>
          <w:lang w:val="en-US"/>
        </w:rPr>
        <w:t>with</w:t>
      </w:r>
      <w:r w:rsidR="00021832" w:rsidRPr="00444339">
        <w:rPr>
          <w:sz w:val="24"/>
          <w:szCs w:val="24"/>
          <w:lang w:val="en-US"/>
        </w:rPr>
        <w:t xml:space="preserve"> </w:t>
      </w:r>
      <w:r w:rsidRPr="00444339">
        <w:rPr>
          <w:sz w:val="24"/>
          <w:szCs w:val="24"/>
          <w:lang w:val="en-US"/>
        </w:rPr>
        <w:t>empirical</w:t>
      </w:r>
      <w:r w:rsidR="00021832" w:rsidRPr="00444339">
        <w:rPr>
          <w:sz w:val="24"/>
          <w:szCs w:val="24"/>
          <w:lang w:val="en-US"/>
        </w:rPr>
        <w:t xml:space="preserve"> </w:t>
      </w:r>
      <w:r w:rsidRPr="00444339">
        <w:rPr>
          <w:sz w:val="24"/>
          <w:szCs w:val="24"/>
          <w:lang w:val="en-US"/>
        </w:rPr>
        <w:t>data</w:t>
      </w:r>
      <w:r w:rsidR="00021832" w:rsidRPr="00444339">
        <w:rPr>
          <w:sz w:val="24"/>
          <w:szCs w:val="24"/>
          <w:lang w:val="en-US"/>
        </w:rPr>
        <w:t xml:space="preserve"> </w:t>
      </w:r>
      <w:r w:rsidRPr="00444339">
        <w:rPr>
          <w:sz w:val="24"/>
          <w:szCs w:val="24"/>
          <w:lang w:val="en-US"/>
        </w:rPr>
        <w:t>(</w:t>
      </w:r>
      <w:r w:rsidRPr="00BD129B">
        <w:rPr>
          <w:sz w:val="24"/>
          <w:szCs w:val="24"/>
          <w:lang w:val="en-US"/>
        </w:rPr>
        <w:t>Meyer</w:t>
      </w:r>
      <w:r w:rsidR="001F7A24" w:rsidRPr="00444339">
        <w:rPr>
          <w:sz w:val="24"/>
          <w:szCs w:val="24"/>
          <w:lang w:val="en-US"/>
        </w:rPr>
        <w:t xml:space="preserve"> et al.</w:t>
      </w:r>
      <w:r w:rsidR="001320B6">
        <w:rPr>
          <w:sz w:val="24"/>
          <w:szCs w:val="24"/>
          <w:lang w:val="en-US"/>
        </w:rPr>
        <w:t>,</w:t>
      </w:r>
      <w:r w:rsidR="00021832" w:rsidRPr="00444339">
        <w:rPr>
          <w:sz w:val="24"/>
          <w:szCs w:val="24"/>
          <w:lang w:val="en-US"/>
        </w:rPr>
        <w:t xml:space="preserve"> </w:t>
      </w:r>
      <w:r w:rsidR="004B57D7">
        <w:rPr>
          <w:sz w:val="24"/>
          <w:szCs w:val="24"/>
          <w:lang w:val="en-US"/>
        </w:rPr>
        <w:t>2002 and</w:t>
      </w:r>
      <w:r w:rsidR="00021832" w:rsidRPr="00444339">
        <w:rPr>
          <w:sz w:val="24"/>
          <w:szCs w:val="24"/>
          <w:lang w:val="en-US"/>
        </w:rPr>
        <w:t xml:space="preserve"> </w:t>
      </w:r>
      <w:proofErr w:type="spellStart"/>
      <w:r w:rsidRPr="00BD129B">
        <w:rPr>
          <w:sz w:val="24"/>
          <w:szCs w:val="24"/>
          <w:lang w:val="en-US"/>
        </w:rPr>
        <w:t>Solinger</w:t>
      </w:r>
      <w:proofErr w:type="spellEnd"/>
      <w:r w:rsidRPr="00444339">
        <w:rPr>
          <w:sz w:val="24"/>
          <w:szCs w:val="24"/>
          <w:lang w:val="en-US"/>
        </w:rPr>
        <w:t>,</w:t>
      </w:r>
      <w:r w:rsidR="00021832" w:rsidRPr="00444339">
        <w:rPr>
          <w:sz w:val="24"/>
          <w:szCs w:val="24"/>
          <w:lang w:val="en-US"/>
        </w:rPr>
        <w:t xml:space="preserve"> </w:t>
      </w:r>
      <w:r w:rsidRPr="00444339">
        <w:rPr>
          <w:sz w:val="24"/>
          <w:szCs w:val="24"/>
          <w:lang w:val="en-US"/>
        </w:rPr>
        <w:t>van</w:t>
      </w:r>
      <w:r w:rsidR="00021832" w:rsidRPr="00444339">
        <w:rPr>
          <w:sz w:val="24"/>
          <w:szCs w:val="24"/>
          <w:lang w:val="en-US"/>
        </w:rPr>
        <w:t xml:space="preserve"> </w:t>
      </w:r>
      <w:proofErr w:type="spellStart"/>
      <w:r w:rsidRPr="00444339">
        <w:rPr>
          <w:sz w:val="24"/>
          <w:szCs w:val="24"/>
          <w:lang w:val="en-US"/>
        </w:rPr>
        <w:t>Olffen</w:t>
      </w:r>
      <w:proofErr w:type="spellEnd"/>
      <w:r w:rsidR="001F7A24" w:rsidRPr="00444339">
        <w:rPr>
          <w:sz w:val="24"/>
          <w:szCs w:val="24"/>
          <w:lang w:val="en-US"/>
        </w:rPr>
        <w:t>,</w:t>
      </w:r>
      <w:r w:rsidR="00021832" w:rsidRPr="00444339">
        <w:rPr>
          <w:sz w:val="24"/>
          <w:szCs w:val="24"/>
          <w:lang w:val="en-US"/>
        </w:rPr>
        <w:t xml:space="preserve"> </w:t>
      </w:r>
      <w:r w:rsidR="001320B6">
        <w:rPr>
          <w:sz w:val="24"/>
          <w:szCs w:val="24"/>
          <w:lang w:val="en-US"/>
        </w:rPr>
        <w:t>&amp;</w:t>
      </w:r>
      <w:r w:rsidR="00021832" w:rsidRPr="00444339">
        <w:rPr>
          <w:sz w:val="24"/>
          <w:szCs w:val="24"/>
          <w:lang w:val="en-US"/>
        </w:rPr>
        <w:t xml:space="preserve"> </w:t>
      </w:r>
      <w:r w:rsidRPr="00444339">
        <w:rPr>
          <w:sz w:val="24"/>
          <w:szCs w:val="24"/>
          <w:lang w:val="en-US"/>
        </w:rPr>
        <w:t>Roe</w:t>
      </w:r>
      <w:r w:rsidR="001320B6">
        <w:rPr>
          <w:sz w:val="24"/>
          <w:szCs w:val="24"/>
          <w:lang w:val="en-US"/>
        </w:rPr>
        <w:t>,</w:t>
      </w:r>
      <w:r w:rsidR="00021832" w:rsidRPr="00444339">
        <w:rPr>
          <w:sz w:val="24"/>
          <w:szCs w:val="24"/>
          <w:lang w:val="en-US"/>
        </w:rPr>
        <w:t xml:space="preserve"> </w:t>
      </w:r>
      <w:r w:rsidRPr="00444339">
        <w:rPr>
          <w:sz w:val="24"/>
          <w:szCs w:val="24"/>
          <w:lang w:val="en-US"/>
        </w:rPr>
        <w:t>2008).</w:t>
      </w:r>
      <w:r w:rsidR="00021832" w:rsidRPr="00444339">
        <w:rPr>
          <w:sz w:val="24"/>
          <w:szCs w:val="24"/>
          <w:lang w:val="en-US"/>
        </w:rPr>
        <w:t xml:space="preserve"> </w:t>
      </w:r>
      <w:r w:rsidR="009430D4">
        <w:rPr>
          <w:sz w:val="24"/>
          <w:szCs w:val="24"/>
          <w:lang w:val="en-US"/>
        </w:rPr>
        <w:t>Findings imply that e</w:t>
      </w:r>
      <w:r w:rsidRPr="00444339">
        <w:rPr>
          <w:sz w:val="24"/>
          <w:szCs w:val="24"/>
          <w:lang w:val="en-US"/>
        </w:rPr>
        <w:t>mployees</w:t>
      </w:r>
      <w:r w:rsidR="00021832" w:rsidRPr="00444339">
        <w:rPr>
          <w:sz w:val="24"/>
          <w:szCs w:val="24"/>
          <w:lang w:val="en-US"/>
        </w:rPr>
        <w:t xml:space="preserve"> </w:t>
      </w:r>
      <w:r w:rsidRPr="00444339">
        <w:rPr>
          <w:sz w:val="24"/>
          <w:szCs w:val="24"/>
          <w:lang w:val="en-US"/>
        </w:rPr>
        <w:t>with</w:t>
      </w:r>
      <w:r w:rsidR="00021832" w:rsidRPr="00444339">
        <w:rPr>
          <w:sz w:val="24"/>
          <w:szCs w:val="24"/>
          <w:lang w:val="en-US"/>
        </w:rPr>
        <w:t xml:space="preserve"> </w:t>
      </w:r>
      <w:r w:rsidRPr="00444339">
        <w:rPr>
          <w:sz w:val="24"/>
          <w:szCs w:val="24"/>
          <w:lang w:val="en-US"/>
        </w:rPr>
        <w:t>higher</w:t>
      </w:r>
      <w:r w:rsidR="00021832" w:rsidRPr="00444339">
        <w:rPr>
          <w:sz w:val="24"/>
          <w:szCs w:val="24"/>
          <w:lang w:val="en-US"/>
        </w:rPr>
        <w:t xml:space="preserve"> </w:t>
      </w:r>
      <w:r w:rsidRPr="00444339">
        <w:rPr>
          <w:sz w:val="24"/>
          <w:szCs w:val="24"/>
          <w:lang w:val="en-US"/>
        </w:rPr>
        <w:t>organizational</w:t>
      </w:r>
      <w:r w:rsidR="00021832" w:rsidRPr="00444339">
        <w:rPr>
          <w:sz w:val="24"/>
          <w:szCs w:val="24"/>
          <w:lang w:val="en-US"/>
        </w:rPr>
        <w:t xml:space="preserve"> </w:t>
      </w:r>
      <w:r w:rsidRPr="00444339">
        <w:rPr>
          <w:sz w:val="24"/>
          <w:szCs w:val="24"/>
          <w:lang w:val="en-US"/>
        </w:rPr>
        <w:t>affective</w:t>
      </w:r>
      <w:r w:rsidR="00021832" w:rsidRPr="00444339">
        <w:rPr>
          <w:sz w:val="24"/>
          <w:szCs w:val="24"/>
          <w:lang w:val="en-US"/>
        </w:rPr>
        <w:t xml:space="preserve"> </w:t>
      </w:r>
      <w:r w:rsidRPr="00444339">
        <w:rPr>
          <w:sz w:val="24"/>
          <w:szCs w:val="24"/>
          <w:lang w:val="en-US"/>
        </w:rPr>
        <w:t>commitment</w:t>
      </w:r>
      <w:r w:rsidR="00021832" w:rsidRPr="00444339">
        <w:rPr>
          <w:sz w:val="24"/>
          <w:szCs w:val="24"/>
          <w:lang w:val="en-US"/>
        </w:rPr>
        <w:t xml:space="preserve"> </w:t>
      </w:r>
      <w:r w:rsidRPr="00444339">
        <w:rPr>
          <w:sz w:val="24"/>
          <w:szCs w:val="24"/>
          <w:lang w:val="en-US"/>
        </w:rPr>
        <w:t>are</w:t>
      </w:r>
      <w:r w:rsidR="00021832" w:rsidRPr="00444339">
        <w:rPr>
          <w:sz w:val="24"/>
          <w:szCs w:val="24"/>
          <w:lang w:val="en-US"/>
        </w:rPr>
        <w:t xml:space="preserve"> </w:t>
      </w:r>
      <w:r w:rsidRPr="00444339">
        <w:rPr>
          <w:sz w:val="24"/>
          <w:szCs w:val="24"/>
          <w:lang w:val="en-US"/>
        </w:rPr>
        <w:t>emotionally</w:t>
      </w:r>
      <w:r w:rsidR="00021832" w:rsidRPr="00444339">
        <w:rPr>
          <w:sz w:val="24"/>
          <w:szCs w:val="24"/>
          <w:lang w:val="en-US"/>
        </w:rPr>
        <w:t xml:space="preserve"> </w:t>
      </w:r>
      <w:r w:rsidRPr="00444339">
        <w:rPr>
          <w:sz w:val="24"/>
          <w:szCs w:val="24"/>
          <w:lang w:val="en-US"/>
        </w:rPr>
        <w:t>connected</w:t>
      </w:r>
      <w:r w:rsidR="00021832" w:rsidRPr="00444339">
        <w:rPr>
          <w:sz w:val="24"/>
          <w:szCs w:val="24"/>
          <w:lang w:val="en-US"/>
        </w:rPr>
        <w:t xml:space="preserve"> </w:t>
      </w:r>
      <w:r w:rsidRPr="00444339">
        <w:rPr>
          <w:sz w:val="24"/>
          <w:szCs w:val="24"/>
          <w:lang w:val="en-US"/>
        </w:rPr>
        <w:t>to</w:t>
      </w:r>
      <w:r w:rsidR="00021832" w:rsidRPr="00444339">
        <w:rPr>
          <w:sz w:val="24"/>
          <w:szCs w:val="24"/>
          <w:lang w:val="en-US"/>
        </w:rPr>
        <w:t xml:space="preserve"> </w:t>
      </w:r>
      <w:r w:rsidRPr="00444339">
        <w:rPr>
          <w:sz w:val="24"/>
          <w:szCs w:val="24"/>
          <w:lang w:val="en-US"/>
        </w:rPr>
        <w:t>the</w:t>
      </w:r>
      <w:r w:rsidR="00021832" w:rsidRPr="00444339">
        <w:rPr>
          <w:sz w:val="24"/>
          <w:szCs w:val="24"/>
          <w:lang w:val="en-US"/>
        </w:rPr>
        <w:t xml:space="preserve"> </w:t>
      </w:r>
      <w:r w:rsidRPr="00444339">
        <w:rPr>
          <w:sz w:val="24"/>
          <w:szCs w:val="24"/>
          <w:lang w:val="en-US"/>
        </w:rPr>
        <w:t>organization</w:t>
      </w:r>
      <w:r w:rsidR="001320B6">
        <w:rPr>
          <w:sz w:val="24"/>
          <w:szCs w:val="24"/>
          <w:lang w:val="en-US"/>
        </w:rPr>
        <w:t>:</w:t>
      </w:r>
      <w:r w:rsidR="00021832" w:rsidRPr="00444339">
        <w:rPr>
          <w:sz w:val="24"/>
          <w:szCs w:val="24"/>
          <w:lang w:val="en-US"/>
        </w:rPr>
        <w:t xml:space="preserve"> </w:t>
      </w:r>
      <w:r w:rsidRPr="00444339">
        <w:rPr>
          <w:sz w:val="24"/>
          <w:szCs w:val="24"/>
          <w:lang w:val="en-US"/>
        </w:rPr>
        <w:t>they</w:t>
      </w:r>
      <w:r w:rsidR="00021832" w:rsidRPr="00444339">
        <w:rPr>
          <w:sz w:val="24"/>
          <w:szCs w:val="24"/>
          <w:lang w:val="en-US"/>
        </w:rPr>
        <w:t xml:space="preserve"> </w:t>
      </w:r>
      <w:r w:rsidRPr="00444339">
        <w:rPr>
          <w:sz w:val="24"/>
          <w:szCs w:val="24"/>
          <w:lang w:val="en-US"/>
        </w:rPr>
        <w:t>show</w:t>
      </w:r>
      <w:r w:rsidR="00021832" w:rsidRPr="00444339">
        <w:rPr>
          <w:sz w:val="24"/>
          <w:szCs w:val="24"/>
          <w:lang w:val="en-US"/>
        </w:rPr>
        <w:t xml:space="preserve"> </w:t>
      </w:r>
      <w:r w:rsidRPr="00444339">
        <w:rPr>
          <w:sz w:val="24"/>
          <w:szCs w:val="24"/>
          <w:lang w:val="en-US"/>
        </w:rPr>
        <w:t>lower</w:t>
      </w:r>
      <w:r w:rsidR="00021832" w:rsidRPr="00444339">
        <w:rPr>
          <w:sz w:val="24"/>
          <w:szCs w:val="24"/>
          <w:lang w:val="en-US"/>
        </w:rPr>
        <w:t xml:space="preserve"> </w:t>
      </w:r>
      <w:r w:rsidRPr="00444339">
        <w:rPr>
          <w:sz w:val="24"/>
          <w:szCs w:val="24"/>
          <w:lang w:val="en-US"/>
        </w:rPr>
        <w:t>rates</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Pr="00444339">
        <w:rPr>
          <w:sz w:val="24"/>
          <w:szCs w:val="24"/>
          <w:lang w:val="en-US"/>
        </w:rPr>
        <w:t>absenteeism,</w:t>
      </w:r>
      <w:r w:rsidR="00021832" w:rsidRPr="00444339">
        <w:rPr>
          <w:sz w:val="24"/>
          <w:szCs w:val="24"/>
          <w:lang w:val="en-US"/>
        </w:rPr>
        <w:t xml:space="preserve"> </w:t>
      </w:r>
      <w:r w:rsidRPr="00444339">
        <w:rPr>
          <w:sz w:val="24"/>
          <w:szCs w:val="24"/>
          <w:lang w:val="en-US"/>
        </w:rPr>
        <w:t>work</w:t>
      </w:r>
      <w:r w:rsidR="00021832" w:rsidRPr="00444339">
        <w:rPr>
          <w:sz w:val="24"/>
          <w:szCs w:val="24"/>
          <w:lang w:val="en-US"/>
        </w:rPr>
        <w:t xml:space="preserve"> </w:t>
      </w:r>
      <w:r w:rsidRPr="00444339">
        <w:rPr>
          <w:sz w:val="24"/>
          <w:szCs w:val="24"/>
          <w:lang w:val="en-US"/>
        </w:rPr>
        <w:t>harder</w:t>
      </w:r>
      <w:r w:rsidR="00021832" w:rsidRPr="00444339">
        <w:rPr>
          <w:sz w:val="24"/>
          <w:szCs w:val="24"/>
          <w:lang w:val="en-US"/>
        </w:rPr>
        <w:t xml:space="preserve"> </w:t>
      </w:r>
      <w:r w:rsidRPr="00444339">
        <w:rPr>
          <w:sz w:val="24"/>
          <w:szCs w:val="24"/>
          <w:lang w:val="en-US"/>
        </w:rPr>
        <w:t>(</w:t>
      </w:r>
      <w:r w:rsidRPr="00BD129B">
        <w:rPr>
          <w:sz w:val="24"/>
          <w:szCs w:val="24"/>
          <w:lang w:val="en-US"/>
        </w:rPr>
        <w:t>Mathieu</w:t>
      </w:r>
      <w:r w:rsidR="00021832" w:rsidRPr="00444339">
        <w:rPr>
          <w:sz w:val="24"/>
          <w:szCs w:val="24"/>
          <w:lang w:val="en-US"/>
        </w:rPr>
        <w:t xml:space="preserve"> </w:t>
      </w:r>
      <w:r w:rsidR="001320B6">
        <w:rPr>
          <w:sz w:val="24"/>
          <w:szCs w:val="24"/>
          <w:lang w:val="en-US"/>
        </w:rPr>
        <w:t>&amp;</w:t>
      </w:r>
      <w:r w:rsidR="00021832" w:rsidRPr="00444339">
        <w:rPr>
          <w:sz w:val="24"/>
          <w:szCs w:val="24"/>
          <w:lang w:val="en-US"/>
        </w:rPr>
        <w:t xml:space="preserve"> </w:t>
      </w:r>
      <w:proofErr w:type="spellStart"/>
      <w:r w:rsidRPr="00444339">
        <w:rPr>
          <w:sz w:val="24"/>
          <w:szCs w:val="24"/>
          <w:lang w:val="en-US"/>
        </w:rPr>
        <w:t>Zajac</w:t>
      </w:r>
      <w:proofErr w:type="spellEnd"/>
      <w:r w:rsidR="001320B6">
        <w:rPr>
          <w:sz w:val="24"/>
          <w:szCs w:val="24"/>
          <w:lang w:val="en-US"/>
        </w:rPr>
        <w:t>,</w:t>
      </w:r>
      <w:r w:rsidR="00021832" w:rsidRPr="00444339">
        <w:rPr>
          <w:sz w:val="24"/>
          <w:szCs w:val="24"/>
          <w:lang w:val="en-US"/>
        </w:rPr>
        <w:t xml:space="preserve"> </w:t>
      </w:r>
      <w:r w:rsidRPr="00444339">
        <w:rPr>
          <w:sz w:val="24"/>
          <w:szCs w:val="24"/>
          <w:lang w:val="en-US"/>
        </w:rPr>
        <w:t>1990),</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009430D4" w:rsidRPr="00444339">
        <w:rPr>
          <w:sz w:val="24"/>
          <w:szCs w:val="24"/>
          <w:lang w:val="en-US"/>
        </w:rPr>
        <w:t>exhibit</w:t>
      </w:r>
      <w:r w:rsidR="00021832" w:rsidRPr="00444339">
        <w:rPr>
          <w:sz w:val="24"/>
          <w:szCs w:val="24"/>
          <w:lang w:val="en-US"/>
        </w:rPr>
        <w:t xml:space="preserve"> </w:t>
      </w:r>
      <w:r w:rsidRPr="00444339">
        <w:rPr>
          <w:sz w:val="24"/>
          <w:szCs w:val="24"/>
          <w:lang w:val="en-US"/>
        </w:rPr>
        <w:t>higher</w:t>
      </w:r>
      <w:r w:rsidR="00021832" w:rsidRPr="00444339">
        <w:rPr>
          <w:sz w:val="24"/>
          <w:szCs w:val="24"/>
          <w:lang w:val="en-US"/>
        </w:rPr>
        <w:t xml:space="preserve"> </w:t>
      </w:r>
      <w:r w:rsidRPr="00444339">
        <w:rPr>
          <w:sz w:val="24"/>
          <w:szCs w:val="24"/>
          <w:lang w:val="en-US"/>
        </w:rPr>
        <w:t>overall</w:t>
      </w:r>
      <w:r w:rsidR="00021832" w:rsidRPr="00444339">
        <w:rPr>
          <w:sz w:val="24"/>
          <w:szCs w:val="24"/>
          <w:lang w:val="en-US"/>
        </w:rPr>
        <w:t xml:space="preserve"> </w:t>
      </w:r>
      <w:r w:rsidRPr="00444339">
        <w:rPr>
          <w:sz w:val="24"/>
          <w:szCs w:val="24"/>
          <w:lang w:val="en-US"/>
        </w:rPr>
        <w:t>job</w:t>
      </w:r>
      <w:r w:rsidR="00021832" w:rsidRPr="00444339">
        <w:rPr>
          <w:sz w:val="24"/>
          <w:szCs w:val="24"/>
          <w:lang w:val="en-US"/>
        </w:rPr>
        <w:t xml:space="preserve"> </w:t>
      </w:r>
      <w:r w:rsidRPr="00444339">
        <w:rPr>
          <w:sz w:val="24"/>
          <w:szCs w:val="24"/>
          <w:lang w:val="en-US"/>
        </w:rPr>
        <w:t>performance</w:t>
      </w:r>
      <w:r w:rsidR="00021832" w:rsidRPr="00444339">
        <w:rPr>
          <w:sz w:val="24"/>
          <w:szCs w:val="24"/>
          <w:lang w:val="en-US"/>
        </w:rPr>
        <w:t xml:space="preserve"> </w:t>
      </w:r>
      <w:r w:rsidRPr="00444339">
        <w:rPr>
          <w:sz w:val="24"/>
          <w:szCs w:val="24"/>
          <w:lang w:val="en-US"/>
        </w:rPr>
        <w:t>(</w:t>
      </w:r>
      <w:r w:rsidRPr="0068282B">
        <w:rPr>
          <w:sz w:val="24"/>
          <w:szCs w:val="24"/>
          <w:lang w:val="en-US"/>
        </w:rPr>
        <w:t>Meyer</w:t>
      </w:r>
      <w:r w:rsidR="00021832" w:rsidRPr="0068282B">
        <w:rPr>
          <w:sz w:val="24"/>
          <w:szCs w:val="24"/>
          <w:lang w:val="en-US"/>
        </w:rPr>
        <w:t xml:space="preserve"> </w:t>
      </w:r>
      <w:r w:rsidR="001320B6" w:rsidRPr="0068282B">
        <w:rPr>
          <w:sz w:val="24"/>
          <w:szCs w:val="24"/>
          <w:lang w:val="en-US"/>
        </w:rPr>
        <w:t>&amp;</w:t>
      </w:r>
      <w:r w:rsidR="00021832" w:rsidRPr="0068282B">
        <w:rPr>
          <w:sz w:val="24"/>
          <w:szCs w:val="24"/>
          <w:lang w:val="en-US"/>
        </w:rPr>
        <w:t xml:space="preserve"> </w:t>
      </w:r>
      <w:r w:rsidRPr="0068282B">
        <w:rPr>
          <w:sz w:val="24"/>
          <w:szCs w:val="24"/>
          <w:lang w:val="en-US"/>
        </w:rPr>
        <w:t>Allen</w:t>
      </w:r>
      <w:r w:rsidR="001320B6" w:rsidRPr="0068282B">
        <w:rPr>
          <w:sz w:val="24"/>
          <w:szCs w:val="24"/>
          <w:lang w:val="en-US"/>
        </w:rPr>
        <w:t>,</w:t>
      </w:r>
      <w:r w:rsidR="00021832" w:rsidRPr="0068282B">
        <w:rPr>
          <w:sz w:val="24"/>
          <w:szCs w:val="24"/>
          <w:lang w:val="en-US"/>
        </w:rPr>
        <w:t xml:space="preserve"> </w:t>
      </w:r>
      <w:r w:rsidR="0068282B" w:rsidRPr="0068282B">
        <w:rPr>
          <w:sz w:val="24"/>
          <w:szCs w:val="24"/>
          <w:lang w:val="en-US"/>
        </w:rPr>
        <w:t xml:space="preserve">1991) </w:t>
      </w:r>
      <w:r w:rsidR="009430D4">
        <w:rPr>
          <w:sz w:val="24"/>
          <w:szCs w:val="24"/>
          <w:lang w:val="en-US"/>
        </w:rPr>
        <w:t>C</w:t>
      </w:r>
      <w:r w:rsidRPr="00444339">
        <w:rPr>
          <w:sz w:val="24"/>
          <w:szCs w:val="24"/>
          <w:lang w:val="en-US"/>
        </w:rPr>
        <w:t>ontinuance</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normative</w:t>
      </w:r>
      <w:r w:rsidR="00021832" w:rsidRPr="00444339">
        <w:rPr>
          <w:sz w:val="24"/>
          <w:szCs w:val="24"/>
          <w:lang w:val="en-US"/>
        </w:rPr>
        <w:t xml:space="preserve"> </w:t>
      </w:r>
      <w:r w:rsidR="009430D4">
        <w:rPr>
          <w:sz w:val="24"/>
          <w:szCs w:val="24"/>
          <w:lang w:val="en-US"/>
        </w:rPr>
        <w:t>portions of the model</w:t>
      </w:r>
      <w:r w:rsidR="00021832" w:rsidRPr="00444339">
        <w:rPr>
          <w:sz w:val="24"/>
          <w:szCs w:val="24"/>
          <w:lang w:val="en-US"/>
        </w:rPr>
        <w:t xml:space="preserve"> </w:t>
      </w:r>
      <w:r w:rsidRPr="00444339">
        <w:rPr>
          <w:sz w:val="24"/>
          <w:szCs w:val="24"/>
          <w:lang w:val="en-US"/>
        </w:rPr>
        <w:t>remain</w:t>
      </w:r>
      <w:r w:rsidR="00021832" w:rsidRPr="00444339">
        <w:rPr>
          <w:sz w:val="24"/>
          <w:szCs w:val="24"/>
          <w:lang w:val="en-US"/>
        </w:rPr>
        <w:t xml:space="preserve"> </w:t>
      </w:r>
      <w:r w:rsidRPr="00444339">
        <w:rPr>
          <w:sz w:val="24"/>
          <w:szCs w:val="24"/>
          <w:lang w:val="en-US"/>
        </w:rPr>
        <w:t>divisive.</w:t>
      </w:r>
      <w:r w:rsidR="00021832" w:rsidRPr="00444339">
        <w:rPr>
          <w:sz w:val="24"/>
          <w:szCs w:val="24"/>
          <w:lang w:val="en-US"/>
        </w:rPr>
        <w:t xml:space="preserve"> </w:t>
      </w:r>
      <w:r w:rsidR="009430D4">
        <w:rPr>
          <w:sz w:val="24"/>
          <w:szCs w:val="24"/>
          <w:lang w:val="en-US"/>
        </w:rPr>
        <w:t>R</w:t>
      </w:r>
      <w:r w:rsidRPr="00444339">
        <w:rPr>
          <w:sz w:val="24"/>
          <w:szCs w:val="24"/>
          <w:lang w:val="en-US"/>
        </w:rPr>
        <w:t>esearchers</w:t>
      </w:r>
      <w:r w:rsidR="00021832" w:rsidRPr="00444339">
        <w:rPr>
          <w:sz w:val="24"/>
          <w:szCs w:val="24"/>
          <w:lang w:val="en-US"/>
        </w:rPr>
        <w:t xml:space="preserve"> </w:t>
      </w:r>
      <w:r w:rsidRPr="00444339">
        <w:rPr>
          <w:sz w:val="24"/>
          <w:szCs w:val="24"/>
          <w:lang w:val="en-US"/>
        </w:rPr>
        <w:t>even</w:t>
      </w:r>
      <w:r w:rsidR="00021832" w:rsidRPr="00444339">
        <w:rPr>
          <w:sz w:val="24"/>
          <w:szCs w:val="24"/>
          <w:lang w:val="en-US"/>
        </w:rPr>
        <w:t xml:space="preserve"> </w:t>
      </w:r>
      <w:r w:rsidRPr="00444339">
        <w:rPr>
          <w:sz w:val="24"/>
          <w:szCs w:val="24"/>
          <w:lang w:val="en-US"/>
        </w:rPr>
        <w:t>argued</w:t>
      </w:r>
      <w:r w:rsidR="00021832" w:rsidRPr="00444339">
        <w:rPr>
          <w:sz w:val="24"/>
          <w:szCs w:val="24"/>
          <w:lang w:val="en-US"/>
        </w:rPr>
        <w:t xml:space="preserve"> </w:t>
      </w:r>
      <w:r w:rsidRPr="00444339">
        <w:rPr>
          <w:sz w:val="24"/>
          <w:szCs w:val="24"/>
          <w:lang w:val="en-US"/>
        </w:rPr>
        <w:t>that</w:t>
      </w:r>
      <w:r w:rsidR="00021832" w:rsidRPr="00444339">
        <w:rPr>
          <w:sz w:val="24"/>
          <w:szCs w:val="24"/>
          <w:lang w:val="en-US"/>
        </w:rPr>
        <w:t xml:space="preserve"> </w:t>
      </w:r>
      <w:r w:rsidRPr="00444339">
        <w:rPr>
          <w:sz w:val="24"/>
          <w:szCs w:val="24"/>
          <w:lang w:val="en-US"/>
        </w:rPr>
        <w:t>normative</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continuance</w:t>
      </w:r>
      <w:r w:rsidR="00021832" w:rsidRPr="00444339">
        <w:rPr>
          <w:sz w:val="24"/>
          <w:szCs w:val="24"/>
          <w:lang w:val="en-US"/>
        </w:rPr>
        <w:t xml:space="preserve"> </w:t>
      </w:r>
      <w:r w:rsidRPr="00444339">
        <w:rPr>
          <w:sz w:val="24"/>
          <w:szCs w:val="24"/>
          <w:lang w:val="en-US"/>
        </w:rPr>
        <w:t>commitment</w:t>
      </w:r>
      <w:r w:rsidR="00021832" w:rsidRPr="00444339">
        <w:rPr>
          <w:sz w:val="24"/>
          <w:szCs w:val="24"/>
          <w:lang w:val="en-US"/>
        </w:rPr>
        <w:t xml:space="preserve"> </w:t>
      </w:r>
      <w:r w:rsidRPr="00444339">
        <w:rPr>
          <w:sz w:val="24"/>
          <w:szCs w:val="24"/>
          <w:lang w:val="en-US"/>
        </w:rPr>
        <w:t>should</w:t>
      </w:r>
      <w:r w:rsidR="00021832" w:rsidRPr="00444339">
        <w:rPr>
          <w:sz w:val="24"/>
          <w:szCs w:val="24"/>
          <w:lang w:val="en-US"/>
        </w:rPr>
        <w:t xml:space="preserve"> </w:t>
      </w:r>
      <w:r w:rsidRPr="00444339">
        <w:rPr>
          <w:sz w:val="24"/>
          <w:szCs w:val="24"/>
          <w:lang w:val="en-US"/>
        </w:rPr>
        <w:t>no</w:t>
      </w:r>
      <w:r w:rsidR="00021832" w:rsidRPr="00444339">
        <w:rPr>
          <w:sz w:val="24"/>
          <w:szCs w:val="24"/>
          <w:lang w:val="en-US"/>
        </w:rPr>
        <w:t xml:space="preserve"> </w:t>
      </w:r>
      <w:r w:rsidRPr="00444339">
        <w:rPr>
          <w:sz w:val="24"/>
          <w:szCs w:val="24"/>
          <w:lang w:val="en-US"/>
        </w:rPr>
        <w:t>longer</w:t>
      </w:r>
      <w:r w:rsidR="00021832" w:rsidRPr="00444339">
        <w:rPr>
          <w:sz w:val="24"/>
          <w:szCs w:val="24"/>
          <w:lang w:val="en-US"/>
        </w:rPr>
        <w:t xml:space="preserve"> </w:t>
      </w:r>
      <w:r w:rsidRPr="00444339">
        <w:rPr>
          <w:sz w:val="24"/>
          <w:szCs w:val="24"/>
          <w:lang w:val="en-US"/>
        </w:rPr>
        <w:t>be</w:t>
      </w:r>
      <w:r w:rsidR="00021832" w:rsidRPr="00444339">
        <w:rPr>
          <w:sz w:val="24"/>
          <w:szCs w:val="24"/>
          <w:lang w:val="en-US"/>
        </w:rPr>
        <w:t xml:space="preserve"> </w:t>
      </w:r>
      <w:r w:rsidRPr="00444339">
        <w:rPr>
          <w:sz w:val="24"/>
          <w:szCs w:val="24"/>
          <w:lang w:val="en-US"/>
        </w:rPr>
        <w:t>seen</w:t>
      </w:r>
      <w:r w:rsidR="00021832" w:rsidRPr="00444339">
        <w:rPr>
          <w:sz w:val="24"/>
          <w:szCs w:val="24"/>
          <w:lang w:val="en-US"/>
        </w:rPr>
        <w:t xml:space="preserve"> </w:t>
      </w:r>
      <w:r w:rsidRPr="00444339">
        <w:rPr>
          <w:sz w:val="24"/>
          <w:szCs w:val="24"/>
          <w:lang w:val="en-US"/>
        </w:rPr>
        <w:t>as</w:t>
      </w:r>
      <w:r w:rsidR="00021832" w:rsidRPr="00444339">
        <w:rPr>
          <w:sz w:val="24"/>
          <w:szCs w:val="24"/>
          <w:lang w:val="en-US"/>
        </w:rPr>
        <w:t xml:space="preserve"> </w:t>
      </w:r>
      <w:r w:rsidRPr="00444339">
        <w:rPr>
          <w:sz w:val="24"/>
          <w:szCs w:val="24"/>
          <w:lang w:val="en-US"/>
        </w:rPr>
        <w:t>integral</w:t>
      </w:r>
      <w:r w:rsidR="00021832" w:rsidRPr="00444339">
        <w:rPr>
          <w:sz w:val="24"/>
          <w:szCs w:val="24"/>
          <w:lang w:val="en-US"/>
        </w:rPr>
        <w:t xml:space="preserve"> </w:t>
      </w:r>
      <w:r w:rsidRPr="00444339">
        <w:rPr>
          <w:sz w:val="24"/>
          <w:szCs w:val="24"/>
          <w:lang w:val="en-US"/>
        </w:rPr>
        <w:t>parts</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00621977" w:rsidRPr="00444339">
        <w:rPr>
          <w:sz w:val="24"/>
          <w:szCs w:val="24"/>
          <w:lang w:val="en-US"/>
        </w:rPr>
        <w:t>commitment</w:t>
      </w:r>
      <w:r w:rsidR="00021832" w:rsidRPr="00444339">
        <w:rPr>
          <w:sz w:val="24"/>
          <w:szCs w:val="24"/>
          <w:lang w:val="en-US"/>
        </w:rPr>
        <w:t xml:space="preserve"> </w:t>
      </w:r>
      <w:r w:rsidRPr="00444339">
        <w:rPr>
          <w:sz w:val="24"/>
          <w:szCs w:val="24"/>
          <w:lang w:val="en-US"/>
        </w:rPr>
        <w:t>but</w:t>
      </w:r>
      <w:r w:rsidR="00021832" w:rsidRPr="00444339">
        <w:rPr>
          <w:sz w:val="24"/>
          <w:szCs w:val="24"/>
          <w:lang w:val="en-US"/>
        </w:rPr>
        <w:t xml:space="preserve"> </w:t>
      </w:r>
      <w:r w:rsidRPr="00444339">
        <w:rPr>
          <w:sz w:val="24"/>
          <w:szCs w:val="24"/>
          <w:lang w:val="en-US"/>
        </w:rPr>
        <w:t>as</w:t>
      </w:r>
      <w:r w:rsidR="00021832" w:rsidRPr="00444339">
        <w:rPr>
          <w:sz w:val="24"/>
          <w:szCs w:val="24"/>
          <w:lang w:val="en-US"/>
        </w:rPr>
        <w:t xml:space="preserve"> </w:t>
      </w:r>
      <w:r w:rsidRPr="00444339">
        <w:rPr>
          <w:sz w:val="24"/>
          <w:szCs w:val="24"/>
          <w:lang w:val="en-US"/>
        </w:rPr>
        <w:t>separate</w:t>
      </w:r>
      <w:r w:rsidR="00021832" w:rsidRPr="00444339">
        <w:rPr>
          <w:sz w:val="24"/>
          <w:szCs w:val="24"/>
          <w:lang w:val="en-US"/>
        </w:rPr>
        <w:t xml:space="preserve"> </w:t>
      </w:r>
      <w:r w:rsidRPr="00444339">
        <w:rPr>
          <w:sz w:val="24"/>
          <w:szCs w:val="24"/>
          <w:lang w:val="en-US"/>
        </w:rPr>
        <w:t>employee</w:t>
      </w:r>
      <w:r w:rsidR="00021832" w:rsidRPr="00444339">
        <w:rPr>
          <w:sz w:val="24"/>
          <w:szCs w:val="24"/>
          <w:lang w:val="en-US"/>
        </w:rPr>
        <w:t xml:space="preserve"> </w:t>
      </w:r>
      <w:r w:rsidRPr="00444339">
        <w:rPr>
          <w:sz w:val="24"/>
          <w:szCs w:val="24"/>
          <w:lang w:val="en-US"/>
        </w:rPr>
        <w:t>motivations</w:t>
      </w:r>
      <w:r w:rsidR="00021832" w:rsidRPr="00444339">
        <w:rPr>
          <w:sz w:val="24"/>
          <w:szCs w:val="24"/>
          <w:lang w:val="en-US"/>
        </w:rPr>
        <w:t xml:space="preserve"> </w:t>
      </w:r>
      <w:r w:rsidRPr="00444339">
        <w:rPr>
          <w:sz w:val="24"/>
          <w:szCs w:val="24"/>
          <w:lang w:val="en-US"/>
        </w:rPr>
        <w:t>to</w:t>
      </w:r>
      <w:r w:rsidR="00021832" w:rsidRPr="00444339">
        <w:rPr>
          <w:sz w:val="24"/>
          <w:szCs w:val="24"/>
          <w:lang w:val="en-US"/>
        </w:rPr>
        <w:t xml:space="preserve"> </w:t>
      </w:r>
      <w:r w:rsidRPr="00444339">
        <w:rPr>
          <w:sz w:val="24"/>
          <w:szCs w:val="24"/>
          <w:lang w:val="en-US"/>
        </w:rPr>
        <w:t>remain</w:t>
      </w:r>
      <w:r w:rsidR="00021832" w:rsidRPr="00444339">
        <w:rPr>
          <w:sz w:val="24"/>
          <w:szCs w:val="24"/>
          <w:lang w:val="en-US"/>
        </w:rPr>
        <w:t xml:space="preserve"> </w:t>
      </w:r>
      <w:r w:rsidRPr="00444339">
        <w:rPr>
          <w:sz w:val="24"/>
          <w:szCs w:val="24"/>
          <w:lang w:val="en-US"/>
        </w:rPr>
        <w:t>employed</w:t>
      </w:r>
      <w:r w:rsidR="00021832" w:rsidRPr="00444339">
        <w:rPr>
          <w:sz w:val="24"/>
          <w:szCs w:val="24"/>
          <w:lang w:val="en-US"/>
        </w:rPr>
        <w:t xml:space="preserve"> </w:t>
      </w:r>
      <w:r w:rsidRPr="00444339">
        <w:rPr>
          <w:sz w:val="24"/>
          <w:szCs w:val="24"/>
          <w:lang w:val="en-US"/>
        </w:rPr>
        <w:t>(Klein,</w:t>
      </w:r>
      <w:r w:rsidR="00021832" w:rsidRPr="00444339">
        <w:rPr>
          <w:sz w:val="24"/>
          <w:szCs w:val="24"/>
          <w:lang w:val="en-US"/>
        </w:rPr>
        <w:t xml:space="preserve"> </w:t>
      </w:r>
      <w:r w:rsidRPr="00444339">
        <w:rPr>
          <w:sz w:val="24"/>
          <w:szCs w:val="24"/>
          <w:lang w:val="en-US"/>
        </w:rPr>
        <w:t>Molloy</w:t>
      </w:r>
      <w:r w:rsidR="00621977" w:rsidRPr="00444339">
        <w:rPr>
          <w:sz w:val="24"/>
          <w:szCs w:val="24"/>
          <w:lang w:val="en-US"/>
        </w:rPr>
        <w:t>,</w:t>
      </w:r>
      <w:r w:rsidR="00021832" w:rsidRPr="00444339">
        <w:rPr>
          <w:sz w:val="24"/>
          <w:szCs w:val="24"/>
          <w:lang w:val="en-US"/>
        </w:rPr>
        <w:t xml:space="preserve"> </w:t>
      </w:r>
      <w:r w:rsidR="004B57D7">
        <w:rPr>
          <w:sz w:val="24"/>
          <w:szCs w:val="24"/>
          <w:lang w:val="en-US"/>
        </w:rPr>
        <w:t>&amp;</w:t>
      </w:r>
      <w:r w:rsidR="00021832" w:rsidRPr="00444339">
        <w:rPr>
          <w:sz w:val="24"/>
          <w:szCs w:val="24"/>
          <w:lang w:val="en-US"/>
        </w:rPr>
        <w:t xml:space="preserve"> </w:t>
      </w:r>
      <w:proofErr w:type="spellStart"/>
      <w:r w:rsidRPr="00444339">
        <w:rPr>
          <w:sz w:val="24"/>
          <w:szCs w:val="24"/>
          <w:lang w:val="en-US"/>
        </w:rPr>
        <w:t>Brinsfield</w:t>
      </w:r>
      <w:proofErr w:type="spellEnd"/>
      <w:r w:rsidR="004B57D7">
        <w:rPr>
          <w:sz w:val="24"/>
          <w:szCs w:val="24"/>
          <w:lang w:val="en-US"/>
        </w:rPr>
        <w:t>,</w:t>
      </w:r>
      <w:r w:rsidR="00021832" w:rsidRPr="00444339">
        <w:rPr>
          <w:sz w:val="24"/>
          <w:szCs w:val="24"/>
          <w:lang w:val="en-US"/>
        </w:rPr>
        <w:t xml:space="preserve"> </w:t>
      </w:r>
      <w:r w:rsidR="004B57D7">
        <w:rPr>
          <w:sz w:val="24"/>
          <w:szCs w:val="24"/>
          <w:lang w:val="en-US"/>
        </w:rPr>
        <w:t xml:space="preserve">2012 and </w:t>
      </w:r>
      <w:proofErr w:type="spellStart"/>
      <w:r w:rsidRPr="00BD129B">
        <w:rPr>
          <w:sz w:val="24"/>
          <w:szCs w:val="24"/>
          <w:lang w:val="en-US"/>
        </w:rPr>
        <w:t>Solinger</w:t>
      </w:r>
      <w:proofErr w:type="spellEnd"/>
      <w:r w:rsidRPr="00444339">
        <w:rPr>
          <w:sz w:val="24"/>
          <w:szCs w:val="24"/>
          <w:lang w:val="en-US"/>
        </w:rPr>
        <w:t>,</w:t>
      </w:r>
      <w:r w:rsidR="00021832" w:rsidRPr="00444339">
        <w:rPr>
          <w:sz w:val="24"/>
          <w:szCs w:val="24"/>
          <w:lang w:val="en-US"/>
        </w:rPr>
        <w:t xml:space="preserve"> </w:t>
      </w:r>
      <w:r w:rsidRPr="00444339">
        <w:rPr>
          <w:sz w:val="24"/>
          <w:szCs w:val="24"/>
          <w:lang w:val="en-US"/>
        </w:rPr>
        <w:t>van</w:t>
      </w:r>
      <w:r w:rsidR="00021832" w:rsidRPr="00444339">
        <w:rPr>
          <w:sz w:val="24"/>
          <w:szCs w:val="24"/>
          <w:lang w:val="en-US"/>
        </w:rPr>
        <w:t xml:space="preserve"> </w:t>
      </w:r>
      <w:proofErr w:type="spellStart"/>
      <w:r w:rsidRPr="00444339">
        <w:rPr>
          <w:sz w:val="24"/>
          <w:szCs w:val="24"/>
          <w:lang w:val="en-US"/>
        </w:rPr>
        <w:t>Olffen</w:t>
      </w:r>
      <w:proofErr w:type="spellEnd"/>
      <w:r w:rsidR="00621977" w:rsidRPr="00444339">
        <w:rPr>
          <w:sz w:val="24"/>
          <w:szCs w:val="24"/>
          <w:lang w:val="en-US"/>
        </w:rPr>
        <w:t>,</w:t>
      </w:r>
      <w:r w:rsidR="00021832" w:rsidRPr="00444339">
        <w:rPr>
          <w:sz w:val="24"/>
          <w:szCs w:val="24"/>
          <w:lang w:val="en-US"/>
        </w:rPr>
        <w:t xml:space="preserve"> </w:t>
      </w:r>
      <w:r w:rsidR="004B57D7">
        <w:rPr>
          <w:sz w:val="24"/>
          <w:szCs w:val="24"/>
          <w:lang w:val="en-US"/>
        </w:rPr>
        <w:t>&amp;</w:t>
      </w:r>
      <w:r w:rsidR="00021832" w:rsidRPr="00444339">
        <w:rPr>
          <w:sz w:val="24"/>
          <w:szCs w:val="24"/>
          <w:lang w:val="en-US"/>
        </w:rPr>
        <w:t xml:space="preserve"> </w:t>
      </w:r>
      <w:r w:rsidRPr="00444339">
        <w:rPr>
          <w:sz w:val="24"/>
          <w:szCs w:val="24"/>
          <w:lang w:val="en-US"/>
        </w:rPr>
        <w:t>Roe</w:t>
      </w:r>
      <w:r w:rsidR="00274A79">
        <w:rPr>
          <w:sz w:val="24"/>
          <w:szCs w:val="24"/>
          <w:lang w:val="en-US"/>
        </w:rPr>
        <w:t>,</w:t>
      </w:r>
      <w:r w:rsidR="00021832" w:rsidRPr="00444339">
        <w:rPr>
          <w:sz w:val="24"/>
          <w:szCs w:val="24"/>
          <w:lang w:val="en-US"/>
        </w:rPr>
        <w:t xml:space="preserve"> </w:t>
      </w:r>
      <w:r w:rsidRPr="00444339">
        <w:rPr>
          <w:sz w:val="24"/>
          <w:szCs w:val="24"/>
          <w:lang w:val="en-US"/>
        </w:rPr>
        <w:t>2008).</w:t>
      </w:r>
      <w:r w:rsidR="00021832" w:rsidRPr="00444339">
        <w:rPr>
          <w:sz w:val="24"/>
          <w:szCs w:val="24"/>
          <w:lang w:val="en-US"/>
        </w:rPr>
        <w:t xml:space="preserve"> </w:t>
      </w:r>
    </w:p>
    <w:p w14:paraId="57F340BA" w14:textId="61E1FFF8" w:rsidR="007C2F80" w:rsidRPr="00444339" w:rsidRDefault="007C2F80" w:rsidP="00444339">
      <w:pPr>
        <w:pStyle w:val="SectionSubheading1"/>
        <w:spacing w:line="480" w:lineRule="auto"/>
        <w:rPr>
          <w:sz w:val="24"/>
          <w:szCs w:val="24"/>
          <w:lang w:val="en-US"/>
        </w:rPr>
      </w:pPr>
      <w:r w:rsidRPr="00444339">
        <w:rPr>
          <w:sz w:val="24"/>
          <w:szCs w:val="24"/>
          <w:lang w:val="en-US"/>
        </w:rPr>
        <w:t>Employee</w:t>
      </w:r>
      <w:r w:rsidR="00021832" w:rsidRPr="00444339">
        <w:rPr>
          <w:sz w:val="24"/>
          <w:szCs w:val="24"/>
          <w:lang w:val="en-US"/>
        </w:rPr>
        <w:t xml:space="preserve"> </w:t>
      </w:r>
      <w:r w:rsidRPr="00444339">
        <w:rPr>
          <w:sz w:val="24"/>
          <w:szCs w:val="24"/>
          <w:lang w:val="en-US"/>
        </w:rPr>
        <w:t>Advocacy</w:t>
      </w:r>
    </w:p>
    <w:p w14:paraId="42C49E47" w14:textId="24C9DAAB" w:rsidR="007C2F80" w:rsidRDefault="0070246B" w:rsidP="006A7237">
      <w:pPr>
        <w:pStyle w:val="NormalWeb"/>
        <w:spacing w:before="0" w:beforeAutospacing="0" w:after="0" w:afterAutospacing="0" w:line="480" w:lineRule="auto"/>
        <w:ind w:firstLine="720"/>
        <w:jc w:val="both"/>
        <w:rPr>
          <w:b/>
          <w:color w:val="FF0000"/>
          <w:lang w:val="en-US"/>
        </w:rPr>
      </w:pPr>
      <w:r>
        <w:rPr>
          <w:lang w:val="en-US"/>
        </w:rPr>
        <w:t>Employee</w:t>
      </w:r>
      <w:r w:rsidR="00274A79">
        <w:rPr>
          <w:lang w:val="en-US"/>
        </w:rPr>
        <w:t xml:space="preserve"> A</w:t>
      </w:r>
      <w:r w:rsidR="000C322A" w:rsidRPr="000C322A">
        <w:rPr>
          <w:lang w:val="en-US"/>
        </w:rPr>
        <w:t xml:space="preserve">dvocacy may be viewed as the </w:t>
      </w:r>
      <w:r w:rsidRPr="000C322A">
        <w:rPr>
          <w:lang w:val="en-US"/>
        </w:rPr>
        <w:t>marketing</w:t>
      </w:r>
      <w:r w:rsidR="000C322A" w:rsidRPr="000C322A">
        <w:rPr>
          <w:lang w:val="en-US"/>
        </w:rPr>
        <w:t xml:space="preserve"> of an organization by its employees, where </w:t>
      </w:r>
      <w:r>
        <w:rPr>
          <w:lang w:val="en-US"/>
        </w:rPr>
        <w:t>employees</w:t>
      </w:r>
      <w:r w:rsidR="000C322A" w:rsidRPr="000C322A">
        <w:rPr>
          <w:lang w:val="en-US"/>
        </w:rPr>
        <w:t xml:space="preserve"> act as the voice of </w:t>
      </w:r>
      <w:r>
        <w:rPr>
          <w:lang w:val="en-US"/>
        </w:rPr>
        <w:t xml:space="preserve">and for </w:t>
      </w:r>
      <w:r w:rsidR="000C322A" w:rsidRPr="000C322A">
        <w:rPr>
          <w:lang w:val="en-US"/>
        </w:rPr>
        <w:t xml:space="preserve">the company. </w:t>
      </w:r>
      <w:r>
        <w:rPr>
          <w:lang w:val="en-US"/>
        </w:rPr>
        <w:t>Hotels and organizations in general</w:t>
      </w:r>
      <w:r w:rsidR="000C322A" w:rsidRPr="000C322A">
        <w:rPr>
          <w:lang w:val="en-US"/>
        </w:rPr>
        <w:t>, may expect,</w:t>
      </w:r>
      <w:r>
        <w:rPr>
          <w:lang w:val="en-US"/>
        </w:rPr>
        <w:t xml:space="preserve"> </w:t>
      </w:r>
      <w:r w:rsidRPr="000C322A">
        <w:rPr>
          <w:lang w:val="en-US"/>
        </w:rPr>
        <w:t>wish</w:t>
      </w:r>
      <w:r w:rsidR="000C322A" w:rsidRPr="000C322A">
        <w:rPr>
          <w:lang w:val="en-US"/>
        </w:rPr>
        <w:t xml:space="preserve">, or </w:t>
      </w:r>
      <w:r w:rsidRPr="000C322A">
        <w:rPr>
          <w:lang w:val="en-US"/>
        </w:rPr>
        <w:t>request</w:t>
      </w:r>
      <w:r w:rsidR="000C322A" w:rsidRPr="000C322A">
        <w:rPr>
          <w:lang w:val="en-US"/>
        </w:rPr>
        <w:t xml:space="preserve"> their employees to promote the company. However, the most </w:t>
      </w:r>
      <w:r w:rsidR="000B2E15" w:rsidRPr="000C322A">
        <w:rPr>
          <w:lang w:val="en-US"/>
        </w:rPr>
        <w:t>persuasive</w:t>
      </w:r>
      <w:r w:rsidR="00274A79">
        <w:rPr>
          <w:lang w:val="en-US"/>
        </w:rPr>
        <w:t xml:space="preserve"> E</w:t>
      </w:r>
      <w:r w:rsidR="000C322A" w:rsidRPr="000C322A">
        <w:rPr>
          <w:lang w:val="en-US"/>
        </w:rPr>
        <w:t>m</w:t>
      </w:r>
      <w:r w:rsidR="00274A79">
        <w:rPr>
          <w:lang w:val="en-US"/>
        </w:rPr>
        <w:t>ployee A</w:t>
      </w:r>
      <w:r w:rsidR="000C322A" w:rsidRPr="000C322A">
        <w:rPr>
          <w:lang w:val="en-US"/>
        </w:rPr>
        <w:t xml:space="preserve">dvocacy </w:t>
      </w:r>
      <w:r w:rsidR="000B2E15" w:rsidRPr="000C322A">
        <w:rPr>
          <w:lang w:val="en-US"/>
        </w:rPr>
        <w:t>entails</w:t>
      </w:r>
      <w:r w:rsidR="000B2E15">
        <w:rPr>
          <w:lang w:val="en-US"/>
        </w:rPr>
        <w:t xml:space="preserve"> </w:t>
      </w:r>
      <w:r w:rsidR="000C322A" w:rsidRPr="000C322A">
        <w:rPr>
          <w:lang w:val="en-US"/>
        </w:rPr>
        <w:t xml:space="preserve">sincere employee </w:t>
      </w:r>
      <w:r w:rsidR="000B2E15" w:rsidRPr="000C322A">
        <w:rPr>
          <w:lang w:val="en-US"/>
        </w:rPr>
        <w:t>trust</w:t>
      </w:r>
      <w:r w:rsidR="000C322A" w:rsidRPr="000C322A">
        <w:rPr>
          <w:lang w:val="en-US"/>
        </w:rPr>
        <w:t xml:space="preserve"> in the organization. </w:t>
      </w:r>
      <w:r w:rsidR="000C322A" w:rsidRPr="00BD129B">
        <w:rPr>
          <w:lang w:val="en-US"/>
        </w:rPr>
        <w:t>Reichheld</w:t>
      </w:r>
      <w:r w:rsidR="000C322A" w:rsidRPr="000C322A">
        <w:rPr>
          <w:lang w:val="en-US"/>
        </w:rPr>
        <w:t xml:space="preserve"> (2003) </w:t>
      </w:r>
      <w:r w:rsidR="000B2E15">
        <w:rPr>
          <w:lang w:val="en-US"/>
        </w:rPr>
        <w:t xml:space="preserve">introduced </w:t>
      </w:r>
      <w:r w:rsidR="000C322A" w:rsidRPr="000C322A">
        <w:rPr>
          <w:lang w:val="en-US"/>
        </w:rPr>
        <w:t xml:space="preserve">a metric called an Employee Promoter Score (EPS). </w:t>
      </w:r>
      <w:r w:rsidR="000B2E15">
        <w:rPr>
          <w:lang w:val="en-US"/>
        </w:rPr>
        <w:t>However, t</w:t>
      </w:r>
      <w:r w:rsidR="000C322A" w:rsidRPr="000C322A">
        <w:rPr>
          <w:lang w:val="en-US"/>
        </w:rPr>
        <w:t xml:space="preserve">he HR related “employee-promoter score” </w:t>
      </w:r>
      <w:r>
        <w:rPr>
          <w:lang w:val="en-US"/>
        </w:rPr>
        <w:t>i</w:t>
      </w:r>
      <w:r w:rsidR="000C322A" w:rsidRPr="000C322A">
        <w:rPr>
          <w:lang w:val="en-US"/>
        </w:rPr>
        <w:t>s originally derived from the “Net Promoter Score” concept or NPS (</w:t>
      </w:r>
      <w:r w:rsidR="000C322A" w:rsidRPr="00BD129B">
        <w:rPr>
          <w:lang w:val="en-US"/>
        </w:rPr>
        <w:t>Reichheld</w:t>
      </w:r>
      <w:r w:rsidR="00B57F88">
        <w:rPr>
          <w:lang w:val="en-US"/>
        </w:rPr>
        <w:t>,</w:t>
      </w:r>
      <w:r w:rsidR="000C322A" w:rsidRPr="000C322A">
        <w:rPr>
          <w:lang w:val="en-US"/>
        </w:rPr>
        <w:t xml:space="preserve"> 2003). Essentially, employees are asked two simple questions: “How likely are you to recommend your company’s products or services to a friend or family member?” and “How likely are you to recommend a job at your company to a friend or family </w:t>
      </w:r>
      <w:r w:rsidR="000C322A" w:rsidRPr="000C322A">
        <w:rPr>
          <w:lang w:val="en-US"/>
        </w:rPr>
        <w:lastRenderedPageBreak/>
        <w:t xml:space="preserve">member?” </w:t>
      </w:r>
      <w:r>
        <w:rPr>
          <w:lang w:val="en-US"/>
        </w:rPr>
        <w:t xml:space="preserve">As </w:t>
      </w:r>
      <w:proofErr w:type="spellStart"/>
      <w:r w:rsidR="000C322A" w:rsidRPr="00BD129B">
        <w:rPr>
          <w:lang w:val="en-US"/>
        </w:rPr>
        <w:t>Reichheld</w:t>
      </w:r>
      <w:proofErr w:type="spellEnd"/>
      <w:r w:rsidR="000C322A" w:rsidRPr="000C322A">
        <w:rPr>
          <w:lang w:val="en-US"/>
        </w:rPr>
        <w:t xml:space="preserve"> (2003) argues</w:t>
      </w:r>
      <w:r w:rsidR="006A7237">
        <w:rPr>
          <w:lang w:val="en-US"/>
        </w:rPr>
        <w:t>,</w:t>
      </w:r>
      <w:r w:rsidR="000C322A" w:rsidRPr="000C322A">
        <w:rPr>
          <w:lang w:val="en-US"/>
        </w:rPr>
        <w:t xml:space="preserve"> EPS can be regarded as the single most important number required for growth. </w:t>
      </w:r>
      <w:r>
        <w:rPr>
          <w:lang w:val="en-US"/>
        </w:rPr>
        <w:t>In</w:t>
      </w:r>
      <w:r w:rsidR="00021832" w:rsidRPr="000C322A">
        <w:rPr>
          <w:lang w:val="en-US"/>
        </w:rPr>
        <w:t xml:space="preserve"> </w:t>
      </w:r>
      <w:r w:rsidR="007C2F80" w:rsidRPr="000C322A">
        <w:rPr>
          <w:lang w:val="en-US"/>
        </w:rPr>
        <w:t>literature</w:t>
      </w:r>
      <w:r w:rsidR="00021832" w:rsidRPr="000C322A">
        <w:rPr>
          <w:lang w:val="en-US"/>
        </w:rPr>
        <w:t xml:space="preserve"> </w:t>
      </w:r>
      <w:r>
        <w:rPr>
          <w:lang w:val="en-US"/>
        </w:rPr>
        <w:t xml:space="preserve">we can find that authors </w:t>
      </w:r>
      <w:r w:rsidR="007C2F80" w:rsidRPr="000C322A">
        <w:rPr>
          <w:lang w:val="en-US"/>
        </w:rPr>
        <w:t>use</w:t>
      </w:r>
      <w:r>
        <w:rPr>
          <w:lang w:val="en-US"/>
        </w:rPr>
        <w:t>d</w:t>
      </w:r>
      <w:r w:rsidR="00021832" w:rsidRPr="000C322A">
        <w:rPr>
          <w:lang w:val="en-US"/>
        </w:rPr>
        <w:t xml:space="preserve"> </w:t>
      </w:r>
      <w:r>
        <w:rPr>
          <w:lang w:val="en-US"/>
        </w:rPr>
        <w:t>different terms describing employee positive recommendations such as</w:t>
      </w:r>
      <w:r w:rsidR="002E1A6D" w:rsidRPr="000C322A">
        <w:rPr>
          <w:lang w:val="en-US"/>
        </w:rPr>
        <w:t>:</w:t>
      </w:r>
      <w:r w:rsidR="00021832" w:rsidRPr="00444339">
        <w:rPr>
          <w:lang w:val="en-US"/>
        </w:rPr>
        <w:t xml:space="preserve"> </w:t>
      </w:r>
      <w:r w:rsidR="007C2F80" w:rsidRPr="00444339">
        <w:rPr>
          <w:lang w:val="en-US"/>
        </w:rPr>
        <w:t>employee</w:t>
      </w:r>
      <w:r w:rsidR="00021832" w:rsidRPr="00444339">
        <w:rPr>
          <w:lang w:val="en-US"/>
        </w:rPr>
        <w:t xml:space="preserve"> </w:t>
      </w:r>
      <w:r w:rsidR="00FF1905">
        <w:rPr>
          <w:lang w:val="en-US"/>
        </w:rPr>
        <w:t>advocacy and</w:t>
      </w:r>
      <w:r w:rsidR="00021832" w:rsidRPr="00444339">
        <w:rPr>
          <w:lang w:val="en-US"/>
        </w:rPr>
        <w:t xml:space="preserve"> </w:t>
      </w:r>
      <w:r w:rsidR="007C2F80" w:rsidRPr="00444339">
        <w:rPr>
          <w:lang w:val="en-US"/>
        </w:rPr>
        <w:t>employees</w:t>
      </w:r>
      <w:r w:rsidR="00021832" w:rsidRPr="00444339">
        <w:rPr>
          <w:lang w:val="en-US"/>
        </w:rPr>
        <w:t xml:space="preserve"> </w:t>
      </w:r>
      <w:r w:rsidR="007C2F80" w:rsidRPr="00444339">
        <w:rPr>
          <w:lang w:val="en-US"/>
        </w:rPr>
        <w:t>as</w:t>
      </w:r>
      <w:r w:rsidR="00021832" w:rsidRPr="00444339">
        <w:rPr>
          <w:lang w:val="en-US"/>
        </w:rPr>
        <w:t xml:space="preserve"> </w:t>
      </w:r>
      <w:r w:rsidR="007C2F80" w:rsidRPr="00444339">
        <w:rPr>
          <w:lang w:val="en-US"/>
        </w:rPr>
        <w:t>promoters.</w:t>
      </w:r>
      <w:r w:rsidR="00021832" w:rsidRPr="00444339">
        <w:rPr>
          <w:lang w:val="en-US"/>
        </w:rPr>
        <w:t xml:space="preserve"> </w:t>
      </w:r>
      <w:r w:rsidR="007C2F80" w:rsidRPr="00444339">
        <w:rPr>
          <w:lang w:val="en-US"/>
        </w:rPr>
        <w:t>Davenport,</w:t>
      </w:r>
      <w:r w:rsidR="00021832" w:rsidRPr="00444339">
        <w:rPr>
          <w:lang w:val="en-US"/>
        </w:rPr>
        <w:t xml:space="preserve"> </w:t>
      </w:r>
      <w:r w:rsidR="007C2F80" w:rsidRPr="00444339">
        <w:rPr>
          <w:lang w:val="en-US"/>
        </w:rPr>
        <w:t>Harris</w:t>
      </w:r>
      <w:r w:rsidR="002E1A6D" w:rsidRPr="00444339">
        <w:rPr>
          <w:lang w:val="en-US"/>
        </w:rPr>
        <w:t>,</w:t>
      </w:r>
      <w:r w:rsidR="00021832" w:rsidRPr="00444339">
        <w:rPr>
          <w:lang w:val="en-US"/>
        </w:rPr>
        <w:t xml:space="preserve"> </w:t>
      </w:r>
      <w:r w:rsidR="007C2F80" w:rsidRPr="00444339">
        <w:rPr>
          <w:lang w:val="en-US"/>
        </w:rPr>
        <w:t>and</w:t>
      </w:r>
      <w:r w:rsidR="00021832" w:rsidRPr="00444339">
        <w:rPr>
          <w:lang w:val="en-US"/>
        </w:rPr>
        <w:t xml:space="preserve"> </w:t>
      </w:r>
      <w:r w:rsidR="007C2F80" w:rsidRPr="00444339">
        <w:rPr>
          <w:lang w:val="en-US"/>
        </w:rPr>
        <w:t>Shapiro</w:t>
      </w:r>
      <w:r w:rsidR="00021832" w:rsidRPr="00444339">
        <w:rPr>
          <w:lang w:val="en-US"/>
        </w:rPr>
        <w:t xml:space="preserve"> </w:t>
      </w:r>
      <w:r w:rsidR="007C2F80" w:rsidRPr="00444339">
        <w:rPr>
          <w:lang w:val="en-US"/>
        </w:rPr>
        <w:t>(2010)</w:t>
      </w:r>
      <w:r w:rsidR="00021832" w:rsidRPr="00444339">
        <w:rPr>
          <w:lang w:val="en-US"/>
        </w:rPr>
        <w:t xml:space="preserve"> </w:t>
      </w:r>
      <w:r w:rsidRPr="00444339">
        <w:rPr>
          <w:lang w:val="en-US"/>
        </w:rPr>
        <w:t>advocated</w:t>
      </w:r>
      <w:r w:rsidR="00021832" w:rsidRPr="00444339">
        <w:rPr>
          <w:lang w:val="en-US"/>
        </w:rPr>
        <w:t xml:space="preserve"> </w:t>
      </w:r>
      <w:r w:rsidR="007C2F80" w:rsidRPr="00444339">
        <w:rPr>
          <w:lang w:val="en-US"/>
        </w:rPr>
        <w:t>that</w:t>
      </w:r>
      <w:r w:rsidR="00021832" w:rsidRPr="00444339">
        <w:rPr>
          <w:lang w:val="en-US"/>
        </w:rPr>
        <w:t xml:space="preserve"> </w:t>
      </w:r>
      <w:r w:rsidR="007C2F80" w:rsidRPr="00444339">
        <w:rPr>
          <w:lang w:val="en-US"/>
        </w:rPr>
        <w:t>employees</w:t>
      </w:r>
      <w:r w:rsidR="00021832" w:rsidRPr="00444339">
        <w:rPr>
          <w:lang w:val="en-US"/>
        </w:rPr>
        <w:t xml:space="preserve"> </w:t>
      </w:r>
      <w:r w:rsidR="007C2F80" w:rsidRPr="00444339">
        <w:rPr>
          <w:lang w:val="en-US"/>
        </w:rPr>
        <w:t>can</w:t>
      </w:r>
      <w:r w:rsidR="00021832" w:rsidRPr="00444339">
        <w:rPr>
          <w:lang w:val="en-US"/>
        </w:rPr>
        <w:t xml:space="preserve"> </w:t>
      </w:r>
      <w:r w:rsidR="007C2F80" w:rsidRPr="00444339">
        <w:rPr>
          <w:lang w:val="en-US"/>
        </w:rPr>
        <w:t>become</w:t>
      </w:r>
      <w:r w:rsidR="00021832" w:rsidRPr="00444339">
        <w:rPr>
          <w:lang w:val="en-US"/>
        </w:rPr>
        <w:t xml:space="preserve"> </w:t>
      </w:r>
      <w:r w:rsidR="007C2F80" w:rsidRPr="00444339">
        <w:rPr>
          <w:lang w:val="en-US"/>
        </w:rPr>
        <w:t>promoters</w:t>
      </w:r>
      <w:r w:rsidR="00021832" w:rsidRPr="00444339">
        <w:rPr>
          <w:lang w:val="en-US"/>
        </w:rPr>
        <w:t xml:space="preserve"> </w:t>
      </w:r>
      <w:r w:rsidR="007C2F80" w:rsidRPr="00444339">
        <w:rPr>
          <w:lang w:val="en-US"/>
        </w:rPr>
        <w:t>of</w:t>
      </w:r>
      <w:r w:rsidR="00021832" w:rsidRPr="00444339">
        <w:rPr>
          <w:lang w:val="en-US"/>
        </w:rPr>
        <w:t xml:space="preserve"> </w:t>
      </w:r>
      <w:r w:rsidR="007C2F80" w:rsidRPr="00444339">
        <w:rPr>
          <w:lang w:val="en-US"/>
        </w:rPr>
        <w:t>the</w:t>
      </w:r>
      <w:r w:rsidR="00021832" w:rsidRPr="00444339">
        <w:rPr>
          <w:lang w:val="en-US"/>
        </w:rPr>
        <w:t xml:space="preserve"> </w:t>
      </w:r>
      <w:r w:rsidR="007C2F80" w:rsidRPr="00444339">
        <w:rPr>
          <w:lang w:val="en-US"/>
        </w:rPr>
        <w:t>organization</w:t>
      </w:r>
      <w:r w:rsidR="00021832" w:rsidRPr="00444339">
        <w:rPr>
          <w:lang w:val="en-US"/>
        </w:rPr>
        <w:t xml:space="preserve"> </w:t>
      </w:r>
      <w:r w:rsidR="007C2F80" w:rsidRPr="00444339">
        <w:rPr>
          <w:lang w:val="en-US"/>
        </w:rPr>
        <w:t>and</w:t>
      </w:r>
      <w:r w:rsidR="00021832" w:rsidRPr="00444339">
        <w:rPr>
          <w:lang w:val="en-US"/>
        </w:rPr>
        <w:t xml:space="preserve"> </w:t>
      </w:r>
      <w:r w:rsidR="007C2F80" w:rsidRPr="00444339">
        <w:rPr>
          <w:lang w:val="en-US"/>
        </w:rPr>
        <w:t>help</w:t>
      </w:r>
      <w:r w:rsidR="00021832" w:rsidRPr="00444339">
        <w:rPr>
          <w:lang w:val="en-US"/>
        </w:rPr>
        <w:t xml:space="preserve"> </w:t>
      </w:r>
      <w:r w:rsidR="007C2F80" w:rsidRPr="00444339">
        <w:rPr>
          <w:lang w:val="en-US"/>
        </w:rPr>
        <w:t>the</w:t>
      </w:r>
      <w:r w:rsidR="00021832" w:rsidRPr="00444339">
        <w:rPr>
          <w:lang w:val="en-US"/>
        </w:rPr>
        <w:t xml:space="preserve"> </w:t>
      </w:r>
      <w:r w:rsidR="007C2F80" w:rsidRPr="00444339">
        <w:rPr>
          <w:lang w:val="en-US"/>
        </w:rPr>
        <w:t>company</w:t>
      </w:r>
      <w:r w:rsidR="00021832" w:rsidRPr="00444339">
        <w:rPr>
          <w:lang w:val="en-US"/>
        </w:rPr>
        <w:t xml:space="preserve"> </w:t>
      </w:r>
      <w:r w:rsidR="007C2F80" w:rsidRPr="00444339">
        <w:rPr>
          <w:lang w:val="en-US"/>
        </w:rPr>
        <w:t>attract</w:t>
      </w:r>
      <w:r w:rsidR="00021832" w:rsidRPr="00444339">
        <w:rPr>
          <w:lang w:val="en-US"/>
        </w:rPr>
        <w:t xml:space="preserve"> </w:t>
      </w:r>
      <w:r w:rsidR="007C2F80" w:rsidRPr="00444339">
        <w:rPr>
          <w:lang w:val="en-US"/>
        </w:rPr>
        <w:t>human</w:t>
      </w:r>
      <w:r w:rsidR="00021832" w:rsidRPr="00444339">
        <w:rPr>
          <w:lang w:val="en-US"/>
        </w:rPr>
        <w:t xml:space="preserve"> </w:t>
      </w:r>
      <w:r w:rsidR="007C2F80" w:rsidRPr="00444339">
        <w:rPr>
          <w:lang w:val="en-US"/>
        </w:rPr>
        <w:t>resources</w:t>
      </w:r>
      <w:r>
        <w:rPr>
          <w:lang w:val="en-US"/>
        </w:rPr>
        <w:t>.</w:t>
      </w:r>
      <w:r w:rsidR="00021832" w:rsidRPr="00444339">
        <w:rPr>
          <w:lang w:val="en-US"/>
        </w:rPr>
        <w:t xml:space="preserve"> </w:t>
      </w:r>
      <w:proofErr w:type="spellStart"/>
      <w:r w:rsidR="007C2F80" w:rsidRPr="00BD129B">
        <w:rPr>
          <w:lang w:val="en-US"/>
        </w:rPr>
        <w:t>Legerstee</w:t>
      </w:r>
      <w:proofErr w:type="spellEnd"/>
      <w:r w:rsidR="00021832" w:rsidRPr="00444339">
        <w:rPr>
          <w:lang w:val="en-US"/>
        </w:rPr>
        <w:t xml:space="preserve"> </w:t>
      </w:r>
      <w:r w:rsidR="007C2F80" w:rsidRPr="00444339">
        <w:rPr>
          <w:lang w:val="en-US"/>
        </w:rPr>
        <w:t>(2013)</w:t>
      </w:r>
      <w:r w:rsidR="00021832" w:rsidRPr="00444339">
        <w:rPr>
          <w:lang w:val="en-US"/>
        </w:rPr>
        <w:t xml:space="preserve"> </w:t>
      </w:r>
      <w:r w:rsidR="007C2F80" w:rsidRPr="00444339">
        <w:rPr>
          <w:lang w:val="en-US"/>
        </w:rPr>
        <w:t>sees</w:t>
      </w:r>
      <w:r w:rsidR="00021832" w:rsidRPr="00444339">
        <w:rPr>
          <w:lang w:val="en-US"/>
        </w:rPr>
        <w:t xml:space="preserve"> </w:t>
      </w:r>
      <w:r w:rsidR="007C2F80" w:rsidRPr="00444339">
        <w:rPr>
          <w:lang w:val="en-US"/>
        </w:rPr>
        <w:t>no</w:t>
      </w:r>
      <w:r w:rsidR="00021832" w:rsidRPr="00444339">
        <w:rPr>
          <w:lang w:val="en-US"/>
        </w:rPr>
        <w:t xml:space="preserve"> </w:t>
      </w:r>
      <w:r w:rsidR="007C2F80" w:rsidRPr="00444339">
        <w:rPr>
          <w:lang w:val="en-US"/>
        </w:rPr>
        <w:t>limitation</w:t>
      </w:r>
      <w:r w:rsidR="00021832" w:rsidRPr="00444339">
        <w:rPr>
          <w:lang w:val="en-US"/>
        </w:rPr>
        <w:t xml:space="preserve"> </w:t>
      </w:r>
      <w:r w:rsidR="007C2F80" w:rsidRPr="00444339">
        <w:rPr>
          <w:lang w:val="en-US"/>
        </w:rPr>
        <w:t>to</w:t>
      </w:r>
      <w:r>
        <w:rPr>
          <w:lang w:val="en-US"/>
        </w:rPr>
        <w:t xml:space="preserve"> use t</w:t>
      </w:r>
      <w:r w:rsidR="006A7237">
        <w:rPr>
          <w:lang w:val="en-US"/>
        </w:rPr>
        <w:t>he concept in different setting;</w:t>
      </w:r>
      <w:r>
        <w:rPr>
          <w:lang w:val="en-US"/>
        </w:rPr>
        <w:t xml:space="preserve"> in </w:t>
      </w:r>
      <w:r w:rsidR="006A7237">
        <w:rPr>
          <w:lang w:val="en-US"/>
        </w:rPr>
        <w:t>each unique</w:t>
      </w:r>
      <w:r>
        <w:rPr>
          <w:lang w:val="en-US"/>
        </w:rPr>
        <w:t xml:space="preserve"> </w:t>
      </w:r>
      <w:r w:rsidR="006A7237">
        <w:rPr>
          <w:lang w:val="en-US"/>
        </w:rPr>
        <w:t>setting</w:t>
      </w:r>
      <w:r w:rsidR="00E05ECD">
        <w:rPr>
          <w:lang w:val="en-US"/>
        </w:rPr>
        <w:t xml:space="preserve"> or industry, </w:t>
      </w:r>
      <w:r>
        <w:rPr>
          <w:lang w:val="en-US"/>
        </w:rPr>
        <w:t xml:space="preserve">employees </w:t>
      </w:r>
      <w:r w:rsidR="006A7237">
        <w:rPr>
          <w:lang w:val="en-US"/>
        </w:rPr>
        <w:t>are</w:t>
      </w:r>
      <w:r>
        <w:rPr>
          <w:lang w:val="en-US"/>
        </w:rPr>
        <w:t xml:space="preserve"> </w:t>
      </w:r>
      <w:r w:rsidR="007C2F80" w:rsidRPr="00444339">
        <w:rPr>
          <w:lang w:val="en-US"/>
        </w:rPr>
        <w:t>ask</w:t>
      </w:r>
      <w:r w:rsidR="006A7237">
        <w:rPr>
          <w:lang w:val="en-US"/>
        </w:rPr>
        <w:t>ed</w:t>
      </w:r>
      <w:r w:rsidR="00021832" w:rsidRPr="00444339">
        <w:rPr>
          <w:lang w:val="en-US"/>
        </w:rPr>
        <w:t xml:space="preserve"> </w:t>
      </w:r>
      <w:r w:rsidR="007C2F80" w:rsidRPr="00444339">
        <w:rPr>
          <w:lang w:val="en-US"/>
        </w:rPr>
        <w:t>the</w:t>
      </w:r>
      <w:r w:rsidR="00021832" w:rsidRPr="00444339">
        <w:rPr>
          <w:lang w:val="en-US"/>
        </w:rPr>
        <w:t xml:space="preserve"> </w:t>
      </w:r>
      <w:r w:rsidR="007C2F80" w:rsidRPr="00444339">
        <w:rPr>
          <w:lang w:val="en-US"/>
        </w:rPr>
        <w:t>same</w:t>
      </w:r>
      <w:r w:rsidR="00021832" w:rsidRPr="00444339">
        <w:rPr>
          <w:lang w:val="en-US"/>
        </w:rPr>
        <w:t xml:space="preserve"> </w:t>
      </w:r>
      <w:r w:rsidR="007C2F80" w:rsidRPr="00444339">
        <w:rPr>
          <w:lang w:val="en-US"/>
        </w:rPr>
        <w:t>questions</w:t>
      </w:r>
      <w:r w:rsidR="00021832" w:rsidRPr="00444339">
        <w:rPr>
          <w:lang w:val="en-US"/>
        </w:rPr>
        <w:t xml:space="preserve"> </w:t>
      </w:r>
      <w:r w:rsidR="007C2F80" w:rsidRPr="00444339">
        <w:rPr>
          <w:lang w:val="en-US"/>
        </w:rPr>
        <w:t>about</w:t>
      </w:r>
      <w:r w:rsidR="00021832" w:rsidRPr="00444339">
        <w:rPr>
          <w:lang w:val="en-US"/>
        </w:rPr>
        <w:t xml:space="preserve"> </w:t>
      </w:r>
      <w:r w:rsidR="007C2F80" w:rsidRPr="00444339">
        <w:rPr>
          <w:lang w:val="en-US"/>
        </w:rPr>
        <w:t>their</w:t>
      </w:r>
      <w:r w:rsidR="00021832" w:rsidRPr="00444339">
        <w:rPr>
          <w:lang w:val="en-US"/>
        </w:rPr>
        <w:t xml:space="preserve"> </w:t>
      </w:r>
      <w:r w:rsidR="007C2F80" w:rsidRPr="00444339">
        <w:rPr>
          <w:lang w:val="en-US"/>
        </w:rPr>
        <w:t>organization</w:t>
      </w:r>
      <w:r w:rsidR="002E1A6D" w:rsidRPr="00444339">
        <w:rPr>
          <w:lang w:val="en-US"/>
        </w:rPr>
        <w:t>s</w:t>
      </w:r>
      <w:r w:rsidR="007C2F80" w:rsidRPr="00444339">
        <w:rPr>
          <w:lang w:val="en-US"/>
        </w:rPr>
        <w:t>.</w:t>
      </w:r>
      <w:r w:rsidR="00434707">
        <w:rPr>
          <w:lang w:val="en-US"/>
        </w:rPr>
        <w:t xml:space="preserve">  </w:t>
      </w:r>
    </w:p>
    <w:p w14:paraId="5787C130" w14:textId="2CF02664" w:rsidR="009430D4" w:rsidRPr="0068282B" w:rsidRDefault="009430D4" w:rsidP="00444339">
      <w:pPr>
        <w:pStyle w:val="SectionHeadings"/>
        <w:spacing w:line="480" w:lineRule="auto"/>
        <w:rPr>
          <w:i/>
          <w:szCs w:val="24"/>
          <w:lang w:val="en-US"/>
        </w:rPr>
      </w:pPr>
      <w:r w:rsidRPr="0068282B">
        <w:rPr>
          <w:i/>
          <w:szCs w:val="24"/>
          <w:lang w:val="en-US"/>
        </w:rPr>
        <w:t xml:space="preserve">Hotel </w:t>
      </w:r>
      <w:r w:rsidR="00C72E4F" w:rsidRPr="0068282B">
        <w:rPr>
          <w:i/>
          <w:szCs w:val="24"/>
          <w:lang w:val="en-US"/>
        </w:rPr>
        <w:t>s</w:t>
      </w:r>
      <w:r w:rsidRPr="0068282B">
        <w:rPr>
          <w:i/>
          <w:szCs w:val="24"/>
          <w:lang w:val="en-US"/>
        </w:rPr>
        <w:t>tar rating</w:t>
      </w:r>
      <w:r w:rsidR="00C72E4F" w:rsidRPr="0068282B">
        <w:rPr>
          <w:i/>
          <w:szCs w:val="24"/>
          <w:lang w:val="en-US"/>
        </w:rPr>
        <w:t xml:space="preserve"> and categorization </w:t>
      </w:r>
    </w:p>
    <w:p w14:paraId="13FD9868" w14:textId="547FF273" w:rsidR="00313EAD" w:rsidRDefault="00CD4151" w:rsidP="00313EAD">
      <w:pPr>
        <w:widowControl w:val="0"/>
        <w:autoSpaceDE w:val="0"/>
        <w:autoSpaceDN w:val="0"/>
        <w:adjustRightInd w:val="0"/>
        <w:spacing w:line="480" w:lineRule="auto"/>
        <w:ind w:firstLine="720"/>
        <w:contextualSpacing/>
        <w:jc w:val="both"/>
        <w:rPr>
          <w:rStyle w:val="l6"/>
          <w:rFonts w:ascii="Times New Roman" w:hAnsi="Times New Roman" w:cs="Times New Roman"/>
          <w:color w:val="000000" w:themeColor="text1"/>
          <w:sz w:val="24"/>
          <w:szCs w:val="24"/>
        </w:rPr>
      </w:pPr>
      <w:r w:rsidRPr="00C72E4F">
        <w:rPr>
          <w:rFonts w:ascii="Times New Roman" w:eastAsia="Calibri" w:hAnsi="Times New Roman" w:cs="Times New Roman"/>
          <w:color w:val="000000" w:themeColor="text1"/>
          <w:sz w:val="24"/>
          <w:szCs w:val="24"/>
          <w:lang w:val="en-US" w:eastAsia="en-US"/>
        </w:rPr>
        <w:t>Hotel star rating systems are meant to provide an accurate and objective assessment of accommodations according to established criteria and guidelines</w:t>
      </w:r>
      <w:r w:rsidR="0049499B">
        <w:rPr>
          <w:rFonts w:ascii="Times New Roman" w:eastAsia="Calibri" w:hAnsi="Times New Roman" w:cs="Times New Roman"/>
          <w:color w:val="000000" w:themeColor="text1"/>
          <w:sz w:val="24"/>
          <w:szCs w:val="24"/>
          <w:lang w:val="en-US" w:eastAsia="en-US"/>
        </w:rPr>
        <w:t xml:space="preserve">. </w:t>
      </w:r>
      <w:r w:rsidRPr="00C72E4F">
        <w:rPr>
          <w:rStyle w:val="l6"/>
          <w:rFonts w:ascii="Times New Roman" w:hAnsi="Times New Roman" w:cs="Times New Roman"/>
          <w:color w:val="000000" w:themeColor="text1"/>
          <w:sz w:val="24"/>
          <w:szCs w:val="24"/>
        </w:rPr>
        <w:t>Grossman (2004)</w:t>
      </w:r>
      <w:r w:rsidR="00887899">
        <w:rPr>
          <w:rStyle w:val="l6"/>
          <w:rFonts w:ascii="Times New Roman" w:hAnsi="Times New Roman" w:cs="Times New Roman"/>
          <w:color w:val="000000" w:themeColor="text1"/>
          <w:sz w:val="24"/>
          <w:szCs w:val="24"/>
        </w:rPr>
        <w:t>, however,</w:t>
      </w:r>
      <w:r w:rsidRPr="00C72E4F">
        <w:rPr>
          <w:rStyle w:val="l6"/>
          <w:rFonts w:ascii="Times New Roman" w:hAnsi="Times New Roman" w:cs="Times New Roman"/>
          <w:color w:val="000000" w:themeColor="text1"/>
          <w:sz w:val="24"/>
          <w:szCs w:val="24"/>
        </w:rPr>
        <w:t xml:space="preserve"> argues that </w:t>
      </w:r>
      <w:r w:rsidR="0049499B">
        <w:rPr>
          <w:rStyle w:val="l6"/>
          <w:rFonts w:ascii="Times New Roman" w:hAnsi="Times New Roman" w:cs="Times New Roman"/>
          <w:color w:val="000000" w:themeColor="text1"/>
          <w:sz w:val="24"/>
          <w:szCs w:val="24"/>
        </w:rPr>
        <w:t>guests</w:t>
      </w:r>
      <w:r w:rsidRPr="00C72E4F">
        <w:rPr>
          <w:rStyle w:val="l6"/>
          <w:rFonts w:ascii="Times New Roman" w:hAnsi="Times New Roman" w:cs="Times New Roman"/>
          <w:color w:val="000000" w:themeColor="text1"/>
          <w:sz w:val="24"/>
          <w:szCs w:val="24"/>
        </w:rPr>
        <w:t xml:space="preserve"> must be very careful with star rating systems and its weight on decision making since different </w:t>
      </w:r>
      <w:r w:rsidR="0049499B">
        <w:rPr>
          <w:rStyle w:val="l6"/>
          <w:rFonts w:ascii="Times New Roman" w:hAnsi="Times New Roman" w:cs="Times New Roman"/>
          <w:color w:val="000000" w:themeColor="text1"/>
          <w:sz w:val="24"/>
          <w:szCs w:val="24"/>
        </w:rPr>
        <w:t>countries use</w:t>
      </w:r>
      <w:r w:rsidRPr="00C72E4F">
        <w:rPr>
          <w:rStyle w:val="l6"/>
          <w:rFonts w:ascii="Times New Roman" w:hAnsi="Times New Roman" w:cs="Times New Roman"/>
          <w:color w:val="000000" w:themeColor="text1"/>
          <w:sz w:val="24"/>
          <w:szCs w:val="24"/>
        </w:rPr>
        <w:t xml:space="preserve"> different star ratings</w:t>
      </w:r>
      <w:r w:rsidR="00887899">
        <w:rPr>
          <w:rStyle w:val="l6"/>
          <w:rFonts w:ascii="Times New Roman" w:hAnsi="Times New Roman" w:cs="Times New Roman"/>
          <w:color w:val="000000" w:themeColor="text1"/>
          <w:sz w:val="24"/>
          <w:szCs w:val="24"/>
        </w:rPr>
        <w:t xml:space="preserve"> systems.  Additionally,</w:t>
      </w:r>
      <w:r w:rsidR="0049499B">
        <w:rPr>
          <w:rStyle w:val="l6"/>
          <w:rFonts w:ascii="Times New Roman" w:hAnsi="Times New Roman" w:cs="Times New Roman"/>
          <w:color w:val="000000" w:themeColor="text1"/>
          <w:sz w:val="24"/>
          <w:szCs w:val="24"/>
        </w:rPr>
        <w:t xml:space="preserve"> such systems are </w:t>
      </w:r>
      <w:r w:rsidR="00887899">
        <w:rPr>
          <w:rStyle w:val="l6"/>
          <w:rFonts w:ascii="Times New Roman" w:hAnsi="Times New Roman" w:cs="Times New Roman"/>
          <w:color w:val="000000" w:themeColor="text1"/>
          <w:sz w:val="24"/>
          <w:szCs w:val="24"/>
        </w:rPr>
        <w:t xml:space="preserve">often </w:t>
      </w:r>
      <w:r w:rsidR="0049499B">
        <w:rPr>
          <w:rStyle w:val="l6"/>
          <w:rFonts w:ascii="Times New Roman" w:hAnsi="Times New Roman" w:cs="Times New Roman"/>
          <w:color w:val="000000" w:themeColor="text1"/>
          <w:sz w:val="24"/>
          <w:szCs w:val="24"/>
        </w:rPr>
        <w:t>not properly regulated</w:t>
      </w:r>
      <w:r w:rsidRPr="00C72E4F">
        <w:rPr>
          <w:rFonts w:ascii="Times New Roman" w:eastAsia="Calibri" w:hAnsi="Times New Roman" w:cs="Times New Roman"/>
          <w:color w:val="000000" w:themeColor="text1"/>
          <w:sz w:val="24"/>
          <w:szCs w:val="24"/>
          <w:lang w:val="en-US" w:eastAsia="en-US"/>
        </w:rPr>
        <w:t xml:space="preserve"> or</w:t>
      </w:r>
      <w:r w:rsidR="0049499B">
        <w:rPr>
          <w:rFonts w:ascii="Times New Roman" w:eastAsia="Calibri" w:hAnsi="Times New Roman" w:cs="Times New Roman"/>
          <w:color w:val="000000" w:themeColor="text1"/>
          <w:sz w:val="24"/>
          <w:szCs w:val="24"/>
          <w:lang w:val="en-US" w:eastAsia="en-US"/>
        </w:rPr>
        <w:t xml:space="preserve"> in some instances </w:t>
      </w:r>
      <w:r w:rsidRPr="00C72E4F">
        <w:rPr>
          <w:rFonts w:ascii="Times New Roman" w:eastAsia="Calibri" w:hAnsi="Times New Roman" w:cs="Times New Roman"/>
          <w:color w:val="000000" w:themeColor="text1"/>
          <w:sz w:val="24"/>
          <w:szCs w:val="24"/>
          <w:lang w:val="en-US" w:eastAsia="en-US"/>
        </w:rPr>
        <w:t xml:space="preserve">completely unregulated. </w:t>
      </w:r>
      <w:r w:rsidR="006D78B5" w:rsidRPr="00C22382">
        <w:rPr>
          <w:rStyle w:val="l6"/>
          <w:rFonts w:ascii="Times New Roman" w:hAnsi="Times New Roman" w:cs="Times New Roman"/>
          <w:color w:val="000000" w:themeColor="text1"/>
          <w:sz w:val="24"/>
          <w:szCs w:val="24"/>
        </w:rPr>
        <w:t xml:space="preserve">Research done by </w:t>
      </w:r>
      <w:r w:rsidR="00887899">
        <w:rPr>
          <w:rStyle w:val="l6"/>
          <w:rFonts w:ascii="Times New Roman" w:hAnsi="Times New Roman" w:cs="Times New Roman"/>
          <w:color w:val="000000" w:themeColor="text1"/>
          <w:sz w:val="24"/>
          <w:szCs w:val="24"/>
        </w:rPr>
        <w:t xml:space="preserve">the </w:t>
      </w:r>
      <w:r w:rsidR="006D78B5" w:rsidRPr="00C22382">
        <w:rPr>
          <w:rStyle w:val="l6"/>
          <w:rFonts w:ascii="Times New Roman" w:hAnsi="Times New Roman" w:cs="Times New Roman"/>
          <w:sz w:val="24"/>
          <w:szCs w:val="24"/>
        </w:rPr>
        <w:t>European Consumer Centre</w:t>
      </w:r>
      <w:r w:rsidR="006D78B5" w:rsidRPr="00C72E4F">
        <w:rPr>
          <w:rStyle w:val="l6"/>
          <w:rFonts w:ascii="Times New Roman" w:hAnsi="Times New Roman" w:cs="Times New Roman"/>
          <w:color w:val="000000" w:themeColor="text1"/>
          <w:sz w:val="24"/>
          <w:szCs w:val="24"/>
        </w:rPr>
        <w:t xml:space="preserve"> (201</w:t>
      </w:r>
      <w:r w:rsidR="006D78B5">
        <w:rPr>
          <w:rStyle w:val="l6"/>
          <w:rFonts w:ascii="Times New Roman" w:hAnsi="Times New Roman" w:cs="Times New Roman"/>
          <w:color w:val="000000" w:themeColor="text1"/>
          <w:sz w:val="24"/>
          <w:szCs w:val="24"/>
        </w:rPr>
        <w:t>0</w:t>
      </w:r>
      <w:r w:rsidR="00F93112">
        <w:rPr>
          <w:rStyle w:val="l6"/>
          <w:rFonts w:ascii="Times New Roman" w:hAnsi="Times New Roman" w:cs="Times New Roman"/>
          <w:color w:val="000000" w:themeColor="text1"/>
          <w:sz w:val="24"/>
          <w:szCs w:val="24"/>
        </w:rPr>
        <w:t>)</w:t>
      </w:r>
      <w:r w:rsidR="006D78B5" w:rsidRPr="00C72E4F">
        <w:rPr>
          <w:rStyle w:val="l6"/>
          <w:rFonts w:ascii="Times New Roman" w:hAnsi="Times New Roman" w:cs="Times New Roman"/>
          <w:color w:val="000000" w:themeColor="text1"/>
          <w:sz w:val="24"/>
          <w:szCs w:val="24"/>
        </w:rPr>
        <w:t xml:space="preserve"> </w:t>
      </w:r>
      <w:r w:rsidR="006D78B5">
        <w:rPr>
          <w:rStyle w:val="l6"/>
          <w:rFonts w:ascii="Times New Roman" w:hAnsi="Times New Roman" w:cs="Times New Roman"/>
          <w:color w:val="000000" w:themeColor="text1"/>
          <w:sz w:val="24"/>
          <w:szCs w:val="24"/>
        </w:rPr>
        <w:t xml:space="preserve">compared hotel star systems in all EU member countries and concluded </w:t>
      </w:r>
      <w:r w:rsidR="006D78B5" w:rsidRPr="00C72E4F">
        <w:rPr>
          <w:rStyle w:val="l6"/>
          <w:rFonts w:ascii="Times New Roman" w:hAnsi="Times New Roman" w:cs="Times New Roman"/>
          <w:color w:val="000000" w:themeColor="text1"/>
          <w:sz w:val="24"/>
          <w:szCs w:val="24"/>
        </w:rPr>
        <w:t xml:space="preserve">that </w:t>
      </w:r>
      <w:r w:rsidR="006D78B5">
        <w:rPr>
          <w:rStyle w:val="l6"/>
          <w:rFonts w:ascii="Times New Roman" w:hAnsi="Times New Roman" w:cs="Times New Roman"/>
          <w:color w:val="000000" w:themeColor="text1"/>
          <w:sz w:val="24"/>
          <w:szCs w:val="24"/>
        </w:rPr>
        <w:t>EU</w:t>
      </w:r>
      <w:r w:rsidR="006D78B5" w:rsidRPr="00C72E4F">
        <w:rPr>
          <w:rStyle w:val="l6"/>
          <w:rFonts w:ascii="Times New Roman" w:hAnsi="Times New Roman" w:cs="Times New Roman"/>
          <w:color w:val="000000" w:themeColor="text1"/>
          <w:sz w:val="24"/>
          <w:szCs w:val="24"/>
        </w:rPr>
        <w:t xml:space="preserve"> countries have vastly different star rating systems and therefore </w:t>
      </w:r>
      <w:r w:rsidR="006D78B5">
        <w:rPr>
          <w:rStyle w:val="l6"/>
          <w:rFonts w:ascii="Times New Roman" w:hAnsi="Times New Roman" w:cs="Times New Roman"/>
          <w:color w:val="000000" w:themeColor="text1"/>
          <w:sz w:val="24"/>
          <w:szCs w:val="24"/>
        </w:rPr>
        <w:t>hindering transparency and growth</w:t>
      </w:r>
      <w:r w:rsidR="006D78B5" w:rsidRPr="00C72E4F">
        <w:rPr>
          <w:rStyle w:val="l6"/>
          <w:rFonts w:ascii="Times New Roman" w:hAnsi="Times New Roman" w:cs="Times New Roman"/>
          <w:color w:val="000000" w:themeColor="text1"/>
          <w:sz w:val="24"/>
          <w:szCs w:val="24"/>
        </w:rPr>
        <w:t xml:space="preserve">. There are efforts, such as </w:t>
      </w:r>
      <w:proofErr w:type="spellStart"/>
      <w:r w:rsidR="006D78B5" w:rsidRPr="00C72E4F">
        <w:rPr>
          <w:rStyle w:val="l6"/>
          <w:rFonts w:ascii="Times New Roman" w:hAnsi="Times New Roman" w:cs="Times New Roman"/>
          <w:color w:val="000000" w:themeColor="text1"/>
          <w:sz w:val="24"/>
          <w:szCs w:val="24"/>
        </w:rPr>
        <w:t>Hotrec</w:t>
      </w:r>
      <w:proofErr w:type="spellEnd"/>
      <w:r w:rsidR="006D78B5" w:rsidRPr="00C72E4F">
        <w:rPr>
          <w:rStyle w:val="l6"/>
          <w:rFonts w:ascii="Times New Roman" w:hAnsi="Times New Roman" w:cs="Times New Roman"/>
          <w:color w:val="000000" w:themeColor="text1"/>
          <w:sz w:val="24"/>
          <w:szCs w:val="24"/>
        </w:rPr>
        <w:t xml:space="preserve"> (201</w:t>
      </w:r>
      <w:r w:rsidR="006D78B5">
        <w:rPr>
          <w:rStyle w:val="l6"/>
          <w:rFonts w:ascii="Times New Roman" w:hAnsi="Times New Roman" w:cs="Times New Roman"/>
          <w:color w:val="000000" w:themeColor="text1"/>
          <w:sz w:val="24"/>
          <w:szCs w:val="24"/>
        </w:rPr>
        <w:t>8</w:t>
      </w:r>
      <w:r w:rsidR="006D78B5" w:rsidRPr="00C72E4F">
        <w:rPr>
          <w:rStyle w:val="l6"/>
          <w:rFonts w:ascii="Times New Roman" w:hAnsi="Times New Roman" w:cs="Times New Roman"/>
          <w:color w:val="000000" w:themeColor="text1"/>
          <w:sz w:val="24"/>
          <w:szCs w:val="24"/>
        </w:rPr>
        <w:t xml:space="preserve">) </w:t>
      </w:r>
      <w:r w:rsidR="006D78B5">
        <w:rPr>
          <w:rStyle w:val="l6"/>
          <w:rFonts w:ascii="Times New Roman" w:hAnsi="Times New Roman" w:cs="Times New Roman"/>
          <w:color w:val="000000" w:themeColor="text1"/>
          <w:sz w:val="24"/>
          <w:szCs w:val="24"/>
        </w:rPr>
        <w:t xml:space="preserve">an association that is </w:t>
      </w:r>
      <w:r w:rsidR="006D78B5" w:rsidRPr="00C72E4F">
        <w:rPr>
          <w:rStyle w:val="l6"/>
          <w:rFonts w:ascii="Times New Roman" w:hAnsi="Times New Roman" w:cs="Times New Roman"/>
          <w:color w:val="000000" w:themeColor="text1"/>
          <w:sz w:val="24"/>
          <w:szCs w:val="24"/>
        </w:rPr>
        <w:t xml:space="preserve">representing </w:t>
      </w:r>
      <w:r w:rsidR="006D78B5">
        <w:rPr>
          <w:rStyle w:val="l6"/>
          <w:rFonts w:ascii="Times New Roman" w:hAnsi="Times New Roman" w:cs="Times New Roman"/>
          <w:color w:val="000000" w:themeColor="text1"/>
          <w:sz w:val="24"/>
          <w:szCs w:val="24"/>
        </w:rPr>
        <w:t xml:space="preserve">European </w:t>
      </w:r>
      <w:r w:rsidR="006D78B5" w:rsidRPr="00C72E4F">
        <w:rPr>
          <w:rStyle w:val="l6"/>
          <w:rFonts w:ascii="Times New Roman" w:hAnsi="Times New Roman" w:cs="Times New Roman"/>
          <w:color w:val="000000" w:themeColor="text1"/>
          <w:sz w:val="24"/>
          <w:szCs w:val="24"/>
        </w:rPr>
        <w:t>hotel</w:t>
      </w:r>
      <w:r w:rsidR="006D78B5">
        <w:rPr>
          <w:rStyle w:val="l6"/>
          <w:rFonts w:ascii="Times New Roman" w:hAnsi="Times New Roman" w:cs="Times New Roman"/>
          <w:color w:val="000000" w:themeColor="text1"/>
          <w:sz w:val="24"/>
          <w:szCs w:val="24"/>
        </w:rPr>
        <w:t xml:space="preserve"> </w:t>
      </w:r>
      <w:r w:rsidR="006D78B5" w:rsidRPr="00C72E4F">
        <w:rPr>
          <w:rStyle w:val="l6"/>
          <w:rFonts w:ascii="Times New Roman" w:hAnsi="Times New Roman" w:cs="Times New Roman"/>
          <w:color w:val="000000" w:themeColor="text1"/>
          <w:sz w:val="24"/>
          <w:szCs w:val="24"/>
        </w:rPr>
        <w:t xml:space="preserve">industry, to build a structure of hotel star rating that </w:t>
      </w:r>
      <w:r w:rsidR="006D78B5">
        <w:rPr>
          <w:rStyle w:val="l6"/>
          <w:rFonts w:ascii="Times New Roman" w:hAnsi="Times New Roman" w:cs="Times New Roman"/>
          <w:color w:val="000000" w:themeColor="text1"/>
          <w:sz w:val="24"/>
          <w:szCs w:val="24"/>
        </w:rPr>
        <w:t>would</w:t>
      </w:r>
      <w:r w:rsidR="006D78B5" w:rsidRPr="00C72E4F">
        <w:rPr>
          <w:rStyle w:val="l6"/>
          <w:rFonts w:ascii="Times New Roman" w:hAnsi="Times New Roman" w:cs="Times New Roman"/>
          <w:color w:val="000000" w:themeColor="text1"/>
          <w:sz w:val="24"/>
          <w:szCs w:val="24"/>
        </w:rPr>
        <w:t xml:space="preserve"> </w:t>
      </w:r>
      <w:r w:rsidR="006D78B5">
        <w:rPr>
          <w:rStyle w:val="l6"/>
          <w:rFonts w:ascii="Times New Roman" w:hAnsi="Times New Roman" w:cs="Times New Roman"/>
          <w:color w:val="000000" w:themeColor="text1"/>
          <w:sz w:val="24"/>
          <w:szCs w:val="24"/>
        </w:rPr>
        <w:t xml:space="preserve">finally </w:t>
      </w:r>
      <w:r w:rsidR="006D78B5" w:rsidRPr="00C72E4F">
        <w:rPr>
          <w:rStyle w:val="l6"/>
          <w:rFonts w:ascii="Times New Roman" w:hAnsi="Times New Roman" w:cs="Times New Roman"/>
          <w:color w:val="000000" w:themeColor="text1"/>
          <w:sz w:val="24"/>
          <w:szCs w:val="24"/>
        </w:rPr>
        <w:t>standardize</w:t>
      </w:r>
      <w:r w:rsidR="006D78B5">
        <w:rPr>
          <w:rStyle w:val="l6"/>
          <w:rFonts w:ascii="Times New Roman" w:hAnsi="Times New Roman" w:cs="Times New Roman"/>
          <w:color w:val="000000" w:themeColor="text1"/>
          <w:sz w:val="24"/>
          <w:szCs w:val="24"/>
        </w:rPr>
        <w:t xml:space="preserve"> the</w:t>
      </w:r>
      <w:r w:rsidR="006D78B5" w:rsidRPr="00C72E4F">
        <w:rPr>
          <w:rStyle w:val="l6"/>
          <w:rFonts w:ascii="Times New Roman" w:hAnsi="Times New Roman" w:cs="Times New Roman"/>
          <w:color w:val="000000" w:themeColor="text1"/>
          <w:sz w:val="24"/>
          <w:szCs w:val="24"/>
        </w:rPr>
        <w:t xml:space="preserve"> </w:t>
      </w:r>
      <w:r w:rsidR="006D78B5">
        <w:rPr>
          <w:rStyle w:val="l6"/>
          <w:rFonts w:ascii="Times New Roman" w:hAnsi="Times New Roman" w:cs="Times New Roman"/>
          <w:color w:val="000000" w:themeColor="text1"/>
          <w:sz w:val="24"/>
          <w:szCs w:val="24"/>
        </w:rPr>
        <w:t xml:space="preserve">hotel star rating </w:t>
      </w:r>
      <w:r w:rsidR="006D78B5" w:rsidRPr="00C72E4F">
        <w:rPr>
          <w:rStyle w:val="l6"/>
          <w:rFonts w:ascii="Times New Roman" w:hAnsi="Times New Roman" w:cs="Times New Roman"/>
          <w:color w:val="000000" w:themeColor="text1"/>
          <w:sz w:val="24"/>
          <w:szCs w:val="24"/>
        </w:rPr>
        <w:t xml:space="preserve">methodology across </w:t>
      </w:r>
      <w:r w:rsidR="006D78B5">
        <w:rPr>
          <w:rStyle w:val="l6"/>
          <w:rFonts w:ascii="Times New Roman" w:hAnsi="Times New Roman" w:cs="Times New Roman"/>
          <w:color w:val="000000" w:themeColor="text1"/>
          <w:sz w:val="24"/>
          <w:szCs w:val="24"/>
        </w:rPr>
        <w:t xml:space="preserve">the </w:t>
      </w:r>
      <w:r w:rsidR="006D78B5" w:rsidRPr="00C72E4F">
        <w:rPr>
          <w:rStyle w:val="l6"/>
          <w:rFonts w:ascii="Times New Roman" w:hAnsi="Times New Roman" w:cs="Times New Roman"/>
          <w:color w:val="000000" w:themeColor="text1"/>
          <w:sz w:val="24"/>
          <w:szCs w:val="24"/>
        </w:rPr>
        <w:t>E</w:t>
      </w:r>
      <w:r w:rsidR="006D78B5">
        <w:rPr>
          <w:rStyle w:val="l6"/>
          <w:rFonts w:ascii="Times New Roman" w:hAnsi="Times New Roman" w:cs="Times New Roman"/>
          <w:color w:val="000000" w:themeColor="text1"/>
          <w:sz w:val="24"/>
          <w:szCs w:val="24"/>
        </w:rPr>
        <w:t>U</w:t>
      </w:r>
      <w:r w:rsidR="006D78B5" w:rsidRPr="00C72E4F">
        <w:rPr>
          <w:rStyle w:val="l6"/>
          <w:rFonts w:ascii="Times New Roman" w:hAnsi="Times New Roman" w:cs="Times New Roman"/>
          <w:color w:val="000000" w:themeColor="text1"/>
          <w:sz w:val="24"/>
          <w:szCs w:val="24"/>
        </w:rPr>
        <w:t xml:space="preserve">. With all its </w:t>
      </w:r>
      <w:r w:rsidR="00320185">
        <w:rPr>
          <w:rStyle w:val="l6"/>
          <w:rFonts w:ascii="Times New Roman" w:hAnsi="Times New Roman" w:cs="Times New Roman"/>
          <w:color w:val="000000" w:themeColor="text1"/>
          <w:sz w:val="24"/>
          <w:szCs w:val="24"/>
        </w:rPr>
        <w:t>limitation</w:t>
      </w:r>
      <w:r w:rsidR="006D78B5" w:rsidRPr="00C72E4F">
        <w:rPr>
          <w:rStyle w:val="l6"/>
          <w:rFonts w:ascii="Times New Roman" w:hAnsi="Times New Roman" w:cs="Times New Roman"/>
          <w:color w:val="000000" w:themeColor="text1"/>
          <w:sz w:val="24"/>
          <w:szCs w:val="24"/>
        </w:rPr>
        <w:t>s, hotel star rating</w:t>
      </w:r>
      <w:r w:rsidR="00320185">
        <w:rPr>
          <w:rStyle w:val="l6"/>
          <w:rFonts w:ascii="Times New Roman" w:hAnsi="Times New Roman" w:cs="Times New Roman"/>
          <w:color w:val="000000" w:themeColor="text1"/>
          <w:sz w:val="24"/>
          <w:szCs w:val="24"/>
        </w:rPr>
        <w:t>s</w:t>
      </w:r>
      <w:r w:rsidR="006D78B5" w:rsidRPr="00C72E4F">
        <w:rPr>
          <w:rStyle w:val="l6"/>
          <w:rFonts w:ascii="Times New Roman" w:hAnsi="Times New Roman" w:cs="Times New Roman"/>
          <w:color w:val="000000" w:themeColor="text1"/>
          <w:sz w:val="24"/>
          <w:szCs w:val="24"/>
        </w:rPr>
        <w:t xml:space="preserve"> still </w:t>
      </w:r>
      <w:r w:rsidR="00320185">
        <w:rPr>
          <w:rStyle w:val="l6"/>
          <w:rFonts w:ascii="Times New Roman" w:hAnsi="Times New Roman" w:cs="Times New Roman"/>
          <w:color w:val="000000" w:themeColor="text1"/>
          <w:sz w:val="24"/>
          <w:szCs w:val="24"/>
        </w:rPr>
        <w:t>act as</w:t>
      </w:r>
      <w:r w:rsidR="006D78B5" w:rsidRPr="00C72E4F">
        <w:rPr>
          <w:rStyle w:val="l6"/>
          <w:rFonts w:ascii="Times New Roman" w:hAnsi="Times New Roman" w:cs="Times New Roman"/>
          <w:color w:val="000000" w:themeColor="text1"/>
          <w:sz w:val="24"/>
          <w:szCs w:val="24"/>
        </w:rPr>
        <w:t xml:space="preserve"> a </w:t>
      </w:r>
      <w:r w:rsidR="00320185">
        <w:rPr>
          <w:rStyle w:val="l6"/>
          <w:rFonts w:ascii="Times New Roman" w:hAnsi="Times New Roman" w:cs="Times New Roman"/>
          <w:color w:val="000000" w:themeColor="text1"/>
          <w:sz w:val="24"/>
          <w:szCs w:val="24"/>
        </w:rPr>
        <w:t>critical e</w:t>
      </w:r>
      <w:r w:rsidR="006D78B5" w:rsidRPr="00C72E4F">
        <w:rPr>
          <w:rStyle w:val="l6"/>
          <w:rFonts w:ascii="Times New Roman" w:hAnsi="Times New Roman" w:cs="Times New Roman"/>
          <w:color w:val="000000" w:themeColor="text1"/>
          <w:sz w:val="24"/>
          <w:szCs w:val="24"/>
        </w:rPr>
        <w:t xml:space="preserve">lement for both </w:t>
      </w:r>
      <w:r w:rsidR="006D78B5">
        <w:rPr>
          <w:rStyle w:val="l6"/>
          <w:rFonts w:ascii="Times New Roman" w:hAnsi="Times New Roman" w:cs="Times New Roman"/>
          <w:color w:val="000000" w:themeColor="text1"/>
          <w:sz w:val="24"/>
          <w:szCs w:val="24"/>
        </w:rPr>
        <w:t>guests</w:t>
      </w:r>
      <w:r w:rsidR="006D78B5" w:rsidRPr="00C72E4F">
        <w:rPr>
          <w:rStyle w:val="l6"/>
          <w:rFonts w:ascii="Times New Roman" w:hAnsi="Times New Roman" w:cs="Times New Roman"/>
          <w:color w:val="000000" w:themeColor="text1"/>
          <w:sz w:val="24"/>
          <w:szCs w:val="24"/>
        </w:rPr>
        <w:t xml:space="preserve"> and </w:t>
      </w:r>
      <w:r w:rsidR="006D78B5">
        <w:rPr>
          <w:rStyle w:val="l6"/>
          <w:rFonts w:ascii="Times New Roman" w:hAnsi="Times New Roman" w:cs="Times New Roman"/>
          <w:color w:val="000000" w:themeColor="text1"/>
          <w:sz w:val="24"/>
          <w:szCs w:val="24"/>
        </w:rPr>
        <w:t>accommodation</w:t>
      </w:r>
      <w:r w:rsidR="006D78B5" w:rsidRPr="00C72E4F">
        <w:rPr>
          <w:rStyle w:val="l6"/>
          <w:rFonts w:ascii="Times New Roman" w:hAnsi="Times New Roman" w:cs="Times New Roman"/>
          <w:color w:val="000000" w:themeColor="text1"/>
          <w:sz w:val="24"/>
          <w:szCs w:val="24"/>
        </w:rPr>
        <w:t xml:space="preserve"> providers</w:t>
      </w:r>
      <w:r w:rsidR="00320185">
        <w:rPr>
          <w:rStyle w:val="l6"/>
          <w:rFonts w:ascii="Times New Roman" w:hAnsi="Times New Roman" w:cs="Times New Roman"/>
          <w:color w:val="000000" w:themeColor="text1"/>
          <w:sz w:val="24"/>
          <w:szCs w:val="24"/>
        </w:rPr>
        <w:t>,</w:t>
      </w:r>
      <w:r w:rsidR="006D78B5" w:rsidRPr="00C72E4F">
        <w:rPr>
          <w:rStyle w:val="l6"/>
          <w:rFonts w:ascii="Times New Roman" w:hAnsi="Times New Roman" w:cs="Times New Roman"/>
          <w:color w:val="000000" w:themeColor="text1"/>
          <w:sz w:val="24"/>
          <w:szCs w:val="24"/>
        </w:rPr>
        <w:t xml:space="preserve"> and major investments in star category upgrades are considered important.</w:t>
      </w:r>
      <w:r w:rsidR="00320185">
        <w:rPr>
          <w:rStyle w:val="l6"/>
          <w:rFonts w:ascii="Times New Roman" w:hAnsi="Times New Roman" w:cs="Times New Roman"/>
          <w:color w:val="000000" w:themeColor="text1"/>
          <w:sz w:val="24"/>
          <w:szCs w:val="24"/>
        </w:rPr>
        <w:t xml:space="preserve"> </w:t>
      </w:r>
    </w:p>
    <w:p w14:paraId="7BA709D2" w14:textId="480815D6" w:rsidR="00C72E4F" w:rsidRDefault="00C72E4F" w:rsidP="00313EAD">
      <w:pPr>
        <w:widowControl w:val="0"/>
        <w:autoSpaceDE w:val="0"/>
        <w:autoSpaceDN w:val="0"/>
        <w:adjustRightInd w:val="0"/>
        <w:spacing w:line="480" w:lineRule="auto"/>
        <w:ind w:firstLine="720"/>
        <w:contextualSpacing/>
        <w:jc w:val="both"/>
        <w:rPr>
          <w:rStyle w:val="l6"/>
          <w:rFonts w:ascii="Times New Roman" w:hAnsi="Times New Roman" w:cs="Times New Roman"/>
          <w:color w:val="000000" w:themeColor="text1"/>
          <w:sz w:val="24"/>
          <w:szCs w:val="24"/>
        </w:rPr>
      </w:pPr>
      <w:r w:rsidRPr="00C72E4F">
        <w:rPr>
          <w:rStyle w:val="l6"/>
          <w:rFonts w:ascii="Times New Roman" w:hAnsi="Times New Roman" w:cs="Times New Roman"/>
          <w:color w:val="000000" w:themeColor="text1"/>
          <w:sz w:val="24"/>
          <w:szCs w:val="24"/>
        </w:rPr>
        <w:t xml:space="preserve">According to </w:t>
      </w:r>
      <w:r w:rsidRPr="00BD129B">
        <w:rPr>
          <w:rStyle w:val="l6"/>
          <w:rFonts w:ascii="Times New Roman" w:hAnsi="Times New Roman" w:cs="Times New Roman"/>
          <w:color w:val="000000" w:themeColor="text1"/>
          <w:sz w:val="24"/>
          <w:szCs w:val="24"/>
        </w:rPr>
        <w:t>Qi</w:t>
      </w:r>
      <w:r w:rsidRPr="00C72E4F">
        <w:rPr>
          <w:rStyle w:val="l6"/>
          <w:rFonts w:ascii="Times New Roman" w:hAnsi="Times New Roman" w:cs="Times New Roman"/>
          <w:color w:val="000000" w:themeColor="text1"/>
          <w:sz w:val="24"/>
          <w:szCs w:val="24"/>
        </w:rPr>
        <w:t xml:space="preserve"> and </w:t>
      </w:r>
      <w:proofErr w:type="spellStart"/>
      <w:r w:rsidRPr="00C72E4F">
        <w:rPr>
          <w:rStyle w:val="l6"/>
          <w:rFonts w:ascii="Times New Roman" w:hAnsi="Times New Roman" w:cs="Times New Roman"/>
          <w:color w:val="000000" w:themeColor="text1"/>
          <w:sz w:val="24"/>
          <w:szCs w:val="24"/>
        </w:rPr>
        <w:t>Qiang</w:t>
      </w:r>
      <w:proofErr w:type="spellEnd"/>
      <w:r w:rsidRPr="00C72E4F">
        <w:rPr>
          <w:rStyle w:val="l6"/>
          <w:rFonts w:ascii="Times New Roman" w:hAnsi="Times New Roman" w:cs="Times New Roman"/>
          <w:color w:val="000000" w:themeColor="text1"/>
          <w:sz w:val="24"/>
          <w:szCs w:val="24"/>
        </w:rPr>
        <w:t xml:space="preserve"> (2013), </w:t>
      </w:r>
      <w:r>
        <w:rPr>
          <w:rStyle w:val="l6"/>
          <w:rFonts w:ascii="Times New Roman" w:hAnsi="Times New Roman" w:cs="Times New Roman"/>
          <w:color w:val="000000" w:themeColor="text1"/>
          <w:sz w:val="24"/>
          <w:szCs w:val="24"/>
        </w:rPr>
        <w:t>categorizing hotels is of</w:t>
      </w:r>
      <w:r w:rsidR="00B91144">
        <w:rPr>
          <w:rStyle w:val="l6"/>
          <w:rFonts w:ascii="Times New Roman" w:hAnsi="Times New Roman" w:cs="Times New Roman"/>
          <w:color w:val="000000" w:themeColor="text1"/>
          <w:sz w:val="24"/>
          <w:szCs w:val="24"/>
        </w:rPr>
        <w:t xml:space="preserve"> an utmost importance for hotels as</w:t>
      </w:r>
      <w:r>
        <w:rPr>
          <w:rStyle w:val="l6"/>
          <w:rFonts w:ascii="Times New Roman" w:hAnsi="Times New Roman" w:cs="Times New Roman"/>
          <w:color w:val="000000" w:themeColor="text1"/>
          <w:sz w:val="24"/>
          <w:szCs w:val="24"/>
        </w:rPr>
        <w:t xml:space="preserve"> categorizing a hotel </w:t>
      </w:r>
      <w:r w:rsidRPr="00C72E4F">
        <w:rPr>
          <w:rStyle w:val="l6"/>
          <w:rFonts w:ascii="Times New Roman" w:hAnsi="Times New Roman" w:cs="Times New Roman"/>
          <w:color w:val="000000" w:themeColor="text1"/>
          <w:sz w:val="24"/>
          <w:szCs w:val="24"/>
        </w:rPr>
        <w:t xml:space="preserve">has </w:t>
      </w:r>
      <w:r>
        <w:rPr>
          <w:rStyle w:val="l6"/>
          <w:rFonts w:ascii="Times New Roman" w:hAnsi="Times New Roman" w:cs="Times New Roman"/>
          <w:color w:val="000000" w:themeColor="text1"/>
          <w:sz w:val="24"/>
          <w:szCs w:val="24"/>
        </w:rPr>
        <w:t>an</w:t>
      </w:r>
      <w:r w:rsidRPr="00C72E4F">
        <w:rPr>
          <w:rStyle w:val="l6"/>
          <w:rFonts w:ascii="Times New Roman" w:hAnsi="Times New Roman" w:cs="Times New Roman"/>
          <w:color w:val="000000" w:themeColor="text1"/>
          <w:sz w:val="24"/>
          <w:szCs w:val="24"/>
        </w:rPr>
        <w:t xml:space="preserve"> effect on pricing</w:t>
      </w:r>
      <w:r>
        <w:rPr>
          <w:rStyle w:val="l6"/>
          <w:rFonts w:ascii="Times New Roman" w:hAnsi="Times New Roman" w:cs="Times New Roman"/>
          <w:color w:val="000000" w:themeColor="text1"/>
          <w:sz w:val="24"/>
          <w:szCs w:val="24"/>
        </w:rPr>
        <w:t xml:space="preserve">. Hotel classification in fact is </w:t>
      </w:r>
      <w:r w:rsidRPr="00C72E4F">
        <w:rPr>
          <w:rStyle w:val="l6"/>
          <w:rFonts w:ascii="Times New Roman" w:hAnsi="Times New Roman" w:cs="Times New Roman"/>
          <w:color w:val="000000" w:themeColor="text1"/>
          <w:sz w:val="24"/>
          <w:szCs w:val="24"/>
        </w:rPr>
        <w:t xml:space="preserve">an indicator of quality and a measurement of level of service standards. </w:t>
      </w:r>
      <w:r>
        <w:rPr>
          <w:rStyle w:val="l6"/>
          <w:rFonts w:ascii="Times New Roman" w:hAnsi="Times New Roman" w:cs="Times New Roman"/>
          <w:color w:val="000000" w:themeColor="text1"/>
          <w:sz w:val="24"/>
          <w:szCs w:val="24"/>
        </w:rPr>
        <w:t xml:space="preserve">Guests predominantly attribute the </w:t>
      </w:r>
      <w:r>
        <w:rPr>
          <w:rStyle w:val="l6"/>
          <w:rFonts w:ascii="Times New Roman" w:hAnsi="Times New Roman" w:cs="Times New Roman"/>
          <w:color w:val="000000" w:themeColor="text1"/>
          <w:sz w:val="24"/>
          <w:szCs w:val="24"/>
        </w:rPr>
        <w:lastRenderedPageBreak/>
        <w:t>quality of hotels to their star level (or whatever other rating system hotel is using</w:t>
      </w:r>
      <w:r w:rsidR="0049499B">
        <w:rPr>
          <w:rStyle w:val="l6"/>
          <w:rFonts w:ascii="Times New Roman" w:hAnsi="Times New Roman" w:cs="Times New Roman"/>
          <w:color w:val="000000" w:themeColor="text1"/>
          <w:sz w:val="24"/>
          <w:szCs w:val="24"/>
        </w:rPr>
        <w:t xml:space="preserve"> that are </w:t>
      </w:r>
      <w:r>
        <w:rPr>
          <w:rStyle w:val="l6"/>
          <w:rFonts w:ascii="Times New Roman" w:hAnsi="Times New Roman" w:cs="Times New Roman"/>
          <w:color w:val="000000" w:themeColor="text1"/>
          <w:sz w:val="24"/>
          <w:szCs w:val="24"/>
        </w:rPr>
        <w:t>country specific). Usually, h</w:t>
      </w:r>
      <w:r w:rsidRPr="00C72E4F">
        <w:rPr>
          <w:rStyle w:val="l6"/>
          <w:rFonts w:ascii="Times New Roman" w:hAnsi="Times New Roman" w:cs="Times New Roman"/>
          <w:color w:val="000000" w:themeColor="text1"/>
          <w:sz w:val="24"/>
          <w:szCs w:val="24"/>
        </w:rPr>
        <w:t>otels with higher star ranking</w:t>
      </w:r>
      <w:r>
        <w:rPr>
          <w:rStyle w:val="l6"/>
          <w:rFonts w:ascii="Times New Roman" w:hAnsi="Times New Roman" w:cs="Times New Roman"/>
          <w:color w:val="000000" w:themeColor="text1"/>
          <w:sz w:val="24"/>
          <w:szCs w:val="24"/>
        </w:rPr>
        <w:t>s</w:t>
      </w:r>
      <w:r w:rsidRPr="00C72E4F">
        <w:rPr>
          <w:rStyle w:val="l6"/>
          <w:rFonts w:ascii="Times New Roman" w:hAnsi="Times New Roman" w:cs="Times New Roman"/>
          <w:color w:val="000000" w:themeColor="text1"/>
          <w:sz w:val="24"/>
          <w:szCs w:val="24"/>
        </w:rPr>
        <w:t xml:space="preserve"> are higher priced </w:t>
      </w:r>
      <w:r>
        <w:rPr>
          <w:rStyle w:val="l6"/>
          <w:rFonts w:ascii="Times New Roman" w:hAnsi="Times New Roman" w:cs="Times New Roman"/>
          <w:color w:val="000000" w:themeColor="text1"/>
          <w:sz w:val="24"/>
          <w:szCs w:val="24"/>
        </w:rPr>
        <w:t xml:space="preserve">compared to those </w:t>
      </w:r>
      <w:r w:rsidR="00B91144">
        <w:rPr>
          <w:rStyle w:val="l6"/>
          <w:rFonts w:ascii="Times New Roman" w:hAnsi="Times New Roman" w:cs="Times New Roman"/>
          <w:color w:val="000000" w:themeColor="text1"/>
          <w:sz w:val="24"/>
          <w:szCs w:val="24"/>
        </w:rPr>
        <w:t>in a</w:t>
      </w:r>
      <w:r>
        <w:rPr>
          <w:rStyle w:val="l6"/>
          <w:rFonts w:ascii="Times New Roman" w:hAnsi="Times New Roman" w:cs="Times New Roman"/>
          <w:color w:val="000000" w:themeColor="text1"/>
          <w:sz w:val="24"/>
          <w:szCs w:val="24"/>
        </w:rPr>
        <w:t xml:space="preserve"> lower star category</w:t>
      </w:r>
      <w:r w:rsidRPr="00C72E4F">
        <w:rPr>
          <w:rStyle w:val="l6"/>
          <w:rFonts w:ascii="Times New Roman" w:hAnsi="Times New Roman" w:cs="Times New Roman"/>
          <w:color w:val="000000" w:themeColor="text1"/>
          <w:sz w:val="24"/>
          <w:szCs w:val="24"/>
        </w:rPr>
        <w:t xml:space="preserve">. Also, customers </w:t>
      </w:r>
      <w:r w:rsidR="0049499B" w:rsidRPr="00C72E4F">
        <w:rPr>
          <w:rStyle w:val="l6"/>
          <w:rFonts w:ascii="Times New Roman" w:hAnsi="Times New Roman" w:cs="Times New Roman"/>
          <w:color w:val="000000" w:themeColor="text1"/>
          <w:sz w:val="24"/>
          <w:szCs w:val="24"/>
        </w:rPr>
        <w:t>assume</w:t>
      </w:r>
      <w:r w:rsidRPr="00C72E4F">
        <w:rPr>
          <w:rStyle w:val="l6"/>
          <w:rFonts w:ascii="Times New Roman" w:hAnsi="Times New Roman" w:cs="Times New Roman"/>
          <w:color w:val="000000" w:themeColor="text1"/>
          <w:sz w:val="24"/>
          <w:szCs w:val="24"/>
        </w:rPr>
        <w:t xml:space="preserve"> </w:t>
      </w:r>
      <w:r w:rsidR="0049499B">
        <w:rPr>
          <w:rStyle w:val="l6"/>
          <w:rFonts w:ascii="Times New Roman" w:hAnsi="Times New Roman" w:cs="Times New Roman"/>
          <w:color w:val="000000" w:themeColor="text1"/>
          <w:sz w:val="24"/>
          <w:szCs w:val="24"/>
        </w:rPr>
        <w:t xml:space="preserve">that </w:t>
      </w:r>
      <w:r w:rsidRPr="00C72E4F">
        <w:rPr>
          <w:rStyle w:val="l6"/>
          <w:rFonts w:ascii="Times New Roman" w:hAnsi="Times New Roman" w:cs="Times New Roman"/>
          <w:color w:val="000000" w:themeColor="text1"/>
          <w:sz w:val="24"/>
          <w:szCs w:val="24"/>
        </w:rPr>
        <w:t>hotels with high</w:t>
      </w:r>
      <w:r w:rsidR="0049499B">
        <w:rPr>
          <w:rStyle w:val="l6"/>
          <w:rFonts w:ascii="Times New Roman" w:hAnsi="Times New Roman" w:cs="Times New Roman"/>
          <w:color w:val="000000" w:themeColor="text1"/>
          <w:sz w:val="24"/>
          <w:szCs w:val="24"/>
        </w:rPr>
        <w:t>er</w:t>
      </w:r>
      <w:r w:rsidRPr="00C72E4F">
        <w:rPr>
          <w:rStyle w:val="l6"/>
          <w:rFonts w:ascii="Times New Roman" w:hAnsi="Times New Roman" w:cs="Times New Roman"/>
          <w:color w:val="000000" w:themeColor="text1"/>
          <w:sz w:val="24"/>
          <w:szCs w:val="24"/>
        </w:rPr>
        <w:t xml:space="preserve"> star ranking have higher </w:t>
      </w:r>
      <w:r w:rsidR="0049499B">
        <w:rPr>
          <w:rStyle w:val="l6"/>
          <w:rFonts w:ascii="Times New Roman" w:hAnsi="Times New Roman" w:cs="Times New Roman"/>
          <w:color w:val="000000" w:themeColor="text1"/>
          <w:sz w:val="24"/>
          <w:szCs w:val="24"/>
        </w:rPr>
        <w:t>level</w:t>
      </w:r>
      <w:r w:rsidR="00B91144">
        <w:rPr>
          <w:rStyle w:val="l6"/>
          <w:rFonts w:ascii="Times New Roman" w:hAnsi="Times New Roman" w:cs="Times New Roman"/>
          <w:color w:val="000000" w:themeColor="text1"/>
          <w:sz w:val="24"/>
          <w:szCs w:val="24"/>
        </w:rPr>
        <w:t>s</w:t>
      </w:r>
      <w:r w:rsidR="0049499B">
        <w:rPr>
          <w:rStyle w:val="l6"/>
          <w:rFonts w:ascii="Times New Roman" w:hAnsi="Times New Roman" w:cs="Times New Roman"/>
          <w:color w:val="000000" w:themeColor="text1"/>
          <w:sz w:val="24"/>
          <w:szCs w:val="24"/>
        </w:rPr>
        <w:t xml:space="preserve"> of service </w:t>
      </w:r>
      <w:r w:rsidRPr="00C72E4F">
        <w:rPr>
          <w:rStyle w:val="l6"/>
          <w:rFonts w:ascii="Times New Roman" w:hAnsi="Times New Roman" w:cs="Times New Roman"/>
          <w:color w:val="000000" w:themeColor="text1"/>
          <w:sz w:val="24"/>
          <w:szCs w:val="24"/>
        </w:rPr>
        <w:t>quality</w:t>
      </w:r>
      <w:r w:rsidR="00F93112">
        <w:rPr>
          <w:rStyle w:val="l6"/>
          <w:rFonts w:ascii="Times New Roman" w:hAnsi="Times New Roman" w:cs="Times New Roman"/>
          <w:color w:val="000000" w:themeColor="text1"/>
          <w:sz w:val="24"/>
          <w:szCs w:val="24"/>
        </w:rPr>
        <w:t xml:space="preserve"> </w:t>
      </w:r>
      <w:r w:rsidRPr="00C72E4F">
        <w:rPr>
          <w:rStyle w:val="l6"/>
          <w:rFonts w:ascii="Times New Roman" w:hAnsi="Times New Roman" w:cs="Times New Roman"/>
          <w:color w:val="000000" w:themeColor="text1"/>
          <w:sz w:val="24"/>
          <w:szCs w:val="24"/>
        </w:rPr>
        <w:t>(</w:t>
      </w:r>
      <w:r w:rsidRPr="00BD129B">
        <w:rPr>
          <w:rStyle w:val="l6"/>
          <w:rFonts w:ascii="Times New Roman" w:hAnsi="Times New Roman" w:cs="Times New Roman"/>
          <w:color w:val="000000" w:themeColor="text1"/>
          <w:sz w:val="24"/>
          <w:szCs w:val="24"/>
        </w:rPr>
        <w:t>Qi</w:t>
      </w:r>
      <w:r w:rsidRPr="00C72E4F">
        <w:rPr>
          <w:rStyle w:val="l6"/>
          <w:rFonts w:ascii="Times New Roman" w:hAnsi="Times New Roman" w:cs="Times New Roman"/>
          <w:color w:val="000000" w:themeColor="text1"/>
          <w:sz w:val="24"/>
          <w:szCs w:val="24"/>
        </w:rPr>
        <w:t xml:space="preserve"> </w:t>
      </w:r>
      <w:r w:rsidR="00F93112">
        <w:rPr>
          <w:rStyle w:val="l6"/>
          <w:rFonts w:ascii="Times New Roman" w:hAnsi="Times New Roman" w:cs="Times New Roman"/>
          <w:color w:val="000000" w:themeColor="text1"/>
          <w:sz w:val="24"/>
          <w:szCs w:val="24"/>
        </w:rPr>
        <w:t>&amp;</w:t>
      </w:r>
      <w:r w:rsidRPr="00C72E4F">
        <w:rPr>
          <w:rStyle w:val="l6"/>
          <w:rFonts w:ascii="Times New Roman" w:hAnsi="Times New Roman" w:cs="Times New Roman"/>
          <w:color w:val="000000" w:themeColor="text1"/>
          <w:sz w:val="24"/>
          <w:szCs w:val="24"/>
        </w:rPr>
        <w:t xml:space="preserve"> </w:t>
      </w:r>
      <w:proofErr w:type="spellStart"/>
      <w:r w:rsidRPr="00C72E4F">
        <w:rPr>
          <w:rStyle w:val="l6"/>
          <w:rFonts w:ascii="Times New Roman" w:hAnsi="Times New Roman" w:cs="Times New Roman"/>
          <w:color w:val="000000" w:themeColor="text1"/>
          <w:sz w:val="24"/>
          <w:szCs w:val="24"/>
        </w:rPr>
        <w:t>Qiang</w:t>
      </w:r>
      <w:proofErr w:type="spellEnd"/>
      <w:r w:rsidRPr="00C72E4F">
        <w:rPr>
          <w:rStyle w:val="l6"/>
          <w:rFonts w:ascii="Times New Roman" w:hAnsi="Times New Roman" w:cs="Times New Roman"/>
          <w:color w:val="000000" w:themeColor="text1"/>
          <w:sz w:val="24"/>
          <w:szCs w:val="24"/>
        </w:rPr>
        <w:t>, 2013).</w:t>
      </w:r>
      <w:r w:rsidR="0049499B">
        <w:rPr>
          <w:rStyle w:val="l6"/>
          <w:rFonts w:ascii="Times New Roman" w:hAnsi="Times New Roman" w:cs="Times New Roman"/>
          <w:color w:val="000000" w:themeColor="text1"/>
          <w:sz w:val="24"/>
          <w:szCs w:val="24"/>
        </w:rPr>
        <w:t xml:space="preserve"> </w:t>
      </w:r>
    </w:p>
    <w:p w14:paraId="7C1440CC" w14:textId="7BEA3502" w:rsidR="00313EAD" w:rsidRPr="0049499B" w:rsidRDefault="00313EAD" w:rsidP="00313EAD">
      <w:pPr>
        <w:widowControl w:val="0"/>
        <w:autoSpaceDE w:val="0"/>
        <w:autoSpaceDN w:val="0"/>
        <w:adjustRightInd w:val="0"/>
        <w:spacing w:line="480" w:lineRule="auto"/>
        <w:ind w:firstLine="720"/>
        <w:contextualSpacing/>
        <w:jc w:val="both"/>
        <w:rPr>
          <w:rStyle w:val="l6"/>
          <w:rFonts w:ascii="Times New Roman" w:hAnsi="Times New Roman" w:cs="Times New Roman"/>
          <w:color w:val="000000" w:themeColor="text1"/>
          <w:sz w:val="24"/>
          <w:szCs w:val="24"/>
        </w:rPr>
      </w:pPr>
      <w:r>
        <w:rPr>
          <w:rStyle w:val="l6"/>
          <w:rFonts w:ascii="Times New Roman" w:hAnsi="Times New Roman" w:cs="Times New Roman"/>
          <w:color w:val="000000" w:themeColor="text1"/>
          <w:sz w:val="24"/>
          <w:szCs w:val="24"/>
        </w:rPr>
        <w:t xml:space="preserve">Due to the fact that the hotel industry highly depends on the quality of work performed by its employees </w:t>
      </w:r>
      <w:r w:rsidR="00F93112">
        <w:rPr>
          <w:rStyle w:val="l6"/>
          <w:rFonts w:ascii="Times New Roman" w:hAnsi="Times New Roman" w:cs="Times New Roman"/>
          <w:color w:val="000000" w:themeColor="text1"/>
          <w:sz w:val="24"/>
          <w:szCs w:val="24"/>
        </w:rPr>
        <w:t>during</w:t>
      </w:r>
      <w:r>
        <w:rPr>
          <w:rStyle w:val="l6"/>
          <w:rFonts w:ascii="Times New Roman" w:hAnsi="Times New Roman" w:cs="Times New Roman"/>
          <w:color w:val="000000" w:themeColor="text1"/>
          <w:sz w:val="24"/>
          <w:szCs w:val="24"/>
        </w:rPr>
        <w:t xml:space="preserve"> moments of truth, </w:t>
      </w:r>
      <w:proofErr w:type="spellStart"/>
      <w:r w:rsidRPr="00BD129B">
        <w:rPr>
          <w:rStyle w:val="l6"/>
          <w:rFonts w:ascii="Times New Roman" w:hAnsi="Times New Roman" w:cs="Times New Roman"/>
          <w:color w:val="000000" w:themeColor="text1"/>
          <w:sz w:val="24"/>
          <w:szCs w:val="24"/>
        </w:rPr>
        <w:t>Nayar</w:t>
      </w:r>
      <w:proofErr w:type="spellEnd"/>
      <w:r>
        <w:rPr>
          <w:rStyle w:val="l6"/>
          <w:rFonts w:ascii="Times New Roman" w:hAnsi="Times New Roman" w:cs="Times New Roman"/>
          <w:color w:val="000000" w:themeColor="text1"/>
          <w:sz w:val="24"/>
          <w:szCs w:val="24"/>
        </w:rPr>
        <w:t xml:space="preserve"> (2010) emphasizes the need to put “employees first”</w:t>
      </w:r>
      <w:r w:rsidR="00085441">
        <w:rPr>
          <w:rStyle w:val="l6"/>
          <w:rFonts w:ascii="Times New Roman" w:hAnsi="Times New Roman" w:cs="Times New Roman"/>
          <w:color w:val="000000" w:themeColor="text1"/>
          <w:sz w:val="24"/>
          <w:szCs w:val="24"/>
        </w:rPr>
        <w:t xml:space="preserve"> and customers second</w:t>
      </w:r>
      <w:r w:rsidR="00C40907">
        <w:rPr>
          <w:rStyle w:val="l6"/>
          <w:rFonts w:ascii="Times New Roman" w:hAnsi="Times New Roman" w:cs="Times New Roman"/>
          <w:color w:val="000000" w:themeColor="text1"/>
          <w:sz w:val="24"/>
          <w:szCs w:val="24"/>
        </w:rPr>
        <w:t xml:space="preserve">.  </w:t>
      </w:r>
      <w:r w:rsidR="00C40907" w:rsidRPr="00C40907">
        <w:rPr>
          <w:rStyle w:val="l6"/>
          <w:rFonts w:ascii="Times New Roman" w:hAnsi="Times New Roman" w:cs="Times New Roman"/>
          <w:color w:val="000000" w:themeColor="text1"/>
          <w:sz w:val="24"/>
          <w:szCs w:val="24"/>
        </w:rPr>
        <w:t xml:space="preserve">In their effort to prove the Service Profit Chain theory, Walker &amp; </w:t>
      </w:r>
      <w:proofErr w:type="spellStart"/>
      <w:r w:rsidR="00C40907" w:rsidRPr="00C40907">
        <w:rPr>
          <w:rStyle w:val="l6"/>
          <w:rFonts w:ascii="Times New Roman" w:hAnsi="Times New Roman" w:cs="Times New Roman"/>
          <w:color w:val="000000" w:themeColor="text1"/>
          <w:sz w:val="24"/>
          <w:szCs w:val="24"/>
        </w:rPr>
        <w:t>Kužnin</w:t>
      </w:r>
      <w:proofErr w:type="spellEnd"/>
      <w:r w:rsidR="00C40907" w:rsidRPr="00C40907">
        <w:rPr>
          <w:rStyle w:val="l6"/>
          <w:rFonts w:ascii="Times New Roman" w:hAnsi="Times New Roman" w:cs="Times New Roman"/>
          <w:color w:val="000000" w:themeColor="text1"/>
          <w:sz w:val="24"/>
          <w:szCs w:val="24"/>
        </w:rPr>
        <w:t xml:space="preserve"> (2018) found that there is a positive and significant relationship between job satisfaction of an employee and the job performance</w:t>
      </w:r>
      <w:r w:rsidR="00C40907">
        <w:rPr>
          <w:rStyle w:val="l6"/>
          <w:rFonts w:ascii="Times New Roman" w:hAnsi="Times New Roman" w:cs="Times New Roman"/>
          <w:color w:val="000000" w:themeColor="text1"/>
          <w:sz w:val="24"/>
          <w:szCs w:val="24"/>
        </w:rPr>
        <w:t>,</w:t>
      </w:r>
      <w:r w:rsidR="00C40907" w:rsidRPr="00C40907">
        <w:rPr>
          <w:rStyle w:val="l6"/>
          <w:rFonts w:ascii="Times New Roman" w:hAnsi="Times New Roman" w:cs="Times New Roman"/>
          <w:color w:val="000000" w:themeColor="text1"/>
          <w:sz w:val="24"/>
          <w:szCs w:val="24"/>
        </w:rPr>
        <w:t xml:space="preserve"> thus confirming the old adage “</w:t>
      </w:r>
      <w:r w:rsidR="00C40907" w:rsidRPr="00C40907">
        <w:rPr>
          <w:rStyle w:val="l6"/>
          <w:rFonts w:ascii="Times New Roman" w:hAnsi="Times New Roman" w:cs="Times New Roman"/>
          <w:i/>
          <w:color w:val="000000" w:themeColor="text1"/>
          <w:sz w:val="24"/>
          <w:szCs w:val="24"/>
        </w:rPr>
        <w:t>happy employee equals happy customer</w:t>
      </w:r>
      <w:r w:rsidR="00C40907">
        <w:rPr>
          <w:rStyle w:val="l6"/>
          <w:rFonts w:ascii="Times New Roman" w:hAnsi="Times New Roman" w:cs="Times New Roman"/>
          <w:i/>
          <w:color w:val="000000" w:themeColor="text1"/>
          <w:sz w:val="24"/>
          <w:szCs w:val="24"/>
        </w:rPr>
        <w:t>”.</w:t>
      </w:r>
    </w:p>
    <w:p w14:paraId="5F2025ED" w14:textId="5A34718D" w:rsidR="009430D4" w:rsidRDefault="00085441" w:rsidP="00444339">
      <w:pPr>
        <w:pStyle w:val="SectionHeadings"/>
        <w:spacing w:line="480" w:lineRule="auto"/>
        <w:rPr>
          <w:color w:val="FF0000"/>
          <w:szCs w:val="24"/>
          <w:lang w:val="en-US"/>
        </w:rPr>
      </w:pPr>
      <w:r>
        <w:rPr>
          <w:szCs w:val="24"/>
          <w:lang w:val="en-US"/>
        </w:rPr>
        <w:tab/>
      </w:r>
      <w:r w:rsidR="00A769C0">
        <w:rPr>
          <w:b w:val="0"/>
          <w:szCs w:val="24"/>
          <w:lang w:val="en-US"/>
        </w:rPr>
        <w:t>In their study c</w:t>
      </w:r>
      <w:r w:rsidR="00F93112">
        <w:rPr>
          <w:b w:val="0"/>
          <w:szCs w:val="24"/>
          <w:lang w:val="en-US"/>
        </w:rPr>
        <w:t xml:space="preserve">onducted in three and five-star </w:t>
      </w:r>
      <w:r w:rsidR="00A769C0">
        <w:rPr>
          <w:b w:val="0"/>
          <w:szCs w:val="24"/>
          <w:lang w:val="en-US"/>
        </w:rPr>
        <w:t xml:space="preserve">rated hotels in Nairobi, Kenya, </w:t>
      </w:r>
      <w:r w:rsidR="00A769C0" w:rsidRPr="00BD129B">
        <w:rPr>
          <w:b w:val="0"/>
          <w:szCs w:val="24"/>
          <w:lang w:val="en-US"/>
        </w:rPr>
        <w:t>Kuria</w:t>
      </w:r>
      <w:r w:rsidR="00A769C0">
        <w:rPr>
          <w:b w:val="0"/>
          <w:szCs w:val="24"/>
          <w:lang w:val="en-US"/>
        </w:rPr>
        <w:t xml:space="preserve"> et al. (2011) found that the issue of high turn-over is a global issue affecting not only organizational growth and profitability but customer satisfaction as well. The research they conducted indicated that labor turnover was higher (68%) in </w:t>
      </w:r>
      <w:r w:rsidR="00F93112">
        <w:rPr>
          <w:b w:val="0"/>
          <w:szCs w:val="24"/>
          <w:lang w:val="en-US"/>
        </w:rPr>
        <w:t xml:space="preserve">three-star </w:t>
      </w:r>
      <w:r w:rsidR="00A769C0">
        <w:rPr>
          <w:b w:val="0"/>
          <w:szCs w:val="24"/>
          <w:lang w:val="en-US"/>
        </w:rPr>
        <w:t xml:space="preserve">rated hotels </w:t>
      </w:r>
      <w:r w:rsidR="00B91144">
        <w:rPr>
          <w:b w:val="0"/>
          <w:szCs w:val="24"/>
          <w:lang w:val="en-US"/>
        </w:rPr>
        <w:t xml:space="preserve">than in </w:t>
      </w:r>
      <w:r w:rsidR="00F93112">
        <w:rPr>
          <w:b w:val="0"/>
          <w:szCs w:val="24"/>
          <w:lang w:val="en-US"/>
        </w:rPr>
        <w:t>five-</w:t>
      </w:r>
      <w:r w:rsidR="00B91144">
        <w:rPr>
          <w:b w:val="0"/>
          <w:szCs w:val="24"/>
          <w:lang w:val="en-US"/>
        </w:rPr>
        <w:t>star</w:t>
      </w:r>
      <w:r w:rsidR="00A769C0">
        <w:rPr>
          <w:b w:val="0"/>
          <w:szCs w:val="24"/>
          <w:lang w:val="en-US"/>
        </w:rPr>
        <w:t xml:space="preserve"> hotels</w:t>
      </w:r>
      <w:r w:rsidR="00B91144">
        <w:rPr>
          <w:b w:val="0"/>
          <w:szCs w:val="24"/>
          <w:lang w:val="en-US"/>
        </w:rPr>
        <w:t xml:space="preserve"> (13%)</w:t>
      </w:r>
      <w:r w:rsidR="00A769C0">
        <w:rPr>
          <w:b w:val="0"/>
          <w:szCs w:val="24"/>
          <w:lang w:val="en-US"/>
        </w:rPr>
        <w:t xml:space="preserve">. </w:t>
      </w:r>
    </w:p>
    <w:p w14:paraId="0BF8E13D" w14:textId="0E0B35EB" w:rsidR="007C2F80" w:rsidRPr="0068282B" w:rsidRDefault="007C2F80" w:rsidP="00444339">
      <w:pPr>
        <w:pStyle w:val="SectionHeadings"/>
        <w:spacing w:line="480" w:lineRule="auto"/>
        <w:rPr>
          <w:i/>
          <w:szCs w:val="24"/>
          <w:lang w:val="en-US"/>
        </w:rPr>
      </w:pPr>
      <w:r w:rsidRPr="0068282B">
        <w:rPr>
          <w:i/>
          <w:szCs w:val="24"/>
          <w:lang w:val="en-US"/>
        </w:rPr>
        <w:t>Proposed</w:t>
      </w:r>
      <w:r w:rsidR="00021832" w:rsidRPr="0068282B">
        <w:rPr>
          <w:i/>
          <w:szCs w:val="24"/>
          <w:lang w:val="en-US"/>
        </w:rPr>
        <w:t xml:space="preserve"> </w:t>
      </w:r>
      <w:r w:rsidR="00AE258A" w:rsidRPr="0068282B">
        <w:rPr>
          <w:i/>
          <w:szCs w:val="24"/>
          <w:lang w:val="en-US"/>
        </w:rPr>
        <w:t>Model</w:t>
      </w:r>
    </w:p>
    <w:p w14:paraId="1B63C281" w14:textId="266ADA15" w:rsidR="00424CF2" w:rsidRDefault="00320185" w:rsidP="00920FFA">
      <w:pPr>
        <w:pStyle w:val="SubsequentParagraphsTextStyle"/>
        <w:spacing w:line="480" w:lineRule="auto"/>
        <w:ind w:firstLine="720"/>
        <w:rPr>
          <w:sz w:val="24"/>
          <w:szCs w:val="24"/>
          <w:lang w:val="en-US"/>
        </w:rPr>
      </w:pPr>
      <w:r>
        <w:rPr>
          <w:sz w:val="24"/>
          <w:szCs w:val="24"/>
          <w:lang w:val="en-US"/>
        </w:rPr>
        <w:t>Through literature review there are some cl</w:t>
      </w:r>
      <w:r w:rsidR="00F93112">
        <w:rPr>
          <w:sz w:val="24"/>
          <w:szCs w:val="24"/>
          <w:lang w:val="en-US"/>
        </w:rPr>
        <w:t>ear indications with regard to Work E</w:t>
      </w:r>
      <w:r>
        <w:rPr>
          <w:sz w:val="24"/>
          <w:szCs w:val="24"/>
          <w:lang w:val="en-US"/>
        </w:rPr>
        <w:t xml:space="preserve">ngagement and various constructs employed. </w:t>
      </w:r>
      <w:r w:rsidR="003130B1">
        <w:rPr>
          <w:sz w:val="24"/>
          <w:szCs w:val="24"/>
          <w:lang w:val="en-US"/>
        </w:rPr>
        <w:t xml:space="preserve">For example, </w:t>
      </w:r>
      <w:r w:rsidR="003130B1" w:rsidRPr="00BD129B">
        <w:rPr>
          <w:sz w:val="24"/>
          <w:szCs w:val="24"/>
          <w:lang w:val="en-US"/>
        </w:rPr>
        <w:t>S</w:t>
      </w:r>
      <w:r w:rsidR="007C2F80" w:rsidRPr="00BD129B">
        <w:rPr>
          <w:sz w:val="24"/>
          <w:szCs w:val="24"/>
          <w:lang w:val="en-US"/>
        </w:rPr>
        <w:t>imons</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proofErr w:type="spellStart"/>
      <w:r w:rsidR="007C2F80" w:rsidRPr="00444339">
        <w:rPr>
          <w:sz w:val="24"/>
          <w:szCs w:val="24"/>
          <w:lang w:val="en-US"/>
        </w:rPr>
        <w:t>Buitendach</w:t>
      </w:r>
      <w:proofErr w:type="spellEnd"/>
      <w:r w:rsidR="00021832" w:rsidRPr="00444339">
        <w:rPr>
          <w:sz w:val="24"/>
          <w:szCs w:val="24"/>
          <w:lang w:val="en-US"/>
        </w:rPr>
        <w:t xml:space="preserve"> </w:t>
      </w:r>
      <w:r w:rsidR="007C2F80" w:rsidRPr="00444339">
        <w:rPr>
          <w:sz w:val="24"/>
          <w:szCs w:val="24"/>
          <w:lang w:val="en-US"/>
        </w:rPr>
        <w:t>(2013)</w:t>
      </w:r>
      <w:r w:rsidR="00021832" w:rsidRPr="00444339">
        <w:rPr>
          <w:sz w:val="24"/>
          <w:szCs w:val="24"/>
          <w:lang w:val="en-US"/>
        </w:rPr>
        <w:t xml:space="preserve"> </w:t>
      </w:r>
      <w:r>
        <w:rPr>
          <w:sz w:val="24"/>
          <w:szCs w:val="24"/>
          <w:lang w:val="en-US"/>
        </w:rPr>
        <w:t xml:space="preserve">concluded </w:t>
      </w:r>
      <w:r w:rsidR="007C2F80" w:rsidRPr="00444339">
        <w:rPr>
          <w:sz w:val="24"/>
          <w:szCs w:val="24"/>
          <w:lang w:val="en-US"/>
        </w:rPr>
        <w:t>that</w:t>
      </w:r>
      <w:r w:rsidR="00021832" w:rsidRPr="00444339">
        <w:rPr>
          <w:sz w:val="24"/>
          <w:szCs w:val="24"/>
          <w:lang w:val="en-US"/>
        </w:rPr>
        <w:t xml:space="preserve"> </w:t>
      </w:r>
      <w:r>
        <w:rPr>
          <w:sz w:val="24"/>
          <w:szCs w:val="24"/>
          <w:lang w:val="en-US"/>
        </w:rPr>
        <w:t xml:space="preserve">there was a </w:t>
      </w:r>
      <w:r w:rsidR="00353947" w:rsidRPr="00444339">
        <w:rPr>
          <w:sz w:val="24"/>
          <w:szCs w:val="24"/>
          <w:lang w:val="en-US"/>
        </w:rPr>
        <w:t>significant positive relationship</w:t>
      </w:r>
      <w:r w:rsidR="00021832" w:rsidRPr="00444339">
        <w:rPr>
          <w:sz w:val="24"/>
          <w:szCs w:val="24"/>
          <w:lang w:val="en-US"/>
        </w:rPr>
        <w:t xml:space="preserve"> </w:t>
      </w:r>
      <w:r w:rsidR="007C2F80" w:rsidRPr="00444339">
        <w:rPr>
          <w:sz w:val="24"/>
          <w:szCs w:val="24"/>
          <w:lang w:val="en-US"/>
        </w:rPr>
        <w:t>between</w:t>
      </w:r>
      <w:r w:rsidR="00021832" w:rsidRPr="00444339">
        <w:rPr>
          <w:sz w:val="24"/>
          <w:szCs w:val="24"/>
          <w:lang w:val="en-US"/>
        </w:rPr>
        <w:t xml:space="preserve"> </w:t>
      </w:r>
      <w:r w:rsidR="00F93112">
        <w:rPr>
          <w:sz w:val="24"/>
          <w:szCs w:val="24"/>
          <w:lang w:val="en-US"/>
        </w:rPr>
        <w:t>W</w:t>
      </w:r>
      <w:r w:rsidR="007C2F80" w:rsidRPr="00444339">
        <w:rPr>
          <w:sz w:val="24"/>
          <w:szCs w:val="24"/>
          <w:lang w:val="en-US"/>
        </w:rPr>
        <w:t>ork</w:t>
      </w:r>
      <w:r w:rsidR="00021832" w:rsidRPr="00444339">
        <w:rPr>
          <w:sz w:val="24"/>
          <w:szCs w:val="24"/>
          <w:lang w:val="en-US"/>
        </w:rPr>
        <w:t xml:space="preserve"> </w:t>
      </w:r>
      <w:r w:rsidR="00F93112">
        <w:rPr>
          <w:sz w:val="24"/>
          <w:szCs w:val="24"/>
          <w:lang w:val="en-US"/>
        </w:rPr>
        <w:t>E</w:t>
      </w:r>
      <w:r w:rsidR="007C2F80" w:rsidRPr="00444339">
        <w:rPr>
          <w:sz w:val="24"/>
          <w:szCs w:val="24"/>
          <w:lang w:val="en-US"/>
        </w:rPr>
        <w:t>ngagement</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F93112">
        <w:rPr>
          <w:sz w:val="24"/>
          <w:szCs w:val="24"/>
          <w:lang w:val="en-US"/>
        </w:rPr>
        <w:t>O</w:t>
      </w:r>
      <w:r w:rsidR="007C2F80" w:rsidRPr="00444339">
        <w:rPr>
          <w:sz w:val="24"/>
          <w:szCs w:val="24"/>
          <w:lang w:val="en-US"/>
        </w:rPr>
        <w:t>rganizational</w:t>
      </w:r>
      <w:r w:rsidR="00021832" w:rsidRPr="00444339">
        <w:rPr>
          <w:sz w:val="24"/>
          <w:szCs w:val="24"/>
          <w:lang w:val="en-US"/>
        </w:rPr>
        <w:t xml:space="preserve"> </w:t>
      </w:r>
      <w:r w:rsidR="00F93112">
        <w:rPr>
          <w:sz w:val="24"/>
          <w:szCs w:val="24"/>
          <w:lang w:val="en-US"/>
        </w:rPr>
        <w:t>C</w:t>
      </w:r>
      <w:r w:rsidR="007C2F80" w:rsidRPr="00444339">
        <w:rPr>
          <w:sz w:val="24"/>
          <w:szCs w:val="24"/>
          <w:lang w:val="en-US"/>
        </w:rPr>
        <w:t>ommitment</w:t>
      </w:r>
      <w:r w:rsidR="00B91144">
        <w:rPr>
          <w:sz w:val="24"/>
          <w:szCs w:val="24"/>
          <w:lang w:val="en-US"/>
        </w:rPr>
        <w:t>.</w:t>
      </w:r>
      <w:r>
        <w:rPr>
          <w:sz w:val="24"/>
          <w:szCs w:val="24"/>
          <w:lang w:val="en-US"/>
        </w:rPr>
        <w:t xml:space="preserve"> </w:t>
      </w:r>
      <w:r w:rsidR="00B91144">
        <w:rPr>
          <w:sz w:val="24"/>
          <w:szCs w:val="24"/>
          <w:lang w:val="en-US"/>
        </w:rPr>
        <w:t xml:space="preserve">In fact, </w:t>
      </w:r>
      <w:r w:rsidR="007C2F80" w:rsidRPr="00444339">
        <w:rPr>
          <w:sz w:val="24"/>
          <w:szCs w:val="24"/>
          <w:lang w:val="en-US"/>
        </w:rPr>
        <w:t>their</w:t>
      </w:r>
      <w:r w:rsidR="00021832" w:rsidRPr="00444339">
        <w:rPr>
          <w:sz w:val="24"/>
          <w:szCs w:val="24"/>
          <w:lang w:val="en-US"/>
        </w:rPr>
        <w:t xml:space="preserve"> </w:t>
      </w:r>
      <w:r w:rsidR="007C2F80" w:rsidRPr="00444339">
        <w:rPr>
          <w:sz w:val="24"/>
          <w:szCs w:val="24"/>
          <w:lang w:val="en-US"/>
        </w:rPr>
        <w:t>research</w:t>
      </w:r>
      <w:r w:rsidR="00021832" w:rsidRPr="00444339">
        <w:rPr>
          <w:sz w:val="24"/>
          <w:szCs w:val="24"/>
          <w:lang w:val="en-US"/>
        </w:rPr>
        <w:t xml:space="preserve"> </w:t>
      </w:r>
      <w:r w:rsidR="00B91144">
        <w:rPr>
          <w:sz w:val="24"/>
          <w:szCs w:val="24"/>
          <w:lang w:val="en-US"/>
        </w:rPr>
        <w:t>suggested that</w:t>
      </w:r>
      <w:r w:rsidR="00021832" w:rsidRPr="00444339">
        <w:rPr>
          <w:sz w:val="24"/>
          <w:szCs w:val="24"/>
          <w:lang w:val="en-US"/>
        </w:rPr>
        <w:t xml:space="preserve"> </w:t>
      </w:r>
      <w:r w:rsidR="00F93112">
        <w:rPr>
          <w:sz w:val="24"/>
          <w:szCs w:val="24"/>
          <w:lang w:val="en-US"/>
        </w:rPr>
        <w:t>W</w:t>
      </w:r>
      <w:r w:rsidR="007C2F80" w:rsidRPr="00444339">
        <w:rPr>
          <w:sz w:val="24"/>
          <w:szCs w:val="24"/>
          <w:lang w:val="en-US"/>
        </w:rPr>
        <w:t>ork</w:t>
      </w:r>
      <w:r w:rsidR="00021832" w:rsidRPr="00444339">
        <w:rPr>
          <w:sz w:val="24"/>
          <w:szCs w:val="24"/>
          <w:lang w:val="en-US"/>
        </w:rPr>
        <w:t xml:space="preserve"> </w:t>
      </w:r>
      <w:r w:rsidR="00F93112">
        <w:rPr>
          <w:sz w:val="24"/>
          <w:szCs w:val="24"/>
          <w:lang w:val="en-US"/>
        </w:rPr>
        <w:t>E</w:t>
      </w:r>
      <w:r w:rsidR="007C2F80" w:rsidRPr="00444339">
        <w:rPr>
          <w:sz w:val="24"/>
          <w:szCs w:val="24"/>
          <w:lang w:val="en-US"/>
        </w:rPr>
        <w:t>ngagement</w:t>
      </w:r>
      <w:r w:rsidR="00021832" w:rsidRPr="00444339">
        <w:rPr>
          <w:sz w:val="24"/>
          <w:szCs w:val="24"/>
          <w:lang w:val="en-US"/>
        </w:rPr>
        <w:t xml:space="preserve"> </w:t>
      </w:r>
      <w:r w:rsidR="00B91144">
        <w:rPr>
          <w:sz w:val="24"/>
          <w:szCs w:val="24"/>
          <w:lang w:val="en-US"/>
        </w:rPr>
        <w:t>is</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only</w:t>
      </w:r>
      <w:r w:rsidR="00021832" w:rsidRPr="00444339">
        <w:rPr>
          <w:sz w:val="24"/>
          <w:szCs w:val="24"/>
          <w:lang w:val="en-US"/>
        </w:rPr>
        <w:t xml:space="preserve"> </w:t>
      </w:r>
      <w:r w:rsidR="007C2F80" w:rsidRPr="00444339">
        <w:rPr>
          <w:sz w:val="24"/>
          <w:szCs w:val="24"/>
          <w:lang w:val="en-US"/>
        </w:rPr>
        <w:t>significant</w:t>
      </w:r>
      <w:r w:rsidR="00021832" w:rsidRPr="00444339">
        <w:rPr>
          <w:sz w:val="24"/>
          <w:szCs w:val="24"/>
          <w:lang w:val="en-US"/>
        </w:rPr>
        <w:t xml:space="preserve"> </w:t>
      </w:r>
      <w:r w:rsidR="007C2F80" w:rsidRPr="00444339">
        <w:rPr>
          <w:sz w:val="24"/>
          <w:szCs w:val="24"/>
          <w:lang w:val="en-US"/>
        </w:rPr>
        <w:t>predictor</w:t>
      </w:r>
      <w:r w:rsidR="00021832" w:rsidRPr="00444339">
        <w:rPr>
          <w:sz w:val="24"/>
          <w:szCs w:val="24"/>
          <w:lang w:val="en-US"/>
        </w:rPr>
        <w:t xml:space="preserve"> </w:t>
      </w:r>
      <w:r w:rsidR="007C2F80" w:rsidRPr="00444339">
        <w:rPr>
          <w:sz w:val="24"/>
          <w:szCs w:val="24"/>
          <w:lang w:val="en-US"/>
        </w:rPr>
        <w:t>of</w:t>
      </w:r>
      <w:r w:rsidR="00021832" w:rsidRPr="00444339">
        <w:rPr>
          <w:sz w:val="24"/>
          <w:szCs w:val="24"/>
          <w:lang w:val="en-US"/>
        </w:rPr>
        <w:t xml:space="preserve"> </w:t>
      </w:r>
      <w:r w:rsidR="007C2F80" w:rsidRPr="00444339">
        <w:rPr>
          <w:sz w:val="24"/>
          <w:szCs w:val="24"/>
          <w:lang w:val="en-US"/>
        </w:rPr>
        <w:t>commitment.</w:t>
      </w:r>
      <w:r w:rsidR="00021832" w:rsidRPr="00444339">
        <w:rPr>
          <w:sz w:val="24"/>
          <w:szCs w:val="24"/>
          <w:lang w:val="en-US"/>
        </w:rPr>
        <w:t xml:space="preserve"> </w:t>
      </w:r>
      <w:r w:rsidR="003130B1">
        <w:rPr>
          <w:sz w:val="24"/>
          <w:szCs w:val="24"/>
          <w:lang w:val="en-US"/>
        </w:rPr>
        <w:t xml:space="preserve">However, </w:t>
      </w:r>
      <w:r w:rsidR="00B91144">
        <w:rPr>
          <w:sz w:val="24"/>
          <w:szCs w:val="24"/>
          <w:lang w:val="en-US"/>
        </w:rPr>
        <w:t>this study’s</w:t>
      </w:r>
      <w:r w:rsidR="00021832" w:rsidRPr="00444339">
        <w:rPr>
          <w:sz w:val="24"/>
          <w:szCs w:val="24"/>
          <w:lang w:val="en-US"/>
        </w:rPr>
        <w:t xml:space="preserve"> </w:t>
      </w:r>
      <w:r w:rsidR="007C2F80" w:rsidRPr="00444339">
        <w:rPr>
          <w:sz w:val="24"/>
          <w:szCs w:val="24"/>
          <w:lang w:val="en-US"/>
        </w:rPr>
        <w:t>objective</w:t>
      </w:r>
      <w:r w:rsidR="00021832" w:rsidRPr="00444339">
        <w:rPr>
          <w:sz w:val="24"/>
          <w:szCs w:val="24"/>
          <w:lang w:val="en-US"/>
        </w:rPr>
        <w:t xml:space="preserve"> </w:t>
      </w:r>
      <w:r w:rsidR="007C2F80" w:rsidRPr="00444339">
        <w:rPr>
          <w:sz w:val="24"/>
          <w:szCs w:val="24"/>
          <w:lang w:val="en-US"/>
        </w:rPr>
        <w:t>is</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7C2F80" w:rsidRPr="00444339">
        <w:rPr>
          <w:sz w:val="24"/>
          <w:szCs w:val="24"/>
          <w:lang w:val="en-US"/>
        </w:rPr>
        <w:t>further</w:t>
      </w:r>
      <w:r w:rsidR="00021832" w:rsidRPr="00444339">
        <w:rPr>
          <w:sz w:val="24"/>
          <w:szCs w:val="24"/>
          <w:lang w:val="en-US"/>
        </w:rPr>
        <w:t xml:space="preserve"> </w:t>
      </w:r>
      <w:r w:rsidR="007C2F80" w:rsidRPr="00444339">
        <w:rPr>
          <w:sz w:val="24"/>
          <w:szCs w:val="24"/>
          <w:lang w:val="en-US"/>
        </w:rPr>
        <w:t>contribute</w:t>
      </w:r>
      <w:r w:rsidR="00021832" w:rsidRPr="00444339">
        <w:rPr>
          <w:sz w:val="24"/>
          <w:szCs w:val="24"/>
          <w:lang w:val="en-US"/>
        </w:rPr>
        <w:t xml:space="preserve"> </w:t>
      </w:r>
      <w:r w:rsidR="007C2F80" w:rsidRPr="00444339">
        <w:rPr>
          <w:sz w:val="24"/>
          <w:szCs w:val="24"/>
          <w:lang w:val="en-US"/>
        </w:rPr>
        <w:t>to</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understanding</w:t>
      </w:r>
      <w:r w:rsidR="00021832" w:rsidRPr="00444339">
        <w:rPr>
          <w:sz w:val="24"/>
          <w:szCs w:val="24"/>
          <w:lang w:val="en-US"/>
        </w:rPr>
        <w:t xml:space="preserve"> </w:t>
      </w:r>
      <w:r w:rsidR="007C2F80" w:rsidRPr="00444339">
        <w:rPr>
          <w:sz w:val="24"/>
          <w:szCs w:val="24"/>
          <w:lang w:val="en-US"/>
        </w:rPr>
        <w:t>of</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relation</w:t>
      </w:r>
      <w:r w:rsidR="00B91144">
        <w:rPr>
          <w:sz w:val="24"/>
          <w:szCs w:val="24"/>
          <w:lang w:val="en-US"/>
        </w:rPr>
        <w:t>ship</w:t>
      </w:r>
      <w:r w:rsidR="00021832" w:rsidRPr="00444339">
        <w:rPr>
          <w:sz w:val="24"/>
          <w:szCs w:val="24"/>
          <w:lang w:val="en-US"/>
        </w:rPr>
        <w:t xml:space="preserve"> </w:t>
      </w:r>
      <w:r w:rsidR="007C2F80" w:rsidRPr="00444339">
        <w:rPr>
          <w:sz w:val="24"/>
          <w:szCs w:val="24"/>
          <w:lang w:val="en-US"/>
        </w:rPr>
        <w:t>between</w:t>
      </w:r>
      <w:r w:rsidR="00021832" w:rsidRPr="00444339">
        <w:rPr>
          <w:sz w:val="24"/>
          <w:szCs w:val="24"/>
          <w:lang w:val="en-US"/>
        </w:rPr>
        <w:t xml:space="preserve"> </w:t>
      </w:r>
      <w:r w:rsidR="00F93112">
        <w:rPr>
          <w:sz w:val="24"/>
          <w:szCs w:val="24"/>
          <w:lang w:val="en-US"/>
        </w:rPr>
        <w:t>W</w:t>
      </w:r>
      <w:r w:rsidR="007C2F80" w:rsidRPr="00444339">
        <w:rPr>
          <w:sz w:val="24"/>
          <w:szCs w:val="24"/>
          <w:lang w:val="en-US"/>
        </w:rPr>
        <w:t>ork</w:t>
      </w:r>
      <w:r w:rsidR="00021832" w:rsidRPr="00444339">
        <w:rPr>
          <w:sz w:val="24"/>
          <w:szCs w:val="24"/>
          <w:lang w:val="en-US"/>
        </w:rPr>
        <w:t xml:space="preserve"> </w:t>
      </w:r>
      <w:r w:rsidR="00F93112">
        <w:rPr>
          <w:sz w:val="24"/>
          <w:szCs w:val="24"/>
          <w:lang w:val="en-US"/>
        </w:rPr>
        <w:t>E</w:t>
      </w:r>
      <w:r w:rsidR="007C2F80" w:rsidRPr="00444339">
        <w:rPr>
          <w:sz w:val="24"/>
          <w:szCs w:val="24"/>
          <w:lang w:val="en-US"/>
        </w:rPr>
        <w:t>ngagement</w:t>
      </w:r>
      <w:r w:rsidR="00021832" w:rsidRPr="00444339">
        <w:rPr>
          <w:sz w:val="24"/>
          <w:szCs w:val="24"/>
          <w:lang w:val="en-US"/>
        </w:rPr>
        <w:t xml:space="preserve"> </w:t>
      </w:r>
      <w:r w:rsidR="007C2F80" w:rsidRPr="00444339">
        <w:rPr>
          <w:sz w:val="24"/>
          <w:szCs w:val="24"/>
          <w:lang w:val="en-US"/>
        </w:rPr>
        <w:t>and</w:t>
      </w:r>
      <w:r w:rsidR="00021832" w:rsidRPr="00444339">
        <w:rPr>
          <w:sz w:val="24"/>
          <w:szCs w:val="24"/>
          <w:lang w:val="en-US"/>
        </w:rPr>
        <w:t xml:space="preserve"> </w:t>
      </w:r>
      <w:r w:rsidR="007C2F80" w:rsidRPr="00444339">
        <w:rPr>
          <w:sz w:val="24"/>
          <w:szCs w:val="24"/>
          <w:lang w:val="en-US"/>
        </w:rPr>
        <w:t>a</w:t>
      </w:r>
      <w:r w:rsidR="00021832" w:rsidRPr="00444339">
        <w:rPr>
          <w:sz w:val="24"/>
          <w:szCs w:val="24"/>
          <w:lang w:val="en-US"/>
        </w:rPr>
        <w:t xml:space="preserve"> </w:t>
      </w:r>
      <w:r w:rsidR="007C2F80" w:rsidRPr="00444339">
        <w:rPr>
          <w:sz w:val="24"/>
          <w:szCs w:val="24"/>
          <w:lang w:val="en-US"/>
        </w:rPr>
        <w:t>set</w:t>
      </w:r>
      <w:r w:rsidR="00021832" w:rsidRPr="00444339">
        <w:rPr>
          <w:sz w:val="24"/>
          <w:szCs w:val="24"/>
          <w:lang w:val="en-US"/>
        </w:rPr>
        <w:t xml:space="preserve"> </w:t>
      </w:r>
      <w:r w:rsidR="007C2F80" w:rsidRPr="00444339">
        <w:rPr>
          <w:sz w:val="24"/>
          <w:szCs w:val="24"/>
          <w:lang w:val="en-US"/>
        </w:rPr>
        <w:t>of</w:t>
      </w:r>
      <w:r w:rsidR="00021832" w:rsidRPr="00444339">
        <w:rPr>
          <w:sz w:val="24"/>
          <w:szCs w:val="24"/>
          <w:lang w:val="en-US"/>
        </w:rPr>
        <w:t xml:space="preserve"> </w:t>
      </w:r>
      <w:r w:rsidR="007C2F80" w:rsidRPr="00444339">
        <w:rPr>
          <w:sz w:val="24"/>
          <w:szCs w:val="24"/>
          <w:lang w:val="en-US"/>
        </w:rPr>
        <w:t>attitudes</w:t>
      </w:r>
      <w:r w:rsidR="003130B1">
        <w:rPr>
          <w:sz w:val="24"/>
          <w:szCs w:val="24"/>
          <w:lang w:val="en-US"/>
        </w:rPr>
        <w:t>/</w:t>
      </w:r>
      <w:r w:rsidR="007C2F80" w:rsidRPr="00444339">
        <w:rPr>
          <w:sz w:val="24"/>
          <w:szCs w:val="24"/>
          <w:lang w:val="en-US"/>
        </w:rPr>
        <w:t>behaviors</w:t>
      </w:r>
      <w:r w:rsidR="00021832" w:rsidRPr="00444339">
        <w:rPr>
          <w:sz w:val="24"/>
          <w:szCs w:val="24"/>
          <w:lang w:val="en-US"/>
        </w:rPr>
        <w:t xml:space="preserve"> </w:t>
      </w:r>
      <w:r w:rsidR="007C2F80" w:rsidRPr="00444339">
        <w:rPr>
          <w:sz w:val="24"/>
          <w:szCs w:val="24"/>
          <w:lang w:val="en-US"/>
        </w:rPr>
        <w:t>such</w:t>
      </w:r>
      <w:r w:rsidR="00021832" w:rsidRPr="00444339">
        <w:rPr>
          <w:sz w:val="24"/>
          <w:szCs w:val="24"/>
          <w:lang w:val="en-US"/>
        </w:rPr>
        <w:t xml:space="preserve"> </w:t>
      </w:r>
      <w:r w:rsidR="007C2F80" w:rsidRPr="00444339">
        <w:rPr>
          <w:sz w:val="24"/>
          <w:szCs w:val="24"/>
          <w:lang w:val="en-US"/>
        </w:rPr>
        <w:t>as</w:t>
      </w:r>
      <w:r w:rsidR="00021832" w:rsidRPr="00444339">
        <w:rPr>
          <w:sz w:val="24"/>
          <w:szCs w:val="24"/>
          <w:lang w:val="en-US"/>
        </w:rPr>
        <w:t xml:space="preserve"> </w:t>
      </w:r>
      <w:r w:rsidR="00F93112">
        <w:rPr>
          <w:sz w:val="24"/>
          <w:szCs w:val="24"/>
          <w:lang w:val="en-US"/>
        </w:rPr>
        <w:t>I</w:t>
      </w:r>
      <w:r w:rsidR="003130B1" w:rsidRPr="00444339">
        <w:rPr>
          <w:sz w:val="24"/>
          <w:szCs w:val="24"/>
          <w:lang w:val="en-US"/>
        </w:rPr>
        <w:t xml:space="preserve">ntention to </w:t>
      </w:r>
      <w:r w:rsidR="00F93112">
        <w:rPr>
          <w:sz w:val="24"/>
          <w:szCs w:val="24"/>
          <w:lang w:val="en-US"/>
        </w:rPr>
        <w:t>Q</w:t>
      </w:r>
      <w:r w:rsidR="003130B1">
        <w:rPr>
          <w:sz w:val="24"/>
          <w:szCs w:val="24"/>
          <w:lang w:val="en-US"/>
        </w:rPr>
        <w:t>uit,</w:t>
      </w:r>
      <w:r w:rsidR="00F93112">
        <w:rPr>
          <w:sz w:val="24"/>
          <w:szCs w:val="24"/>
          <w:lang w:val="en-US"/>
        </w:rPr>
        <w:t xml:space="preserve"> Organizational</w:t>
      </w:r>
      <w:r w:rsidR="003130B1" w:rsidRPr="00444339">
        <w:rPr>
          <w:sz w:val="24"/>
          <w:szCs w:val="24"/>
          <w:lang w:val="en-US"/>
        </w:rPr>
        <w:t xml:space="preserve"> </w:t>
      </w:r>
      <w:r w:rsidR="00F93112">
        <w:rPr>
          <w:sz w:val="24"/>
          <w:szCs w:val="24"/>
          <w:lang w:val="en-US"/>
        </w:rPr>
        <w:t>C</w:t>
      </w:r>
      <w:r w:rsidR="007C2F80" w:rsidRPr="00444339">
        <w:rPr>
          <w:sz w:val="24"/>
          <w:szCs w:val="24"/>
          <w:lang w:val="en-US"/>
        </w:rPr>
        <w:t>ommitment,</w:t>
      </w:r>
      <w:r w:rsidR="003130B1">
        <w:rPr>
          <w:sz w:val="24"/>
          <w:szCs w:val="24"/>
          <w:lang w:val="en-US"/>
        </w:rPr>
        <w:t xml:space="preserve"> and</w:t>
      </w:r>
      <w:r w:rsidR="00021832" w:rsidRPr="00444339">
        <w:rPr>
          <w:sz w:val="24"/>
          <w:szCs w:val="24"/>
          <w:lang w:val="en-US"/>
        </w:rPr>
        <w:t xml:space="preserve"> </w:t>
      </w:r>
      <w:r w:rsidR="00F93112">
        <w:rPr>
          <w:sz w:val="24"/>
          <w:szCs w:val="24"/>
          <w:lang w:val="en-US"/>
        </w:rPr>
        <w:t>E</w:t>
      </w:r>
      <w:r w:rsidR="007C2F80" w:rsidRPr="00444339">
        <w:rPr>
          <w:sz w:val="24"/>
          <w:szCs w:val="24"/>
          <w:lang w:val="en-US"/>
        </w:rPr>
        <w:t>mployee</w:t>
      </w:r>
      <w:r w:rsidR="00021832" w:rsidRPr="00444339">
        <w:rPr>
          <w:sz w:val="24"/>
          <w:szCs w:val="24"/>
          <w:lang w:val="en-US"/>
        </w:rPr>
        <w:t xml:space="preserve"> </w:t>
      </w:r>
      <w:r w:rsidR="00F93112">
        <w:rPr>
          <w:sz w:val="24"/>
          <w:szCs w:val="24"/>
          <w:lang w:val="en-US"/>
        </w:rPr>
        <w:t>A</w:t>
      </w:r>
      <w:r w:rsidR="007C2F80" w:rsidRPr="00444339">
        <w:rPr>
          <w:sz w:val="24"/>
          <w:szCs w:val="24"/>
          <w:lang w:val="en-US"/>
        </w:rPr>
        <w:t>dvocacy.</w:t>
      </w:r>
      <w:r w:rsidR="003130B1">
        <w:rPr>
          <w:sz w:val="24"/>
          <w:szCs w:val="24"/>
          <w:lang w:val="en-US"/>
        </w:rPr>
        <w:t xml:space="preserve"> </w:t>
      </w:r>
      <w:r w:rsidR="009F6DAE">
        <w:rPr>
          <w:sz w:val="24"/>
          <w:szCs w:val="24"/>
          <w:lang w:val="en-US"/>
        </w:rPr>
        <w:t>While p</w:t>
      </w:r>
      <w:r w:rsidR="007C2F80" w:rsidRPr="00444339">
        <w:rPr>
          <w:sz w:val="24"/>
          <w:szCs w:val="24"/>
          <w:lang w:val="en-US"/>
        </w:rPr>
        <w:t>revious</w:t>
      </w:r>
      <w:r w:rsidR="00021832" w:rsidRPr="00444339">
        <w:rPr>
          <w:sz w:val="24"/>
          <w:szCs w:val="24"/>
          <w:lang w:val="en-US"/>
        </w:rPr>
        <w:t xml:space="preserve"> </w:t>
      </w:r>
      <w:r w:rsidR="007C2F80" w:rsidRPr="00444339">
        <w:rPr>
          <w:sz w:val="24"/>
          <w:szCs w:val="24"/>
          <w:lang w:val="en-US"/>
        </w:rPr>
        <w:lastRenderedPageBreak/>
        <w:t>research</w:t>
      </w:r>
      <w:r w:rsidR="00021832" w:rsidRPr="00444339">
        <w:rPr>
          <w:sz w:val="24"/>
          <w:szCs w:val="24"/>
          <w:lang w:val="en-US"/>
        </w:rPr>
        <w:t xml:space="preserve"> </w:t>
      </w:r>
      <w:r w:rsidR="003130B1">
        <w:rPr>
          <w:sz w:val="24"/>
          <w:szCs w:val="24"/>
          <w:lang w:val="en-US"/>
        </w:rPr>
        <w:t xml:space="preserve">showed </w:t>
      </w:r>
      <w:r w:rsidR="007C2F80" w:rsidRPr="00444339">
        <w:rPr>
          <w:sz w:val="24"/>
          <w:szCs w:val="24"/>
          <w:lang w:val="en-US"/>
        </w:rPr>
        <w:t>empirical</w:t>
      </w:r>
      <w:r w:rsidR="00021832" w:rsidRPr="00444339">
        <w:rPr>
          <w:sz w:val="24"/>
          <w:szCs w:val="24"/>
          <w:lang w:val="en-US"/>
        </w:rPr>
        <w:t xml:space="preserve"> </w:t>
      </w:r>
      <w:r w:rsidR="007C2F80" w:rsidRPr="00444339">
        <w:rPr>
          <w:sz w:val="24"/>
          <w:szCs w:val="24"/>
          <w:lang w:val="en-US"/>
        </w:rPr>
        <w:t>support</w:t>
      </w:r>
      <w:r w:rsidR="00021832" w:rsidRPr="00444339">
        <w:rPr>
          <w:sz w:val="24"/>
          <w:szCs w:val="24"/>
          <w:lang w:val="en-US"/>
        </w:rPr>
        <w:t xml:space="preserve"> </w:t>
      </w:r>
      <w:r w:rsidR="007C2F80" w:rsidRPr="00444339">
        <w:rPr>
          <w:sz w:val="24"/>
          <w:szCs w:val="24"/>
          <w:lang w:val="en-US"/>
        </w:rPr>
        <w:t>for</w:t>
      </w:r>
      <w:r w:rsidR="00021832" w:rsidRPr="00444339">
        <w:rPr>
          <w:sz w:val="24"/>
          <w:szCs w:val="24"/>
          <w:lang w:val="en-US"/>
        </w:rPr>
        <w:t xml:space="preserve"> </w:t>
      </w:r>
      <w:r w:rsidR="007C2F80" w:rsidRPr="00444339">
        <w:rPr>
          <w:sz w:val="24"/>
          <w:szCs w:val="24"/>
          <w:lang w:val="en-US"/>
        </w:rPr>
        <w:t>specific</w:t>
      </w:r>
      <w:r w:rsidR="00021832" w:rsidRPr="00444339">
        <w:rPr>
          <w:sz w:val="24"/>
          <w:szCs w:val="24"/>
          <w:lang w:val="en-US"/>
        </w:rPr>
        <w:t xml:space="preserve"> </w:t>
      </w:r>
      <w:r w:rsidR="007C2F80" w:rsidRPr="00444339">
        <w:rPr>
          <w:sz w:val="24"/>
          <w:szCs w:val="24"/>
          <w:lang w:val="en-US"/>
        </w:rPr>
        <w:t>links</w:t>
      </w:r>
      <w:r w:rsidR="003130B1">
        <w:rPr>
          <w:sz w:val="24"/>
          <w:szCs w:val="24"/>
          <w:lang w:val="en-US"/>
        </w:rPr>
        <w:t xml:space="preserve"> among </w:t>
      </w:r>
      <w:r w:rsidR="00353947">
        <w:rPr>
          <w:sz w:val="24"/>
          <w:szCs w:val="24"/>
          <w:lang w:val="en-US"/>
        </w:rPr>
        <w:t xml:space="preserve">constructs </w:t>
      </w:r>
      <w:r w:rsidR="00353947" w:rsidRPr="00444339">
        <w:rPr>
          <w:sz w:val="24"/>
          <w:szCs w:val="24"/>
          <w:lang w:val="en-US"/>
        </w:rPr>
        <w:t>that</w:t>
      </w:r>
      <w:r w:rsidR="00021832" w:rsidRPr="00444339">
        <w:rPr>
          <w:sz w:val="24"/>
          <w:szCs w:val="24"/>
          <w:lang w:val="en-US"/>
        </w:rPr>
        <w:t xml:space="preserve"> </w:t>
      </w:r>
      <w:r w:rsidR="00B91144">
        <w:rPr>
          <w:sz w:val="24"/>
          <w:szCs w:val="24"/>
          <w:lang w:val="en-US"/>
        </w:rPr>
        <w:t>are</w:t>
      </w:r>
      <w:r w:rsidR="00021832" w:rsidRPr="00444339">
        <w:rPr>
          <w:sz w:val="24"/>
          <w:szCs w:val="24"/>
          <w:lang w:val="en-US"/>
        </w:rPr>
        <w:t xml:space="preserve"> </w:t>
      </w:r>
      <w:r w:rsidR="007C2F80" w:rsidRPr="00444339">
        <w:rPr>
          <w:sz w:val="24"/>
          <w:szCs w:val="24"/>
          <w:lang w:val="en-US"/>
        </w:rPr>
        <w:t>included</w:t>
      </w:r>
      <w:r w:rsidR="00021832" w:rsidRPr="00444339">
        <w:rPr>
          <w:sz w:val="24"/>
          <w:szCs w:val="24"/>
          <w:lang w:val="en-US"/>
        </w:rPr>
        <w:t xml:space="preserve"> </w:t>
      </w:r>
      <w:r w:rsidR="007C2F80" w:rsidRPr="00444339">
        <w:rPr>
          <w:sz w:val="24"/>
          <w:szCs w:val="24"/>
          <w:lang w:val="en-US"/>
        </w:rPr>
        <w:t>in</w:t>
      </w:r>
      <w:r w:rsidR="00021832" w:rsidRPr="00444339">
        <w:rPr>
          <w:sz w:val="24"/>
          <w:szCs w:val="24"/>
          <w:lang w:val="en-US"/>
        </w:rPr>
        <w:t xml:space="preserve"> </w:t>
      </w:r>
      <w:r w:rsidR="00B91144">
        <w:rPr>
          <w:sz w:val="24"/>
          <w:szCs w:val="24"/>
          <w:lang w:val="en-US"/>
        </w:rPr>
        <w:t>this study’s</w:t>
      </w:r>
      <w:r w:rsidR="00021832" w:rsidRPr="00444339">
        <w:rPr>
          <w:sz w:val="24"/>
          <w:szCs w:val="24"/>
          <w:lang w:val="en-US"/>
        </w:rPr>
        <w:t xml:space="preserve"> </w:t>
      </w:r>
      <w:r w:rsidR="007C2F80" w:rsidRPr="00444339">
        <w:rPr>
          <w:sz w:val="24"/>
          <w:szCs w:val="24"/>
          <w:lang w:val="en-US"/>
        </w:rPr>
        <w:t>model</w:t>
      </w:r>
      <w:r w:rsidR="00021832" w:rsidRPr="00444339">
        <w:rPr>
          <w:sz w:val="24"/>
          <w:szCs w:val="24"/>
          <w:lang w:val="en-US"/>
        </w:rPr>
        <w:t xml:space="preserve"> </w:t>
      </w:r>
      <w:r w:rsidR="007C2F80" w:rsidRPr="00444339">
        <w:rPr>
          <w:sz w:val="24"/>
          <w:szCs w:val="24"/>
          <w:lang w:val="en-US"/>
        </w:rPr>
        <w:t>(Figure</w:t>
      </w:r>
      <w:r w:rsidR="00021832" w:rsidRPr="00444339">
        <w:rPr>
          <w:sz w:val="24"/>
          <w:szCs w:val="24"/>
          <w:lang w:val="en-US"/>
        </w:rPr>
        <w:t xml:space="preserve"> </w:t>
      </w:r>
      <w:r w:rsidR="007C2F80" w:rsidRPr="00444339">
        <w:rPr>
          <w:sz w:val="24"/>
          <w:szCs w:val="24"/>
          <w:lang w:val="en-US"/>
        </w:rPr>
        <w:t>1),</w:t>
      </w:r>
      <w:r w:rsidR="00021832" w:rsidRPr="00444339">
        <w:rPr>
          <w:sz w:val="24"/>
          <w:szCs w:val="24"/>
          <w:lang w:val="en-US"/>
        </w:rPr>
        <w:t xml:space="preserve"> </w:t>
      </w:r>
      <w:r w:rsidR="007C2F80" w:rsidRPr="00444339">
        <w:rPr>
          <w:sz w:val="24"/>
          <w:szCs w:val="24"/>
          <w:lang w:val="en-US"/>
        </w:rPr>
        <w:t>none</w:t>
      </w:r>
      <w:r w:rsidR="00021832" w:rsidRPr="00444339">
        <w:rPr>
          <w:sz w:val="24"/>
          <w:szCs w:val="24"/>
          <w:lang w:val="en-US"/>
        </w:rPr>
        <w:t xml:space="preserve"> </w:t>
      </w:r>
      <w:r w:rsidR="007C2F80" w:rsidRPr="00444339">
        <w:rPr>
          <w:sz w:val="24"/>
          <w:szCs w:val="24"/>
          <w:lang w:val="en-US"/>
        </w:rPr>
        <w:t>of</w:t>
      </w:r>
      <w:r w:rsidR="00021832" w:rsidRPr="00444339">
        <w:rPr>
          <w:sz w:val="24"/>
          <w:szCs w:val="24"/>
          <w:lang w:val="en-US"/>
        </w:rPr>
        <w:t xml:space="preserve"> </w:t>
      </w:r>
      <w:r w:rsidR="007C2F80" w:rsidRPr="00444339">
        <w:rPr>
          <w:sz w:val="24"/>
          <w:szCs w:val="24"/>
          <w:lang w:val="en-US"/>
        </w:rPr>
        <w:t>the</w:t>
      </w:r>
      <w:r w:rsidR="00021832" w:rsidRPr="00444339">
        <w:rPr>
          <w:sz w:val="24"/>
          <w:szCs w:val="24"/>
          <w:lang w:val="en-US"/>
        </w:rPr>
        <w:t xml:space="preserve"> </w:t>
      </w:r>
      <w:r w:rsidR="007C2F80" w:rsidRPr="00444339">
        <w:rPr>
          <w:sz w:val="24"/>
          <w:szCs w:val="24"/>
          <w:lang w:val="en-US"/>
        </w:rPr>
        <w:t>previous</w:t>
      </w:r>
      <w:r w:rsidR="00021832" w:rsidRPr="00444339">
        <w:rPr>
          <w:sz w:val="24"/>
          <w:szCs w:val="24"/>
          <w:lang w:val="en-US"/>
        </w:rPr>
        <w:t xml:space="preserve"> </w:t>
      </w:r>
      <w:r w:rsidR="009F6DAE">
        <w:rPr>
          <w:sz w:val="24"/>
          <w:szCs w:val="24"/>
          <w:lang w:val="en-US"/>
        </w:rPr>
        <w:t>research attempted to</w:t>
      </w:r>
      <w:r w:rsidR="003130B1">
        <w:rPr>
          <w:sz w:val="24"/>
          <w:szCs w:val="24"/>
          <w:lang w:val="en-US"/>
        </w:rPr>
        <w:t xml:space="preserve"> relate </w:t>
      </w:r>
      <w:r w:rsidR="00F93112">
        <w:rPr>
          <w:sz w:val="24"/>
          <w:szCs w:val="24"/>
          <w:lang w:val="en-US"/>
        </w:rPr>
        <w:t>W</w:t>
      </w:r>
      <w:r w:rsidR="007C2F80" w:rsidRPr="00444339">
        <w:rPr>
          <w:sz w:val="24"/>
          <w:szCs w:val="24"/>
          <w:lang w:val="en-US"/>
        </w:rPr>
        <w:t>ork</w:t>
      </w:r>
      <w:r w:rsidR="00021832" w:rsidRPr="00444339">
        <w:rPr>
          <w:sz w:val="24"/>
          <w:szCs w:val="24"/>
          <w:lang w:val="en-US"/>
        </w:rPr>
        <w:t xml:space="preserve"> </w:t>
      </w:r>
      <w:r w:rsidR="00F93112">
        <w:rPr>
          <w:sz w:val="24"/>
          <w:szCs w:val="24"/>
          <w:lang w:val="en-US"/>
        </w:rPr>
        <w:t>E</w:t>
      </w:r>
      <w:r w:rsidR="00353947" w:rsidRPr="00444339">
        <w:rPr>
          <w:sz w:val="24"/>
          <w:szCs w:val="24"/>
          <w:lang w:val="en-US"/>
        </w:rPr>
        <w:t>ngagement,</w:t>
      </w:r>
      <w:r w:rsidR="00353947">
        <w:rPr>
          <w:sz w:val="24"/>
          <w:szCs w:val="24"/>
          <w:lang w:val="en-US"/>
        </w:rPr>
        <w:t xml:space="preserve"> </w:t>
      </w:r>
      <w:r w:rsidR="00353947" w:rsidRPr="004270D1">
        <w:rPr>
          <w:sz w:val="24"/>
          <w:szCs w:val="24"/>
          <w:lang w:val="en-US"/>
        </w:rPr>
        <w:t>the</w:t>
      </w:r>
      <w:r w:rsidR="00021832" w:rsidRPr="004270D1">
        <w:rPr>
          <w:sz w:val="24"/>
          <w:szCs w:val="24"/>
          <w:lang w:val="en-US"/>
        </w:rPr>
        <w:t xml:space="preserve"> </w:t>
      </w:r>
      <w:r w:rsidR="007C2F80" w:rsidRPr="004270D1">
        <w:rPr>
          <w:sz w:val="24"/>
          <w:szCs w:val="24"/>
          <w:lang w:val="en-US"/>
        </w:rPr>
        <w:t>three</w:t>
      </w:r>
      <w:r w:rsidR="00021832" w:rsidRPr="004270D1">
        <w:rPr>
          <w:sz w:val="24"/>
          <w:szCs w:val="24"/>
          <w:lang w:val="en-US"/>
        </w:rPr>
        <w:t xml:space="preserve"> </w:t>
      </w:r>
      <w:r w:rsidR="009F6DAE" w:rsidRPr="004270D1">
        <w:rPr>
          <w:sz w:val="24"/>
          <w:szCs w:val="24"/>
          <w:lang w:val="en-US"/>
        </w:rPr>
        <w:t>afore</w:t>
      </w:r>
      <w:r w:rsidR="007C2F80" w:rsidRPr="004270D1">
        <w:rPr>
          <w:sz w:val="24"/>
          <w:szCs w:val="24"/>
          <w:lang w:val="en-US"/>
        </w:rPr>
        <w:t>mentioned</w:t>
      </w:r>
      <w:r w:rsidR="00021832" w:rsidRPr="004270D1">
        <w:rPr>
          <w:sz w:val="24"/>
          <w:szCs w:val="24"/>
          <w:lang w:val="en-US"/>
        </w:rPr>
        <w:t xml:space="preserve"> </w:t>
      </w:r>
      <w:r w:rsidR="009F6DAE" w:rsidRPr="004270D1">
        <w:rPr>
          <w:sz w:val="24"/>
          <w:szCs w:val="24"/>
          <w:lang w:val="en-US"/>
        </w:rPr>
        <w:t>constructs</w:t>
      </w:r>
      <w:r w:rsidR="003130B1" w:rsidRPr="004270D1">
        <w:rPr>
          <w:sz w:val="24"/>
          <w:szCs w:val="24"/>
          <w:lang w:val="en-US"/>
        </w:rPr>
        <w:t xml:space="preserve"> and hotel star rating</w:t>
      </w:r>
      <w:r w:rsidR="003130B1">
        <w:rPr>
          <w:sz w:val="24"/>
          <w:szCs w:val="24"/>
          <w:lang w:val="en-US"/>
        </w:rPr>
        <w:t xml:space="preserve">. </w:t>
      </w:r>
    </w:p>
    <w:p w14:paraId="19F6B42C" w14:textId="3741078B" w:rsidR="009F6DAE" w:rsidRDefault="009F6DAE" w:rsidP="00920FFA">
      <w:pPr>
        <w:pStyle w:val="SubsequentParagraphsTextStyle"/>
        <w:spacing w:line="480" w:lineRule="auto"/>
        <w:ind w:firstLine="720"/>
        <w:rPr>
          <w:sz w:val="24"/>
          <w:szCs w:val="24"/>
          <w:lang w:val="en-US"/>
        </w:rPr>
      </w:pPr>
      <w:r>
        <w:rPr>
          <w:sz w:val="24"/>
          <w:szCs w:val="24"/>
          <w:lang w:val="en-US"/>
        </w:rPr>
        <w:t xml:space="preserve">This research, then, </w:t>
      </w:r>
      <w:r w:rsidR="00A15240">
        <w:rPr>
          <w:sz w:val="24"/>
          <w:szCs w:val="24"/>
          <w:lang w:val="en-US"/>
        </w:rPr>
        <w:t xml:space="preserve">exploratory in nature, </w:t>
      </w:r>
      <w:r>
        <w:rPr>
          <w:sz w:val="24"/>
          <w:szCs w:val="24"/>
          <w:lang w:val="en-US"/>
        </w:rPr>
        <w:t xml:space="preserve">builds on </w:t>
      </w:r>
      <w:proofErr w:type="spellStart"/>
      <w:r w:rsidR="000C71C6">
        <w:rPr>
          <w:sz w:val="24"/>
          <w:szCs w:val="24"/>
          <w:lang w:val="en-US"/>
        </w:rPr>
        <w:t>Bo</w:t>
      </w:r>
      <w:r w:rsidR="00810E08">
        <w:rPr>
          <w:sz w:val="24"/>
          <w:szCs w:val="24"/>
          <w:lang w:val="en-US"/>
        </w:rPr>
        <w:t>ž</w:t>
      </w:r>
      <w:r w:rsidR="000C71C6">
        <w:rPr>
          <w:sz w:val="24"/>
          <w:szCs w:val="24"/>
          <w:lang w:val="en-US"/>
        </w:rPr>
        <w:t>ac</w:t>
      </w:r>
      <w:proofErr w:type="spellEnd"/>
      <w:r>
        <w:rPr>
          <w:sz w:val="24"/>
          <w:szCs w:val="24"/>
          <w:lang w:val="en-US"/>
        </w:rPr>
        <w:t xml:space="preserve"> et al.’s </w:t>
      </w:r>
      <w:r w:rsidR="000C71C6">
        <w:rPr>
          <w:sz w:val="24"/>
          <w:szCs w:val="24"/>
          <w:lang w:val="en-US"/>
        </w:rPr>
        <w:t xml:space="preserve">(2017) </w:t>
      </w:r>
      <w:r>
        <w:rPr>
          <w:sz w:val="24"/>
          <w:szCs w:val="24"/>
          <w:lang w:val="en-US"/>
        </w:rPr>
        <w:t xml:space="preserve">work by applying it to different categories of hotels.  </w:t>
      </w:r>
      <w:r w:rsidR="00A15240">
        <w:rPr>
          <w:sz w:val="24"/>
          <w:szCs w:val="24"/>
          <w:lang w:val="en-US"/>
        </w:rPr>
        <w:t>Specifically, a</w:t>
      </w:r>
      <w:r>
        <w:rPr>
          <w:sz w:val="24"/>
          <w:szCs w:val="24"/>
          <w:lang w:val="en-US"/>
        </w:rPr>
        <w:t xml:space="preserve">nswering that paper’s call for further research into the model, this paper seeks to determine if the </w:t>
      </w:r>
      <w:proofErr w:type="spellStart"/>
      <w:r w:rsidR="000C71C6">
        <w:rPr>
          <w:sz w:val="24"/>
          <w:szCs w:val="24"/>
          <w:lang w:val="en-US"/>
        </w:rPr>
        <w:t>Bo</w:t>
      </w:r>
      <w:r w:rsidR="00810E08">
        <w:rPr>
          <w:sz w:val="24"/>
          <w:szCs w:val="24"/>
          <w:lang w:val="en-US"/>
        </w:rPr>
        <w:t>ž</w:t>
      </w:r>
      <w:r w:rsidR="000C71C6">
        <w:rPr>
          <w:sz w:val="24"/>
          <w:szCs w:val="24"/>
          <w:lang w:val="en-US"/>
        </w:rPr>
        <w:t>ac</w:t>
      </w:r>
      <w:proofErr w:type="spellEnd"/>
      <w:r w:rsidR="00A15240">
        <w:rPr>
          <w:sz w:val="24"/>
          <w:szCs w:val="24"/>
          <w:lang w:val="en-US"/>
        </w:rPr>
        <w:t xml:space="preserve"> et al. </w:t>
      </w:r>
      <w:r w:rsidR="00B91144">
        <w:rPr>
          <w:sz w:val="24"/>
          <w:szCs w:val="24"/>
          <w:lang w:val="en-US"/>
        </w:rPr>
        <w:t xml:space="preserve">(2017) </w:t>
      </w:r>
      <w:r w:rsidR="00A15240">
        <w:rPr>
          <w:sz w:val="24"/>
          <w:szCs w:val="24"/>
          <w:lang w:val="en-US"/>
        </w:rPr>
        <w:t>model is equally applicable to different hotel categories.  From an applied science standpoint, hoteliers (practitioners as opposed to researchers) will want to know if the model and its associated implications and recommendations matter to them specifically.</w:t>
      </w:r>
    </w:p>
    <w:p w14:paraId="04AF1233" w14:textId="3108A5FC" w:rsidR="009F6DAE" w:rsidRDefault="009F6DAE" w:rsidP="00920FFA">
      <w:pPr>
        <w:pStyle w:val="SubsequentParagraphsTextStyle"/>
        <w:spacing w:line="480" w:lineRule="auto"/>
        <w:ind w:firstLine="720"/>
        <w:rPr>
          <w:sz w:val="24"/>
          <w:szCs w:val="24"/>
          <w:lang w:val="en-US"/>
        </w:rPr>
      </w:pPr>
    </w:p>
    <w:p w14:paraId="2B57E3C7" w14:textId="31ACDD2C" w:rsidR="007C2F80" w:rsidRPr="00444339" w:rsidRDefault="00444339" w:rsidP="00444339">
      <w:pPr>
        <w:pStyle w:val="SubsequentParagraphsTextStyle"/>
        <w:spacing w:line="480" w:lineRule="auto"/>
        <w:ind w:firstLine="0"/>
        <w:jc w:val="center"/>
        <w:rPr>
          <w:sz w:val="24"/>
          <w:szCs w:val="24"/>
          <w:lang w:val="en-US"/>
        </w:rPr>
      </w:pPr>
      <w:r>
        <w:rPr>
          <w:noProof/>
          <w:sz w:val="24"/>
          <w:szCs w:val="24"/>
          <w:lang w:val="en-US" w:eastAsia="en-US"/>
        </w:rPr>
        <w:drawing>
          <wp:inline distT="0" distB="0" distL="0" distR="0" wp14:anchorId="4FADBB6C" wp14:editId="543B74E9">
            <wp:extent cx="6336665" cy="3437255"/>
            <wp:effectExtent l="0" t="0" r="635" b="4445"/>
            <wp:docPr id="1" name="Picture 1"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png"/>
                    <pic:cNvPicPr/>
                  </pic:nvPicPr>
                  <pic:blipFill>
                    <a:blip r:embed="rId9">
                      <a:extLst>
                        <a:ext uri="{28A0092B-C50C-407E-A947-70E740481C1C}">
                          <a14:useLocalDpi xmlns:a14="http://schemas.microsoft.com/office/drawing/2010/main" val="0"/>
                        </a:ext>
                      </a:extLst>
                    </a:blip>
                    <a:stretch>
                      <a:fillRect/>
                    </a:stretch>
                  </pic:blipFill>
                  <pic:spPr>
                    <a:xfrm>
                      <a:off x="0" y="0"/>
                      <a:ext cx="6336665" cy="3437255"/>
                    </a:xfrm>
                    <a:prstGeom prst="rect">
                      <a:avLst/>
                    </a:prstGeom>
                  </pic:spPr>
                </pic:pic>
              </a:graphicData>
            </a:graphic>
          </wp:inline>
        </w:drawing>
      </w:r>
    </w:p>
    <w:p w14:paraId="65CA1B90" w14:textId="27ABFADE" w:rsidR="007C2F80" w:rsidRPr="00444339" w:rsidRDefault="007C2F80" w:rsidP="00444339">
      <w:pPr>
        <w:pStyle w:val="FigureCaption"/>
        <w:spacing w:line="480" w:lineRule="auto"/>
        <w:rPr>
          <w:sz w:val="24"/>
          <w:szCs w:val="24"/>
          <w:lang w:val="en-US"/>
        </w:rPr>
      </w:pPr>
      <w:r w:rsidRPr="00444339">
        <w:rPr>
          <w:sz w:val="24"/>
          <w:szCs w:val="24"/>
          <w:lang w:val="en-US"/>
        </w:rPr>
        <w:t>Figure</w:t>
      </w:r>
      <w:r w:rsidR="00021832" w:rsidRPr="00444339">
        <w:rPr>
          <w:sz w:val="24"/>
          <w:szCs w:val="24"/>
          <w:lang w:val="en-US"/>
        </w:rPr>
        <w:t xml:space="preserve"> </w:t>
      </w:r>
      <w:r w:rsidR="00AE258A" w:rsidRPr="00444339">
        <w:rPr>
          <w:sz w:val="24"/>
          <w:szCs w:val="24"/>
          <w:lang w:val="en-US"/>
        </w:rPr>
        <w:t>1:</w:t>
      </w:r>
      <w:r w:rsidR="00021832" w:rsidRPr="00444339">
        <w:rPr>
          <w:sz w:val="24"/>
          <w:szCs w:val="24"/>
          <w:lang w:val="en-US"/>
        </w:rPr>
        <w:t xml:space="preserve"> </w:t>
      </w:r>
      <w:r w:rsidRPr="00444339">
        <w:rPr>
          <w:sz w:val="24"/>
          <w:szCs w:val="24"/>
          <w:lang w:val="en-US"/>
        </w:rPr>
        <w:t>Proposed</w:t>
      </w:r>
      <w:r w:rsidR="00021832" w:rsidRPr="00444339">
        <w:rPr>
          <w:sz w:val="24"/>
          <w:szCs w:val="24"/>
          <w:lang w:val="en-US"/>
        </w:rPr>
        <w:t xml:space="preserve"> </w:t>
      </w:r>
      <w:r w:rsidR="00AE258A" w:rsidRPr="00444339">
        <w:rPr>
          <w:sz w:val="24"/>
          <w:szCs w:val="24"/>
          <w:lang w:val="en-US"/>
        </w:rPr>
        <w:t>Model</w:t>
      </w:r>
      <w:r w:rsidR="00021832" w:rsidRPr="00444339">
        <w:rPr>
          <w:sz w:val="24"/>
          <w:szCs w:val="24"/>
          <w:lang w:val="en-US"/>
        </w:rPr>
        <w:t xml:space="preserve"> </w:t>
      </w:r>
      <w:r w:rsidR="00AE258A" w:rsidRPr="00444339">
        <w:rPr>
          <w:sz w:val="24"/>
          <w:szCs w:val="24"/>
          <w:lang w:val="en-US"/>
        </w:rPr>
        <w:t>of</w:t>
      </w:r>
      <w:r w:rsidR="00021832" w:rsidRPr="00444339">
        <w:rPr>
          <w:sz w:val="24"/>
          <w:szCs w:val="24"/>
          <w:lang w:val="en-US"/>
        </w:rPr>
        <w:t xml:space="preserve"> </w:t>
      </w:r>
      <w:r w:rsidR="00AE258A" w:rsidRPr="00444339">
        <w:rPr>
          <w:sz w:val="24"/>
          <w:szCs w:val="24"/>
          <w:lang w:val="en-US"/>
        </w:rPr>
        <w:t>Work</w:t>
      </w:r>
      <w:r w:rsidR="00021832" w:rsidRPr="00444339">
        <w:rPr>
          <w:sz w:val="24"/>
          <w:szCs w:val="24"/>
          <w:lang w:val="en-US"/>
        </w:rPr>
        <w:t xml:space="preserve"> </w:t>
      </w:r>
      <w:r w:rsidR="00AE258A" w:rsidRPr="00444339">
        <w:rPr>
          <w:sz w:val="24"/>
          <w:szCs w:val="24"/>
          <w:lang w:val="en-US"/>
        </w:rPr>
        <w:t>Engagement</w:t>
      </w:r>
      <w:r w:rsidR="002C28A8" w:rsidRPr="00444339">
        <w:rPr>
          <w:sz w:val="24"/>
          <w:szCs w:val="24"/>
          <w:lang w:val="en-US"/>
        </w:rPr>
        <w:t>,</w:t>
      </w:r>
      <w:r w:rsidR="00021832" w:rsidRPr="00444339">
        <w:rPr>
          <w:sz w:val="24"/>
          <w:szCs w:val="24"/>
          <w:lang w:val="en-US"/>
        </w:rPr>
        <w:t xml:space="preserve"> </w:t>
      </w:r>
      <w:r w:rsidR="00AE258A" w:rsidRPr="00444339">
        <w:rPr>
          <w:sz w:val="24"/>
          <w:szCs w:val="24"/>
          <w:lang w:val="en-US"/>
        </w:rPr>
        <w:t>and</w:t>
      </w:r>
      <w:r w:rsidR="00021832" w:rsidRPr="00444339">
        <w:rPr>
          <w:sz w:val="24"/>
          <w:szCs w:val="24"/>
          <w:lang w:val="en-US"/>
        </w:rPr>
        <w:t xml:space="preserve"> </w:t>
      </w:r>
      <w:r w:rsidR="00AE258A" w:rsidRPr="00444339">
        <w:rPr>
          <w:sz w:val="24"/>
          <w:szCs w:val="24"/>
          <w:lang w:val="en-US"/>
        </w:rPr>
        <w:t>Their</w:t>
      </w:r>
      <w:r w:rsidR="00021832" w:rsidRPr="00444339">
        <w:rPr>
          <w:sz w:val="24"/>
          <w:szCs w:val="24"/>
          <w:lang w:val="en-US"/>
        </w:rPr>
        <w:t xml:space="preserve"> </w:t>
      </w:r>
      <w:r w:rsidR="00AE258A" w:rsidRPr="00444339">
        <w:rPr>
          <w:sz w:val="24"/>
          <w:szCs w:val="24"/>
          <w:lang w:val="en-US"/>
        </w:rPr>
        <w:t>Outcomes</w:t>
      </w:r>
    </w:p>
    <w:p w14:paraId="15904E17" w14:textId="77777777" w:rsidR="007C2F80" w:rsidRPr="00444339" w:rsidRDefault="007C2F80" w:rsidP="00444339">
      <w:pPr>
        <w:pStyle w:val="SourceLineforTablesFigures"/>
        <w:spacing w:line="480" w:lineRule="auto"/>
        <w:rPr>
          <w:sz w:val="24"/>
          <w:szCs w:val="24"/>
          <w:lang w:val="en-US"/>
        </w:rPr>
      </w:pPr>
      <w:r w:rsidRPr="00444339">
        <w:rPr>
          <w:sz w:val="24"/>
          <w:szCs w:val="24"/>
          <w:lang w:val="en-US"/>
        </w:rPr>
        <w:t>Source:</w:t>
      </w:r>
      <w:r w:rsidR="00021832" w:rsidRPr="00444339">
        <w:rPr>
          <w:sz w:val="24"/>
          <w:szCs w:val="24"/>
          <w:lang w:val="en-US"/>
        </w:rPr>
        <w:t xml:space="preserve"> </w:t>
      </w:r>
      <w:r w:rsidRPr="00444339">
        <w:rPr>
          <w:sz w:val="24"/>
          <w:szCs w:val="24"/>
          <w:lang w:val="en-US"/>
        </w:rPr>
        <w:t>Authors</w:t>
      </w:r>
    </w:p>
    <w:p w14:paraId="0FC32E03" w14:textId="77777777" w:rsidR="000E2F3E" w:rsidRDefault="000E2F3E" w:rsidP="00444339">
      <w:pPr>
        <w:pStyle w:val="SectionHeadings"/>
        <w:spacing w:line="480" w:lineRule="auto"/>
        <w:rPr>
          <w:i/>
          <w:szCs w:val="24"/>
          <w:lang w:val="en-US"/>
        </w:rPr>
      </w:pPr>
    </w:p>
    <w:p w14:paraId="7E0F0E14" w14:textId="3EC0925A" w:rsidR="007C2F80" w:rsidRPr="0068282B" w:rsidRDefault="007C2F80" w:rsidP="00444339">
      <w:pPr>
        <w:pStyle w:val="SectionHeadings"/>
        <w:spacing w:line="480" w:lineRule="auto"/>
        <w:rPr>
          <w:i/>
          <w:szCs w:val="24"/>
          <w:lang w:val="en-US"/>
        </w:rPr>
      </w:pPr>
      <w:r w:rsidRPr="0068282B">
        <w:rPr>
          <w:i/>
          <w:szCs w:val="24"/>
          <w:lang w:val="en-US"/>
        </w:rPr>
        <w:lastRenderedPageBreak/>
        <w:t>Method</w:t>
      </w:r>
    </w:p>
    <w:p w14:paraId="3E994360" w14:textId="5091D9CB" w:rsidR="007C2F80" w:rsidRPr="00444339" w:rsidRDefault="007C2F80" w:rsidP="00920FFA">
      <w:pPr>
        <w:pStyle w:val="SubsequentParagraphsTextStyle"/>
        <w:spacing w:line="480" w:lineRule="auto"/>
        <w:ind w:firstLine="720"/>
        <w:rPr>
          <w:sz w:val="24"/>
          <w:szCs w:val="24"/>
          <w:lang w:val="en-US"/>
        </w:rPr>
      </w:pPr>
      <w:r w:rsidRPr="00444339">
        <w:rPr>
          <w:sz w:val="24"/>
          <w:szCs w:val="24"/>
          <w:lang w:val="en-US"/>
        </w:rPr>
        <w:t>The</w:t>
      </w:r>
      <w:r w:rsidR="00D334BA">
        <w:rPr>
          <w:sz w:val="24"/>
          <w:szCs w:val="24"/>
          <w:lang w:val="en-US"/>
        </w:rPr>
        <w:t>re were several</w:t>
      </w:r>
      <w:r w:rsidR="00021832" w:rsidRPr="00444339">
        <w:rPr>
          <w:sz w:val="24"/>
          <w:szCs w:val="24"/>
          <w:lang w:val="en-US"/>
        </w:rPr>
        <w:t xml:space="preserve"> </w:t>
      </w:r>
      <w:r w:rsidRPr="00444339">
        <w:rPr>
          <w:sz w:val="24"/>
          <w:szCs w:val="24"/>
          <w:lang w:val="en-US"/>
        </w:rPr>
        <w:t>basic</w:t>
      </w:r>
      <w:r w:rsidR="00021832" w:rsidRPr="00444339">
        <w:rPr>
          <w:sz w:val="24"/>
          <w:szCs w:val="24"/>
          <w:lang w:val="en-US"/>
        </w:rPr>
        <w:t xml:space="preserve"> </w:t>
      </w:r>
      <w:r w:rsidRPr="00444339">
        <w:rPr>
          <w:sz w:val="24"/>
          <w:szCs w:val="24"/>
          <w:lang w:val="en-US"/>
        </w:rPr>
        <w:t>criteria</w:t>
      </w:r>
      <w:r w:rsidR="00021832" w:rsidRPr="00444339">
        <w:rPr>
          <w:sz w:val="24"/>
          <w:szCs w:val="24"/>
          <w:lang w:val="en-US"/>
        </w:rPr>
        <w:t xml:space="preserve"> </w:t>
      </w:r>
      <w:r w:rsidR="00D334BA">
        <w:rPr>
          <w:sz w:val="24"/>
          <w:szCs w:val="24"/>
          <w:lang w:val="en-US"/>
        </w:rPr>
        <w:t xml:space="preserve">that </w:t>
      </w:r>
      <w:r w:rsidR="00B91144">
        <w:rPr>
          <w:sz w:val="24"/>
          <w:szCs w:val="24"/>
          <w:lang w:val="en-US"/>
        </w:rPr>
        <w:t>this study</w:t>
      </w:r>
      <w:r w:rsidR="00D334BA">
        <w:rPr>
          <w:sz w:val="24"/>
          <w:szCs w:val="24"/>
          <w:lang w:val="en-US"/>
        </w:rPr>
        <w:t xml:space="preserve"> used </w:t>
      </w:r>
      <w:r w:rsidRPr="00444339">
        <w:rPr>
          <w:sz w:val="24"/>
          <w:szCs w:val="24"/>
          <w:lang w:val="en-US"/>
        </w:rPr>
        <w:t>for</w:t>
      </w:r>
      <w:r w:rsidR="00021832" w:rsidRPr="00444339">
        <w:rPr>
          <w:sz w:val="24"/>
          <w:szCs w:val="24"/>
          <w:lang w:val="en-US"/>
        </w:rPr>
        <w:t xml:space="preserve"> </w:t>
      </w:r>
      <w:r w:rsidRPr="00444339">
        <w:rPr>
          <w:sz w:val="24"/>
          <w:szCs w:val="24"/>
          <w:lang w:val="en-US"/>
        </w:rPr>
        <w:t>selecting</w:t>
      </w:r>
      <w:r w:rsidR="004F172E">
        <w:rPr>
          <w:sz w:val="24"/>
          <w:szCs w:val="24"/>
          <w:lang w:val="en-US"/>
        </w:rPr>
        <w:t xml:space="preserve"> and including </w:t>
      </w:r>
      <w:r w:rsidRPr="00444339">
        <w:rPr>
          <w:sz w:val="24"/>
          <w:szCs w:val="24"/>
          <w:lang w:val="en-US"/>
        </w:rPr>
        <w:t>hotel</w:t>
      </w:r>
      <w:r w:rsidR="004F172E">
        <w:rPr>
          <w:sz w:val="24"/>
          <w:szCs w:val="24"/>
          <w:lang w:val="en-US"/>
        </w:rPr>
        <w:t>s</w:t>
      </w:r>
      <w:r w:rsidR="00021832" w:rsidRPr="00444339">
        <w:rPr>
          <w:sz w:val="24"/>
          <w:szCs w:val="24"/>
          <w:lang w:val="en-US"/>
        </w:rPr>
        <w:t xml:space="preserve"> </w:t>
      </w:r>
      <w:r w:rsidR="004F172E">
        <w:rPr>
          <w:sz w:val="24"/>
          <w:szCs w:val="24"/>
          <w:lang w:val="en-US"/>
        </w:rPr>
        <w:t xml:space="preserve">and hotel </w:t>
      </w:r>
      <w:r w:rsidRPr="00444339">
        <w:rPr>
          <w:sz w:val="24"/>
          <w:szCs w:val="24"/>
          <w:lang w:val="en-US"/>
        </w:rPr>
        <w:t>employee</w:t>
      </w:r>
      <w:r w:rsidR="004F172E">
        <w:rPr>
          <w:sz w:val="24"/>
          <w:szCs w:val="24"/>
          <w:lang w:val="en-US"/>
        </w:rPr>
        <w:t>s</w:t>
      </w:r>
      <w:r w:rsidR="00021832" w:rsidRPr="00444339">
        <w:rPr>
          <w:sz w:val="24"/>
          <w:szCs w:val="24"/>
          <w:lang w:val="en-US"/>
        </w:rPr>
        <w:t xml:space="preserve"> </w:t>
      </w:r>
      <w:r w:rsidRPr="00444339">
        <w:rPr>
          <w:sz w:val="24"/>
          <w:szCs w:val="24"/>
          <w:lang w:val="en-US"/>
        </w:rPr>
        <w:t>in</w:t>
      </w:r>
      <w:r w:rsidR="00021832" w:rsidRPr="00444339">
        <w:rPr>
          <w:sz w:val="24"/>
          <w:szCs w:val="24"/>
          <w:lang w:val="en-US"/>
        </w:rPr>
        <w:t xml:space="preserve"> </w:t>
      </w:r>
      <w:r w:rsidRPr="00444339">
        <w:rPr>
          <w:sz w:val="24"/>
          <w:szCs w:val="24"/>
          <w:lang w:val="en-US"/>
        </w:rPr>
        <w:t>th</w:t>
      </w:r>
      <w:r w:rsidR="00D334BA">
        <w:rPr>
          <w:sz w:val="24"/>
          <w:szCs w:val="24"/>
          <w:lang w:val="en-US"/>
        </w:rPr>
        <w:t>is</w:t>
      </w:r>
      <w:r w:rsidR="00021832" w:rsidRPr="00444339">
        <w:rPr>
          <w:sz w:val="24"/>
          <w:szCs w:val="24"/>
          <w:lang w:val="en-US"/>
        </w:rPr>
        <w:t xml:space="preserve"> </w:t>
      </w:r>
      <w:r w:rsidRPr="00444339">
        <w:rPr>
          <w:sz w:val="24"/>
          <w:szCs w:val="24"/>
          <w:lang w:val="en-US"/>
        </w:rPr>
        <w:t>research</w:t>
      </w:r>
      <w:r w:rsidR="004F172E">
        <w:rPr>
          <w:sz w:val="24"/>
          <w:szCs w:val="24"/>
          <w:lang w:val="en-US"/>
        </w:rPr>
        <w:t xml:space="preserve">. </w:t>
      </w:r>
      <w:r w:rsidR="00B91144">
        <w:rPr>
          <w:sz w:val="24"/>
          <w:szCs w:val="24"/>
          <w:lang w:val="en-US"/>
        </w:rPr>
        <w:t>Ultimately, the study</w:t>
      </w:r>
      <w:r w:rsidR="00D334BA">
        <w:rPr>
          <w:sz w:val="24"/>
          <w:szCs w:val="24"/>
          <w:lang w:val="en-US"/>
        </w:rPr>
        <w:t xml:space="preserve"> included</w:t>
      </w:r>
      <w:r w:rsidR="004F172E">
        <w:rPr>
          <w:sz w:val="24"/>
          <w:szCs w:val="24"/>
          <w:lang w:val="en-US"/>
        </w:rPr>
        <w:t xml:space="preserve"> 185 employees from eleven</w:t>
      </w:r>
      <w:r w:rsidR="00021832" w:rsidRPr="00444339">
        <w:rPr>
          <w:sz w:val="24"/>
          <w:szCs w:val="24"/>
          <w:lang w:val="en-US"/>
        </w:rPr>
        <w:t xml:space="preserve"> </w:t>
      </w:r>
      <w:r w:rsidR="004270D1">
        <w:rPr>
          <w:sz w:val="24"/>
          <w:szCs w:val="24"/>
          <w:lang w:val="en-US"/>
        </w:rPr>
        <w:t>three</w:t>
      </w:r>
      <w:r w:rsidR="004F172E">
        <w:rPr>
          <w:sz w:val="24"/>
          <w:szCs w:val="24"/>
          <w:lang w:val="en-US"/>
        </w:rPr>
        <w:t xml:space="preserve"> and</w:t>
      </w:r>
      <w:r w:rsidR="004270D1">
        <w:rPr>
          <w:sz w:val="24"/>
          <w:szCs w:val="24"/>
          <w:lang w:val="en-US"/>
        </w:rPr>
        <w:t xml:space="preserve"> five</w:t>
      </w:r>
      <w:r w:rsidR="004F172E">
        <w:rPr>
          <w:sz w:val="24"/>
          <w:szCs w:val="24"/>
          <w:lang w:val="en-US"/>
        </w:rPr>
        <w:t>-</w:t>
      </w:r>
      <w:r w:rsidR="004F172E" w:rsidRPr="00444339">
        <w:rPr>
          <w:sz w:val="24"/>
          <w:szCs w:val="24"/>
          <w:lang w:val="en-US"/>
        </w:rPr>
        <w:t>star</w:t>
      </w:r>
      <w:r w:rsidR="004F172E">
        <w:rPr>
          <w:sz w:val="24"/>
          <w:szCs w:val="24"/>
          <w:lang w:val="en-US"/>
        </w:rPr>
        <w:t xml:space="preserve"> Croatian </w:t>
      </w:r>
      <w:r w:rsidRPr="00444339">
        <w:rPr>
          <w:sz w:val="24"/>
          <w:szCs w:val="24"/>
          <w:lang w:val="en-US"/>
        </w:rPr>
        <w:t>hotels</w:t>
      </w:r>
      <w:r w:rsidR="004F172E">
        <w:rPr>
          <w:sz w:val="24"/>
          <w:szCs w:val="24"/>
          <w:lang w:val="en-US"/>
        </w:rPr>
        <w:t>, coming from three major tourist regions (Dalmatia, Istria,</w:t>
      </w:r>
      <w:r w:rsidR="00B91144">
        <w:rPr>
          <w:sz w:val="24"/>
          <w:szCs w:val="24"/>
          <w:lang w:val="en-US"/>
        </w:rPr>
        <w:t xml:space="preserve"> and</w:t>
      </w:r>
      <w:r w:rsidR="004F172E">
        <w:rPr>
          <w:sz w:val="24"/>
          <w:szCs w:val="24"/>
          <w:lang w:val="en-US"/>
        </w:rPr>
        <w:t xml:space="preserve"> Zagreb)</w:t>
      </w:r>
      <w:r w:rsidR="003B5AFE">
        <w:rPr>
          <w:sz w:val="24"/>
          <w:szCs w:val="24"/>
          <w:lang w:val="en-US"/>
        </w:rPr>
        <w:t xml:space="preserve">. Only </w:t>
      </w:r>
      <w:r w:rsidR="003130B1">
        <w:rPr>
          <w:sz w:val="24"/>
          <w:szCs w:val="24"/>
          <w:lang w:val="en-US"/>
        </w:rPr>
        <w:t>hotels with 100+ employees</w:t>
      </w:r>
      <w:r w:rsidR="003B5AFE">
        <w:rPr>
          <w:sz w:val="24"/>
          <w:szCs w:val="24"/>
          <w:lang w:val="en-US"/>
        </w:rPr>
        <w:t xml:space="preserve"> were </w:t>
      </w:r>
      <w:r w:rsidR="00B91144">
        <w:rPr>
          <w:sz w:val="24"/>
          <w:szCs w:val="24"/>
          <w:lang w:val="en-US"/>
        </w:rPr>
        <w:t>considered</w:t>
      </w:r>
      <w:r w:rsidR="003B5AFE">
        <w:rPr>
          <w:sz w:val="24"/>
          <w:szCs w:val="24"/>
          <w:lang w:val="en-US"/>
        </w:rPr>
        <w:t xml:space="preserve"> and only</w:t>
      </w:r>
      <w:r w:rsidR="00021832" w:rsidRPr="00444339">
        <w:rPr>
          <w:sz w:val="24"/>
          <w:szCs w:val="24"/>
          <w:lang w:val="en-US"/>
        </w:rPr>
        <w:t xml:space="preserve"> </w:t>
      </w:r>
      <w:r w:rsidRPr="00444339">
        <w:rPr>
          <w:sz w:val="24"/>
          <w:szCs w:val="24"/>
          <w:lang w:val="en-US"/>
        </w:rPr>
        <w:t>full-time</w:t>
      </w:r>
      <w:r w:rsidR="00021832" w:rsidRPr="00444339">
        <w:rPr>
          <w:sz w:val="24"/>
          <w:szCs w:val="24"/>
          <w:lang w:val="en-US"/>
        </w:rPr>
        <w:t xml:space="preserve"> </w:t>
      </w:r>
      <w:r w:rsidRPr="00444339">
        <w:rPr>
          <w:sz w:val="24"/>
          <w:szCs w:val="24"/>
          <w:lang w:val="en-US"/>
        </w:rPr>
        <w:t>employees</w:t>
      </w:r>
      <w:r w:rsidR="00D334BA">
        <w:rPr>
          <w:sz w:val="24"/>
          <w:szCs w:val="24"/>
          <w:lang w:val="en-US"/>
        </w:rPr>
        <w:t xml:space="preserve"> </w:t>
      </w:r>
      <w:r w:rsidR="003B5AFE">
        <w:rPr>
          <w:sz w:val="24"/>
          <w:szCs w:val="24"/>
          <w:lang w:val="en-US"/>
        </w:rPr>
        <w:t>were asked to participate</w:t>
      </w:r>
      <w:r w:rsidR="00D334BA">
        <w:rPr>
          <w:sz w:val="24"/>
          <w:szCs w:val="24"/>
          <w:lang w:val="en-US"/>
        </w:rPr>
        <w:t xml:space="preserve"> (part-time and seasonal employees were not included in this research</w:t>
      </w:r>
      <w:r w:rsidR="00B91144">
        <w:rPr>
          <w:sz w:val="24"/>
          <w:szCs w:val="24"/>
          <w:lang w:val="en-US"/>
        </w:rPr>
        <w:t>)</w:t>
      </w:r>
      <w:r w:rsidR="00526710">
        <w:rPr>
          <w:sz w:val="24"/>
          <w:szCs w:val="24"/>
          <w:lang w:val="en-US"/>
        </w:rPr>
        <w:t xml:space="preserve">. </w:t>
      </w:r>
      <w:r w:rsidR="003B5AFE">
        <w:rPr>
          <w:sz w:val="24"/>
          <w:szCs w:val="24"/>
          <w:lang w:val="en-US"/>
        </w:rPr>
        <w:t>H</w:t>
      </w:r>
      <w:r w:rsidRPr="00444339">
        <w:rPr>
          <w:sz w:val="24"/>
          <w:szCs w:val="24"/>
          <w:lang w:val="en-US"/>
        </w:rPr>
        <w:t>otel</w:t>
      </w:r>
      <w:r w:rsidR="00021832" w:rsidRPr="00444339">
        <w:rPr>
          <w:sz w:val="24"/>
          <w:szCs w:val="24"/>
          <w:lang w:val="en-US"/>
        </w:rPr>
        <w:t xml:space="preserve"> </w:t>
      </w:r>
      <w:r w:rsidRPr="00444339">
        <w:rPr>
          <w:sz w:val="24"/>
          <w:szCs w:val="24"/>
          <w:lang w:val="en-US"/>
        </w:rPr>
        <w:t>HR</w:t>
      </w:r>
      <w:r w:rsidR="00021832" w:rsidRPr="00444339">
        <w:rPr>
          <w:sz w:val="24"/>
          <w:szCs w:val="24"/>
          <w:lang w:val="en-US"/>
        </w:rPr>
        <w:t xml:space="preserve"> </w:t>
      </w:r>
      <w:r w:rsidRPr="00444339">
        <w:rPr>
          <w:sz w:val="24"/>
          <w:szCs w:val="24"/>
          <w:lang w:val="en-US"/>
        </w:rPr>
        <w:t>departments</w:t>
      </w:r>
      <w:r w:rsidR="003B5AFE">
        <w:rPr>
          <w:sz w:val="24"/>
          <w:szCs w:val="24"/>
          <w:lang w:val="en-US"/>
        </w:rPr>
        <w:t xml:space="preserve"> assisted in the research process by allowing authors to have a sample that </w:t>
      </w:r>
      <w:r w:rsidRPr="00444339">
        <w:rPr>
          <w:sz w:val="24"/>
          <w:szCs w:val="24"/>
          <w:lang w:val="en-US"/>
        </w:rPr>
        <w:t>mirror</w:t>
      </w:r>
      <w:r w:rsidR="003B5AFE">
        <w:rPr>
          <w:sz w:val="24"/>
          <w:szCs w:val="24"/>
          <w:lang w:val="en-US"/>
        </w:rPr>
        <w:t>ed</w:t>
      </w:r>
      <w:r w:rsidR="00021832" w:rsidRPr="00444339">
        <w:rPr>
          <w:sz w:val="24"/>
          <w:szCs w:val="24"/>
          <w:lang w:val="en-US"/>
        </w:rPr>
        <w:t xml:space="preserve"> </w:t>
      </w:r>
      <w:r w:rsidRPr="00444339">
        <w:rPr>
          <w:sz w:val="24"/>
          <w:szCs w:val="24"/>
          <w:lang w:val="en-US"/>
        </w:rPr>
        <w:t>a</w:t>
      </w:r>
      <w:r w:rsidR="00021832" w:rsidRPr="00444339">
        <w:rPr>
          <w:sz w:val="24"/>
          <w:szCs w:val="24"/>
          <w:lang w:val="en-US"/>
        </w:rPr>
        <w:t xml:space="preserve"> </w:t>
      </w:r>
      <w:r w:rsidRPr="00444339">
        <w:rPr>
          <w:sz w:val="24"/>
          <w:szCs w:val="24"/>
          <w:lang w:val="en-US"/>
        </w:rPr>
        <w:t>typical</w:t>
      </w:r>
      <w:r w:rsidR="00021832" w:rsidRPr="00444339">
        <w:rPr>
          <w:sz w:val="24"/>
          <w:szCs w:val="24"/>
          <w:lang w:val="en-US"/>
        </w:rPr>
        <w:t xml:space="preserve"> </w:t>
      </w:r>
      <w:r w:rsidRPr="00444339">
        <w:rPr>
          <w:sz w:val="24"/>
          <w:szCs w:val="24"/>
          <w:lang w:val="en-US"/>
        </w:rPr>
        <w:t>ratio</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Pr="00444339">
        <w:rPr>
          <w:sz w:val="24"/>
          <w:szCs w:val="24"/>
          <w:lang w:val="en-US"/>
        </w:rPr>
        <w:t>the</w:t>
      </w:r>
      <w:r w:rsidR="00021832" w:rsidRPr="00444339">
        <w:rPr>
          <w:sz w:val="24"/>
          <w:szCs w:val="24"/>
          <w:lang w:val="en-US"/>
        </w:rPr>
        <w:t xml:space="preserve"> </w:t>
      </w:r>
      <w:r w:rsidRPr="00444339">
        <w:rPr>
          <w:sz w:val="24"/>
          <w:szCs w:val="24"/>
          <w:lang w:val="en-US"/>
        </w:rPr>
        <w:t>type</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Pr="00444339">
        <w:rPr>
          <w:sz w:val="24"/>
          <w:szCs w:val="24"/>
          <w:lang w:val="en-US"/>
        </w:rPr>
        <w:t>employees</w:t>
      </w:r>
      <w:r w:rsidR="003B5AFE">
        <w:rPr>
          <w:sz w:val="24"/>
          <w:szCs w:val="24"/>
          <w:lang w:val="en-US"/>
        </w:rPr>
        <w:t xml:space="preserve"> (department wise)</w:t>
      </w:r>
      <w:r w:rsidR="00021832" w:rsidRPr="00444339">
        <w:rPr>
          <w:sz w:val="24"/>
          <w:szCs w:val="24"/>
          <w:lang w:val="en-US"/>
        </w:rPr>
        <w:t xml:space="preserve"> </w:t>
      </w:r>
      <w:r w:rsidRPr="00444339">
        <w:rPr>
          <w:sz w:val="24"/>
          <w:szCs w:val="24"/>
          <w:lang w:val="en-US"/>
        </w:rPr>
        <w:t>in</w:t>
      </w:r>
      <w:r w:rsidR="00021832" w:rsidRPr="00444339">
        <w:rPr>
          <w:sz w:val="24"/>
          <w:szCs w:val="24"/>
          <w:lang w:val="en-US"/>
        </w:rPr>
        <w:t xml:space="preserve"> </w:t>
      </w:r>
      <w:r w:rsidRPr="00444339">
        <w:rPr>
          <w:sz w:val="24"/>
          <w:szCs w:val="24"/>
          <w:lang w:val="en-US"/>
        </w:rPr>
        <w:t>the</w:t>
      </w:r>
      <w:r w:rsidR="00021832" w:rsidRPr="00444339">
        <w:rPr>
          <w:sz w:val="24"/>
          <w:szCs w:val="24"/>
          <w:lang w:val="en-US"/>
        </w:rPr>
        <w:t xml:space="preserve"> </w:t>
      </w:r>
      <w:r w:rsidRPr="00444339">
        <w:rPr>
          <w:sz w:val="24"/>
          <w:szCs w:val="24"/>
          <w:lang w:val="en-US"/>
        </w:rPr>
        <w:t>hotel</w:t>
      </w:r>
      <w:r w:rsidR="00021832" w:rsidRPr="00444339">
        <w:rPr>
          <w:sz w:val="24"/>
          <w:szCs w:val="24"/>
          <w:lang w:val="en-US"/>
        </w:rPr>
        <w:t xml:space="preserve"> </w:t>
      </w:r>
      <w:r w:rsidRPr="00444339">
        <w:rPr>
          <w:sz w:val="24"/>
          <w:szCs w:val="24"/>
          <w:lang w:val="en-US"/>
        </w:rPr>
        <w:t>industry.</w:t>
      </w:r>
      <w:r w:rsidR="00021832" w:rsidRPr="00444339">
        <w:rPr>
          <w:sz w:val="24"/>
          <w:szCs w:val="24"/>
          <w:lang w:val="en-US"/>
        </w:rPr>
        <w:t xml:space="preserve"> </w:t>
      </w:r>
      <w:r w:rsidRPr="00444339">
        <w:rPr>
          <w:sz w:val="24"/>
          <w:szCs w:val="24"/>
          <w:lang w:val="en-US"/>
        </w:rPr>
        <w:t>Food</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Beverage</w:t>
      </w:r>
      <w:r w:rsidR="00B91144">
        <w:rPr>
          <w:sz w:val="24"/>
          <w:szCs w:val="24"/>
          <w:lang w:val="en-US"/>
        </w:rPr>
        <w:t xml:space="preserve"> (</w:t>
      </w:r>
      <w:proofErr w:type="spellStart"/>
      <w:r w:rsidR="00B91144">
        <w:rPr>
          <w:sz w:val="24"/>
          <w:szCs w:val="24"/>
          <w:lang w:val="en-US"/>
        </w:rPr>
        <w:t>F&amp;B</w:t>
      </w:r>
      <w:proofErr w:type="spellEnd"/>
      <w:r w:rsidR="00B91144">
        <w:rPr>
          <w:sz w:val="24"/>
          <w:szCs w:val="24"/>
          <w:lang w:val="en-US"/>
        </w:rPr>
        <w:t>)</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Housekeeping</w:t>
      </w:r>
      <w:r w:rsidR="003B5AFE">
        <w:rPr>
          <w:sz w:val="24"/>
          <w:szCs w:val="24"/>
          <w:lang w:val="en-US"/>
        </w:rPr>
        <w:t xml:space="preserve"> employees</w:t>
      </w:r>
      <w:r w:rsidR="00021832" w:rsidRPr="00444339">
        <w:rPr>
          <w:sz w:val="24"/>
          <w:szCs w:val="24"/>
          <w:lang w:val="en-US"/>
        </w:rPr>
        <w:t xml:space="preserve"> </w:t>
      </w:r>
      <w:r w:rsidRPr="00444339">
        <w:rPr>
          <w:sz w:val="24"/>
          <w:szCs w:val="24"/>
          <w:lang w:val="en-US"/>
        </w:rPr>
        <w:t>dominat</w:t>
      </w:r>
      <w:r w:rsidR="003B5AFE">
        <w:rPr>
          <w:sz w:val="24"/>
          <w:szCs w:val="24"/>
          <w:lang w:val="en-US"/>
        </w:rPr>
        <w:t>ed</w:t>
      </w:r>
      <w:r w:rsidR="00021832" w:rsidRPr="00444339">
        <w:rPr>
          <w:sz w:val="24"/>
          <w:szCs w:val="24"/>
          <w:lang w:val="en-US"/>
        </w:rPr>
        <w:t xml:space="preserve"> </w:t>
      </w:r>
      <w:r w:rsidRPr="00444339">
        <w:rPr>
          <w:sz w:val="24"/>
          <w:szCs w:val="24"/>
          <w:lang w:val="en-US"/>
        </w:rPr>
        <w:t>in</w:t>
      </w:r>
      <w:r w:rsidR="00021832" w:rsidRPr="00444339">
        <w:rPr>
          <w:sz w:val="24"/>
          <w:szCs w:val="24"/>
          <w:lang w:val="en-US"/>
        </w:rPr>
        <w:t xml:space="preserve"> </w:t>
      </w:r>
      <w:r w:rsidRPr="00444339">
        <w:rPr>
          <w:sz w:val="24"/>
          <w:szCs w:val="24"/>
          <w:lang w:val="en-US"/>
        </w:rPr>
        <w:t>terms</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Pr="00444339">
        <w:rPr>
          <w:sz w:val="24"/>
          <w:szCs w:val="24"/>
          <w:lang w:val="en-US"/>
        </w:rPr>
        <w:t>number</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Pr="00444339">
        <w:rPr>
          <w:sz w:val="24"/>
          <w:szCs w:val="24"/>
          <w:lang w:val="en-US"/>
        </w:rPr>
        <w:t>employees</w:t>
      </w:r>
      <w:r w:rsidR="00AA4C24" w:rsidRPr="00444339">
        <w:rPr>
          <w:sz w:val="24"/>
          <w:szCs w:val="24"/>
          <w:lang w:val="en-US"/>
        </w:rPr>
        <w:t xml:space="preserve"> at</w:t>
      </w:r>
      <w:r w:rsidR="00021832" w:rsidRPr="00444339">
        <w:rPr>
          <w:sz w:val="24"/>
          <w:szCs w:val="24"/>
          <w:lang w:val="en-US"/>
        </w:rPr>
        <w:t xml:space="preserve"> </w:t>
      </w:r>
      <w:r w:rsidR="000D2DF5">
        <w:rPr>
          <w:sz w:val="24"/>
          <w:szCs w:val="24"/>
          <w:lang w:val="en-US"/>
        </w:rPr>
        <w:t>43.8% (Table 1)</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Pr="00444339">
        <w:rPr>
          <w:sz w:val="24"/>
          <w:szCs w:val="24"/>
          <w:lang w:val="en-US"/>
        </w:rPr>
        <w:t>the</w:t>
      </w:r>
      <w:r w:rsidR="00021832" w:rsidRPr="00444339">
        <w:rPr>
          <w:sz w:val="24"/>
          <w:szCs w:val="24"/>
          <w:lang w:val="en-US"/>
        </w:rPr>
        <w:t xml:space="preserve"> </w:t>
      </w:r>
      <w:r w:rsidRPr="00444339">
        <w:rPr>
          <w:sz w:val="24"/>
          <w:szCs w:val="24"/>
          <w:lang w:val="en-US"/>
        </w:rPr>
        <w:t>total</w:t>
      </w:r>
      <w:r w:rsidR="00021832" w:rsidRPr="00444339">
        <w:rPr>
          <w:sz w:val="24"/>
          <w:szCs w:val="24"/>
          <w:lang w:val="en-US"/>
        </w:rPr>
        <w:t xml:space="preserve"> </w:t>
      </w:r>
      <w:r w:rsidRPr="00444339">
        <w:rPr>
          <w:sz w:val="24"/>
          <w:szCs w:val="24"/>
          <w:lang w:val="en-US"/>
        </w:rPr>
        <w:t>number</w:t>
      </w:r>
      <w:r w:rsidR="00021832" w:rsidRPr="00444339">
        <w:rPr>
          <w:sz w:val="24"/>
          <w:szCs w:val="24"/>
          <w:lang w:val="en-US"/>
        </w:rPr>
        <w:t xml:space="preserve"> </w:t>
      </w:r>
      <w:r w:rsidR="00AA4C24" w:rsidRPr="00444339">
        <w:rPr>
          <w:sz w:val="24"/>
          <w:szCs w:val="24"/>
          <w:lang w:val="en-US"/>
        </w:rPr>
        <w:t xml:space="preserve">of employees </w:t>
      </w:r>
      <w:r w:rsidRPr="00444339">
        <w:rPr>
          <w:sz w:val="24"/>
          <w:szCs w:val="24"/>
          <w:lang w:val="en-US"/>
        </w:rPr>
        <w:t>in</w:t>
      </w:r>
      <w:r w:rsidR="00021832" w:rsidRPr="00444339">
        <w:rPr>
          <w:sz w:val="24"/>
          <w:szCs w:val="24"/>
          <w:lang w:val="en-US"/>
        </w:rPr>
        <w:t xml:space="preserve"> </w:t>
      </w:r>
      <w:r w:rsidRPr="00444339">
        <w:rPr>
          <w:sz w:val="24"/>
          <w:szCs w:val="24"/>
          <w:lang w:val="en-US"/>
        </w:rPr>
        <w:t>this</w:t>
      </w:r>
      <w:r w:rsidR="00021832" w:rsidRPr="00444339">
        <w:rPr>
          <w:sz w:val="24"/>
          <w:szCs w:val="24"/>
          <w:lang w:val="en-US"/>
        </w:rPr>
        <w:t xml:space="preserve"> </w:t>
      </w:r>
      <w:r w:rsidRPr="00444339">
        <w:rPr>
          <w:sz w:val="24"/>
          <w:szCs w:val="24"/>
          <w:lang w:val="en-US"/>
        </w:rPr>
        <w:t>research.</w:t>
      </w:r>
      <w:r w:rsidR="00021832" w:rsidRPr="00444339">
        <w:rPr>
          <w:sz w:val="24"/>
          <w:szCs w:val="24"/>
          <w:lang w:val="en-US"/>
        </w:rPr>
        <w:t xml:space="preserve"> </w:t>
      </w:r>
      <w:r w:rsidRPr="00444339">
        <w:rPr>
          <w:sz w:val="24"/>
          <w:szCs w:val="24"/>
          <w:lang w:val="en-US"/>
        </w:rPr>
        <w:t>Besides</w:t>
      </w:r>
      <w:r w:rsidR="00021832" w:rsidRPr="00444339">
        <w:rPr>
          <w:sz w:val="24"/>
          <w:szCs w:val="24"/>
          <w:lang w:val="en-US"/>
        </w:rPr>
        <w:t xml:space="preserve"> </w:t>
      </w:r>
      <w:r w:rsidRPr="00444339">
        <w:rPr>
          <w:sz w:val="24"/>
          <w:szCs w:val="24"/>
          <w:lang w:val="en-US"/>
        </w:rPr>
        <w:t>F&amp;B</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Housekeeping,</w:t>
      </w:r>
      <w:r w:rsidR="00021832" w:rsidRPr="00444339">
        <w:rPr>
          <w:sz w:val="24"/>
          <w:szCs w:val="24"/>
          <w:lang w:val="en-US"/>
        </w:rPr>
        <w:t xml:space="preserve"> </w:t>
      </w:r>
      <w:r w:rsidRPr="00444339">
        <w:rPr>
          <w:sz w:val="24"/>
          <w:szCs w:val="24"/>
          <w:lang w:val="en-US"/>
        </w:rPr>
        <w:t>other</w:t>
      </w:r>
      <w:r w:rsidR="00021832" w:rsidRPr="00444339">
        <w:rPr>
          <w:sz w:val="24"/>
          <w:szCs w:val="24"/>
          <w:lang w:val="en-US"/>
        </w:rPr>
        <w:t xml:space="preserve"> </w:t>
      </w:r>
      <w:r w:rsidRPr="00444339">
        <w:rPr>
          <w:sz w:val="24"/>
          <w:szCs w:val="24"/>
          <w:lang w:val="en-US"/>
        </w:rPr>
        <w:t>hotel</w:t>
      </w:r>
      <w:r w:rsidR="00021832" w:rsidRPr="00444339">
        <w:rPr>
          <w:sz w:val="24"/>
          <w:szCs w:val="24"/>
          <w:lang w:val="en-US"/>
        </w:rPr>
        <w:t xml:space="preserve"> </w:t>
      </w:r>
      <w:r w:rsidR="003B5AFE" w:rsidRPr="00444339">
        <w:rPr>
          <w:sz w:val="24"/>
          <w:szCs w:val="24"/>
          <w:lang w:val="en-US"/>
        </w:rPr>
        <w:t>divisions</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all</w:t>
      </w:r>
      <w:r w:rsidR="00021832" w:rsidRPr="00444339">
        <w:rPr>
          <w:sz w:val="24"/>
          <w:szCs w:val="24"/>
          <w:lang w:val="en-US"/>
        </w:rPr>
        <w:t xml:space="preserve"> </w:t>
      </w:r>
      <w:r w:rsidRPr="00444339">
        <w:rPr>
          <w:sz w:val="24"/>
          <w:szCs w:val="24"/>
          <w:lang w:val="en-US"/>
        </w:rPr>
        <w:t>levels</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Pr="00444339">
        <w:rPr>
          <w:sz w:val="24"/>
          <w:szCs w:val="24"/>
          <w:lang w:val="en-US"/>
        </w:rPr>
        <w:t>hotel</w:t>
      </w:r>
      <w:r w:rsidR="00021832" w:rsidRPr="00444339">
        <w:rPr>
          <w:sz w:val="24"/>
          <w:szCs w:val="24"/>
          <w:lang w:val="en-US"/>
        </w:rPr>
        <w:t xml:space="preserve"> </w:t>
      </w:r>
      <w:r w:rsidRPr="00444339">
        <w:rPr>
          <w:sz w:val="24"/>
          <w:szCs w:val="24"/>
          <w:lang w:val="en-US"/>
        </w:rPr>
        <w:t>employees</w:t>
      </w:r>
      <w:r w:rsidR="00021832" w:rsidRPr="00444339">
        <w:rPr>
          <w:sz w:val="24"/>
          <w:szCs w:val="24"/>
          <w:lang w:val="en-US"/>
        </w:rPr>
        <w:t xml:space="preserve"> </w:t>
      </w:r>
      <w:r w:rsidRPr="00444339">
        <w:rPr>
          <w:sz w:val="24"/>
          <w:szCs w:val="24"/>
          <w:lang w:val="en-US"/>
        </w:rPr>
        <w:t>were</w:t>
      </w:r>
      <w:r w:rsidR="00021832" w:rsidRPr="00444339">
        <w:rPr>
          <w:sz w:val="24"/>
          <w:szCs w:val="24"/>
          <w:lang w:val="en-US"/>
        </w:rPr>
        <w:t xml:space="preserve"> </w:t>
      </w:r>
      <w:r w:rsidRPr="00444339">
        <w:rPr>
          <w:sz w:val="24"/>
          <w:szCs w:val="24"/>
          <w:lang w:val="en-US"/>
        </w:rPr>
        <w:t>included</w:t>
      </w:r>
      <w:r w:rsidR="00021832" w:rsidRPr="00444339">
        <w:rPr>
          <w:sz w:val="24"/>
          <w:szCs w:val="24"/>
          <w:lang w:val="en-US"/>
        </w:rPr>
        <w:t xml:space="preserve"> </w:t>
      </w:r>
      <w:r w:rsidRPr="00444339">
        <w:rPr>
          <w:sz w:val="24"/>
          <w:szCs w:val="24"/>
          <w:lang w:val="en-US"/>
        </w:rPr>
        <w:t>in</w:t>
      </w:r>
      <w:r w:rsidR="00021832" w:rsidRPr="00444339">
        <w:rPr>
          <w:sz w:val="24"/>
          <w:szCs w:val="24"/>
          <w:lang w:val="en-US"/>
        </w:rPr>
        <w:t xml:space="preserve"> </w:t>
      </w:r>
      <w:r w:rsidRPr="00444339">
        <w:rPr>
          <w:sz w:val="24"/>
          <w:szCs w:val="24"/>
          <w:lang w:val="en-US"/>
        </w:rPr>
        <w:t>the</w:t>
      </w:r>
      <w:r w:rsidR="00021832" w:rsidRPr="00444339">
        <w:rPr>
          <w:sz w:val="24"/>
          <w:szCs w:val="24"/>
          <w:lang w:val="en-US"/>
        </w:rPr>
        <w:t xml:space="preserve"> </w:t>
      </w:r>
      <w:r w:rsidRPr="00444339">
        <w:rPr>
          <w:sz w:val="24"/>
          <w:szCs w:val="24"/>
          <w:lang w:val="en-US"/>
        </w:rPr>
        <w:t>research</w:t>
      </w:r>
      <w:r w:rsidR="003B5AFE">
        <w:rPr>
          <w:sz w:val="24"/>
          <w:szCs w:val="24"/>
          <w:lang w:val="en-US"/>
        </w:rPr>
        <w:t xml:space="preserve">. </w:t>
      </w:r>
      <w:r w:rsidRPr="00444339">
        <w:rPr>
          <w:sz w:val="24"/>
          <w:szCs w:val="24"/>
          <w:lang w:val="en-US"/>
        </w:rPr>
        <w:t>Table</w:t>
      </w:r>
      <w:r w:rsidR="00021832" w:rsidRPr="00444339">
        <w:rPr>
          <w:sz w:val="24"/>
          <w:szCs w:val="24"/>
          <w:lang w:val="en-US"/>
        </w:rPr>
        <w:t xml:space="preserve"> </w:t>
      </w:r>
      <w:r w:rsidRPr="00444339">
        <w:rPr>
          <w:sz w:val="24"/>
          <w:szCs w:val="24"/>
          <w:lang w:val="en-US"/>
        </w:rPr>
        <w:t>1</w:t>
      </w:r>
      <w:r w:rsidR="00021832" w:rsidRPr="00444339">
        <w:rPr>
          <w:sz w:val="24"/>
          <w:szCs w:val="24"/>
          <w:lang w:val="en-US"/>
        </w:rPr>
        <w:t xml:space="preserve"> </w:t>
      </w:r>
      <w:r w:rsidRPr="00444339">
        <w:rPr>
          <w:sz w:val="24"/>
          <w:szCs w:val="24"/>
          <w:lang w:val="en-US"/>
        </w:rPr>
        <w:t>provides</w:t>
      </w:r>
      <w:r w:rsidR="00021832" w:rsidRPr="00444339">
        <w:rPr>
          <w:sz w:val="24"/>
          <w:szCs w:val="24"/>
          <w:lang w:val="en-US"/>
        </w:rPr>
        <w:t xml:space="preserve"> </w:t>
      </w:r>
      <w:r w:rsidR="003B5AFE">
        <w:rPr>
          <w:sz w:val="24"/>
          <w:szCs w:val="24"/>
          <w:lang w:val="en-US"/>
        </w:rPr>
        <w:t>an overview of</w:t>
      </w:r>
      <w:r w:rsidR="00021832" w:rsidRPr="00444339">
        <w:rPr>
          <w:sz w:val="24"/>
          <w:szCs w:val="24"/>
          <w:lang w:val="en-US"/>
        </w:rPr>
        <w:t xml:space="preserve"> </w:t>
      </w:r>
      <w:r w:rsidRPr="00444339">
        <w:rPr>
          <w:sz w:val="24"/>
          <w:szCs w:val="24"/>
          <w:lang w:val="en-US"/>
        </w:rPr>
        <w:t>socio-demographic</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Pr="00444339">
        <w:rPr>
          <w:sz w:val="24"/>
          <w:szCs w:val="24"/>
          <w:lang w:val="en-US"/>
        </w:rPr>
        <w:t>occupational</w:t>
      </w:r>
      <w:r w:rsidR="00021832" w:rsidRPr="00444339">
        <w:rPr>
          <w:sz w:val="24"/>
          <w:szCs w:val="24"/>
          <w:lang w:val="en-US"/>
        </w:rPr>
        <w:t xml:space="preserve"> </w:t>
      </w:r>
      <w:r w:rsidRPr="00444339">
        <w:rPr>
          <w:sz w:val="24"/>
          <w:szCs w:val="24"/>
          <w:lang w:val="en-US"/>
        </w:rPr>
        <w:t>characteristics</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003B5AFE">
        <w:rPr>
          <w:sz w:val="24"/>
          <w:szCs w:val="24"/>
          <w:lang w:val="en-US"/>
        </w:rPr>
        <w:t>participants.</w:t>
      </w:r>
      <w:r w:rsidR="00021832" w:rsidRPr="00444339">
        <w:rPr>
          <w:sz w:val="24"/>
          <w:szCs w:val="24"/>
          <w:lang w:val="en-US"/>
        </w:rPr>
        <w:t xml:space="preserve"> </w:t>
      </w:r>
      <w:r w:rsidRPr="00444339">
        <w:rPr>
          <w:sz w:val="24"/>
          <w:szCs w:val="24"/>
          <w:lang w:val="en-US"/>
        </w:rPr>
        <w:t>Statistical</w:t>
      </w:r>
      <w:r w:rsidR="00021832" w:rsidRPr="00444339">
        <w:rPr>
          <w:sz w:val="24"/>
          <w:szCs w:val="24"/>
          <w:lang w:val="en-US"/>
        </w:rPr>
        <w:t xml:space="preserve"> </w:t>
      </w:r>
      <w:r w:rsidRPr="00444339">
        <w:rPr>
          <w:sz w:val="24"/>
          <w:szCs w:val="24"/>
          <w:lang w:val="en-US"/>
        </w:rPr>
        <w:t>analysis</w:t>
      </w:r>
      <w:r w:rsidR="00021832" w:rsidRPr="00444339">
        <w:rPr>
          <w:sz w:val="24"/>
          <w:szCs w:val="24"/>
          <w:lang w:val="en-US"/>
        </w:rPr>
        <w:t xml:space="preserve"> </w:t>
      </w:r>
      <w:r w:rsidRPr="00444339">
        <w:rPr>
          <w:sz w:val="24"/>
          <w:szCs w:val="24"/>
          <w:lang w:val="en-US"/>
        </w:rPr>
        <w:t>was</w:t>
      </w:r>
      <w:r w:rsidR="00021832" w:rsidRPr="00444339">
        <w:rPr>
          <w:sz w:val="24"/>
          <w:szCs w:val="24"/>
          <w:lang w:val="en-US"/>
        </w:rPr>
        <w:t xml:space="preserve"> </w:t>
      </w:r>
      <w:r w:rsidRPr="00444339">
        <w:rPr>
          <w:sz w:val="24"/>
          <w:szCs w:val="24"/>
          <w:lang w:val="en-US"/>
        </w:rPr>
        <w:t>performed</w:t>
      </w:r>
      <w:r w:rsidR="00021832" w:rsidRPr="00444339">
        <w:rPr>
          <w:sz w:val="24"/>
          <w:szCs w:val="24"/>
          <w:lang w:val="en-US"/>
        </w:rPr>
        <w:t xml:space="preserve"> </w:t>
      </w:r>
      <w:r w:rsidRPr="00444339">
        <w:rPr>
          <w:sz w:val="24"/>
          <w:szCs w:val="24"/>
          <w:lang w:val="en-US"/>
        </w:rPr>
        <w:t>by</w:t>
      </w:r>
      <w:r w:rsidR="00021832" w:rsidRPr="00444339">
        <w:rPr>
          <w:sz w:val="24"/>
          <w:szCs w:val="24"/>
          <w:lang w:val="en-US"/>
        </w:rPr>
        <w:t xml:space="preserve"> </w:t>
      </w:r>
      <w:r w:rsidRPr="00444339">
        <w:rPr>
          <w:sz w:val="24"/>
          <w:szCs w:val="24"/>
          <w:lang w:val="en-US"/>
        </w:rPr>
        <w:t>the</w:t>
      </w:r>
      <w:r w:rsidR="00021832" w:rsidRPr="00444339">
        <w:rPr>
          <w:sz w:val="24"/>
          <w:szCs w:val="24"/>
          <w:lang w:val="en-US"/>
        </w:rPr>
        <w:t xml:space="preserve"> </w:t>
      </w:r>
      <w:r w:rsidRPr="00444339">
        <w:rPr>
          <w:sz w:val="24"/>
          <w:szCs w:val="24"/>
          <w:lang w:val="en-US"/>
        </w:rPr>
        <w:t>IBM</w:t>
      </w:r>
      <w:r w:rsidR="00021832" w:rsidRPr="00444339">
        <w:rPr>
          <w:sz w:val="24"/>
          <w:szCs w:val="24"/>
          <w:lang w:val="en-US"/>
        </w:rPr>
        <w:t xml:space="preserve"> </w:t>
      </w:r>
      <w:r w:rsidRPr="00444339">
        <w:rPr>
          <w:sz w:val="24"/>
          <w:szCs w:val="24"/>
          <w:lang w:val="en-US"/>
        </w:rPr>
        <w:t>SPSS</w:t>
      </w:r>
      <w:r w:rsidR="00021832" w:rsidRPr="00444339">
        <w:rPr>
          <w:sz w:val="24"/>
          <w:szCs w:val="24"/>
          <w:lang w:val="en-US"/>
        </w:rPr>
        <w:t xml:space="preserve"> </w:t>
      </w:r>
      <w:r w:rsidRPr="00444339">
        <w:rPr>
          <w:sz w:val="24"/>
          <w:szCs w:val="24"/>
          <w:lang w:val="en-US"/>
        </w:rPr>
        <w:t>and</w:t>
      </w:r>
      <w:r w:rsidR="00021832" w:rsidRPr="00444339">
        <w:rPr>
          <w:sz w:val="24"/>
          <w:szCs w:val="24"/>
          <w:lang w:val="en-US"/>
        </w:rPr>
        <w:t xml:space="preserve"> </w:t>
      </w:r>
      <w:r w:rsidR="003D5737">
        <w:rPr>
          <w:sz w:val="24"/>
          <w:szCs w:val="24"/>
          <w:lang w:val="en-US"/>
        </w:rPr>
        <w:t>Microsoft Excel</w:t>
      </w:r>
      <w:r w:rsidR="000D2DF5">
        <w:rPr>
          <w:sz w:val="24"/>
          <w:szCs w:val="24"/>
          <w:lang w:val="en-US"/>
        </w:rPr>
        <w:t xml:space="preserve"> </w:t>
      </w:r>
      <w:r w:rsidRPr="00444339">
        <w:rPr>
          <w:sz w:val="24"/>
          <w:szCs w:val="24"/>
          <w:lang w:val="en-US"/>
        </w:rPr>
        <w:t>statistical</w:t>
      </w:r>
      <w:r w:rsidR="00021832" w:rsidRPr="00444339">
        <w:rPr>
          <w:sz w:val="24"/>
          <w:szCs w:val="24"/>
          <w:lang w:val="en-US"/>
        </w:rPr>
        <w:t xml:space="preserve"> </w:t>
      </w:r>
      <w:r w:rsidRPr="00444339">
        <w:rPr>
          <w:sz w:val="24"/>
          <w:szCs w:val="24"/>
          <w:lang w:val="en-US"/>
        </w:rPr>
        <w:t>packages.</w:t>
      </w:r>
    </w:p>
    <w:p w14:paraId="18BA82C8" w14:textId="77777777" w:rsidR="00306333" w:rsidRPr="00444339" w:rsidRDefault="00306333" w:rsidP="007C2F80">
      <w:pPr>
        <w:pStyle w:val="SubsequentParagraphsTextStyle"/>
        <w:rPr>
          <w:sz w:val="24"/>
          <w:szCs w:val="24"/>
          <w:lang w:val="en-US"/>
        </w:rPr>
      </w:pPr>
    </w:p>
    <w:p w14:paraId="46380261" w14:textId="77777777" w:rsidR="00455B89" w:rsidRPr="00444339" w:rsidRDefault="00455B89">
      <w:pPr>
        <w:rPr>
          <w:sz w:val="24"/>
          <w:szCs w:val="24"/>
          <w:lang w:val="en-US"/>
        </w:rPr>
      </w:pPr>
      <w:r w:rsidRPr="00444339">
        <w:rPr>
          <w:sz w:val="24"/>
          <w:szCs w:val="24"/>
          <w:lang w:val="en-US"/>
        </w:rPr>
        <w:br w:type="page"/>
      </w:r>
    </w:p>
    <w:p w14:paraId="6DC02744" w14:textId="57612ADD" w:rsidR="007C2F80" w:rsidRDefault="007C2F80" w:rsidP="00306333">
      <w:pPr>
        <w:pStyle w:val="TableHeader"/>
        <w:rPr>
          <w:sz w:val="24"/>
          <w:szCs w:val="24"/>
          <w:lang w:val="en-US"/>
        </w:rPr>
      </w:pPr>
      <w:r w:rsidRPr="00444339">
        <w:rPr>
          <w:sz w:val="24"/>
          <w:szCs w:val="24"/>
          <w:lang w:val="en-US"/>
        </w:rPr>
        <w:lastRenderedPageBreak/>
        <w:t>Table</w:t>
      </w:r>
      <w:r w:rsidR="00021832" w:rsidRPr="00444339">
        <w:rPr>
          <w:sz w:val="24"/>
          <w:szCs w:val="24"/>
          <w:lang w:val="en-US"/>
        </w:rPr>
        <w:t xml:space="preserve"> </w:t>
      </w:r>
      <w:r w:rsidR="00306333" w:rsidRPr="00444339">
        <w:rPr>
          <w:sz w:val="24"/>
          <w:szCs w:val="24"/>
          <w:lang w:val="en-US"/>
        </w:rPr>
        <w:t>1:</w:t>
      </w:r>
      <w:r w:rsidR="00021832" w:rsidRPr="00444339">
        <w:rPr>
          <w:sz w:val="24"/>
          <w:szCs w:val="24"/>
          <w:lang w:val="en-US"/>
        </w:rPr>
        <w:t xml:space="preserve"> </w:t>
      </w:r>
      <w:r w:rsidRPr="00444339">
        <w:rPr>
          <w:sz w:val="24"/>
          <w:szCs w:val="24"/>
          <w:lang w:val="en-US"/>
        </w:rPr>
        <w:t>Socio</w:t>
      </w:r>
      <w:r w:rsidR="00306333" w:rsidRPr="00444339">
        <w:rPr>
          <w:sz w:val="24"/>
          <w:szCs w:val="24"/>
          <w:lang w:val="en-US"/>
        </w:rPr>
        <w:t>-demographic</w:t>
      </w:r>
      <w:r w:rsidR="00021832" w:rsidRPr="00444339">
        <w:rPr>
          <w:sz w:val="24"/>
          <w:szCs w:val="24"/>
          <w:lang w:val="en-US"/>
        </w:rPr>
        <w:t xml:space="preserve"> </w:t>
      </w:r>
      <w:r w:rsidR="00306333" w:rsidRPr="00444339">
        <w:rPr>
          <w:sz w:val="24"/>
          <w:szCs w:val="24"/>
          <w:lang w:val="en-US"/>
        </w:rPr>
        <w:t>and</w:t>
      </w:r>
      <w:r w:rsidR="00021832" w:rsidRPr="00444339">
        <w:rPr>
          <w:sz w:val="24"/>
          <w:szCs w:val="24"/>
          <w:lang w:val="en-US"/>
        </w:rPr>
        <w:t xml:space="preserve"> </w:t>
      </w:r>
      <w:r w:rsidR="00306333" w:rsidRPr="00444339">
        <w:rPr>
          <w:sz w:val="24"/>
          <w:szCs w:val="24"/>
          <w:lang w:val="en-US"/>
        </w:rPr>
        <w:t>Occupational</w:t>
      </w:r>
      <w:r w:rsidR="00021832" w:rsidRPr="00444339">
        <w:rPr>
          <w:sz w:val="24"/>
          <w:szCs w:val="24"/>
          <w:lang w:val="en-US"/>
        </w:rPr>
        <w:t xml:space="preserve"> </w:t>
      </w:r>
      <w:r w:rsidR="00306333" w:rsidRPr="00444339">
        <w:rPr>
          <w:sz w:val="24"/>
          <w:szCs w:val="24"/>
          <w:lang w:val="en-US"/>
        </w:rPr>
        <w:t>Characteristics</w:t>
      </w:r>
      <w:r w:rsidR="00021832" w:rsidRPr="00444339">
        <w:rPr>
          <w:sz w:val="24"/>
          <w:szCs w:val="24"/>
          <w:lang w:val="en-US"/>
        </w:rPr>
        <w:t xml:space="preserve"> </w:t>
      </w:r>
      <w:r w:rsidR="00306333" w:rsidRPr="00444339">
        <w:rPr>
          <w:sz w:val="24"/>
          <w:szCs w:val="24"/>
          <w:lang w:val="en-US"/>
        </w:rPr>
        <w:t>of</w:t>
      </w:r>
      <w:r w:rsidR="00021832" w:rsidRPr="00444339">
        <w:rPr>
          <w:sz w:val="24"/>
          <w:szCs w:val="24"/>
          <w:lang w:val="en-US"/>
        </w:rPr>
        <w:t xml:space="preserve"> </w:t>
      </w:r>
      <w:r w:rsidR="00306333" w:rsidRPr="00444339">
        <w:rPr>
          <w:sz w:val="24"/>
          <w:szCs w:val="24"/>
          <w:lang w:val="en-US"/>
        </w:rPr>
        <w:t>Respondents</w:t>
      </w:r>
      <w:r w:rsidR="00A707F1">
        <w:rPr>
          <w:sz w:val="24"/>
          <w:szCs w:val="24"/>
          <w:lang w:val="en-US"/>
        </w:rPr>
        <w:t xml:space="preserve"> (one decimal point)</w:t>
      </w:r>
    </w:p>
    <w:p w14:paraId="45B64C42" w14:textId="77777777" w:rsidR="00A707F1" w:rsidRPr="00444339" w:rsidRDefault="00A707F1" w:rsidP="00306333">
      <w:pPr>
        <w:pStyle w:val="TableHeader"/>
        <w:rPr>
          <w:sz w:val="24"/>
          <w:szCs w:val="24"/>
          <w:lang w:val="en-US"/>
        </w:rPr>
      </w:pPr>
    </w:p>
    <w:tbl>
      <w:tblPr>
        <w:tblW w:w="0" w:type="auto"/>
        <w:jc w:val="center"/>
        <w:tblLook w:val="0000" w:firstRow="0" w:lastRow="0" w:firstColumn="0" w:lastColumn="0" w:noHBand="0" w:noVBand="0"/>
      </w:tblPr>
      <w:tblGrid>
        <w:gridCol w:w="3602"/>
        <w:gridCol w:w="576"/>
        <w:gridCol w:w="956"/>
      </w:tblGrid>
      <w:tr w:rsidR="00306333" w:rsidRPr="00444339" w14:paraId="746135DC" w14:textId="77777777" w:rsidTr="00306333">
        <w:trPr>
          <w:trHeight w:val="264"/>
          <w:jc w:val="center"/>
        </w:trPr>
        <w:tc>
          <w:tcPr>
            <w:tcW w:w="0" w:type="auto"/>
            <w:tcBorders>
              <w:top w:val="single" w:sz="4" w:space="0" w:color="000000"/>
              <w:left w:val="single" w:sz="4" w:space="0" w:color="000000"/>
              <w:bottom w:val="single" w:sz="4" w:space="0" w:color="000000"/>
            </w:tcBorders>
            <w:shd w:val="clear" w:color="auto" w:fill="auto"/>
          </w:tcPr>
          <w:p w14:paraId="7FAF4858" w14:textId="77777777" w:rsidR="00306333" w:rsidRPr="00444339" w:rsidRDefault="00306333" w:rsidP="00306333">
            <w:pPr>
              <w:widowControl w:val="0"/>
              <w:suppressAutoHyphens/>
              <w:snapToGrid w:val="0"/>
              <w:spacing w:after="0" w:line="240" w:lineRule="auto"/>
              <w:jc w:val="center"/>
              <w:rPr>
                <w:rFonts w:ascii="Times New Roman" w:eastAsia="Times New Roman" w:hAnsi="Times New Roman" w:cs="Times New Roman"/>
                <w:i/>
                <w:sz w:val="24"/>
                <w:szCs w:val="24"/>
                <w:lang w:val="en-US" w:eastAsia="ar-SA"/>
              </w:rPr>
            </w:pPr>
            <w:r w:rsidRPr="00444339">
              <w:rPr>
                <w:rFonts w:ascii="Times New Roman" w:eastAsia="Times New Roman" w:hAnsi="Times New Roman" w:cs="Times New Roman"/>
                <w:sz w:val="24"/>
                <w:szCs w:val="24"/>
                <w:lang w:val="en-US" w:eastAsia="ar-SA"/>
              </w:rPr>
              <w:t>Socio-demographic</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data</w:t>
            </w:r>
          </w:p>
        </w:tc>
        <w:tc>
          <w:tcPr>
            <w:tcW w:w="0" w:type="auto"/>
            <w:tcBorders>
              <w:top w:val="single" w:sz="4" w:space="0" w:color="000000"/>
              <w:left w:val="single" w:sz="4" w:space="0" w:color="000000"/>
              <w:bottom w:val="single" w:sz="4" w:space="0" w:color="000000"/>
            </w:tcBorders>
            <w:shd w:val="clear" w:color="auto" w:fill="auto"/>
          </w:tcPr>
          <w:p w14:paraId="027766DC" w14:textId="77777777" w:rsidR="00306333" w:rsidRPr="00444339" w:rsidRDefault="00306333" w:rsidP="00306333">
            <w:pPr>
              <w:widowControl w:val="0"/>
              <w:suppressAutoHyphens/>
              <w:snapToGrid w:val="0"/>
              <w:spacing w:after="0" w:line="240" w:lineRule="auto"/>
              <w:jc w:val="center"/>
              <w:rPr>
                <w:rFonts w:ascii="Times New Roman" w:eastAsia="Times New Roman" w:hAnsi="Times New Roman" w:cs="Times New Roman"/>
                <w:i/>
                <w:sz w:val="24"/>
                <w:szCs w:val="24"/>
                <w:lang w:val="en-US" w:eastAsia="ar-SA"/>
              </w:rPr>
            </w:pPr>
            <w:r w:rsidRPr="00444339">
              <w:rPr>
                <w:rFonts w:ascii="Times New Roman" w:eastAsia="Times New Roman" w:hAnsi="Times New Roman" w:cs="Times New Roman"/>
                <w:i/>
                <w:sz w:val="24"/>
                <w:szCs w:val="24"/>
                <w:lang w:val="en-US" w:eastAsia="ar-SA"/>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9B1C862" w14:textId="77777777" w:rsidR="00306333" w:rsidRPr="00444339" w:rsidRDefault="00306333" w:rsidP="00306333">
            <w:pPr>
              <w:widowControl w:val="0"/>
              <w:suppressAutoHyphens/>
              <w:snapToGrid w:val="0"/>
              <w:spacing w:after="0" w:line="240" w:lineRule="auto"/>
              <w:jc w:val="center"/>
              <w:rPr>
                <w:rFonts w:ascii="Times New Roman" w:eastAsia="Times New Roman" w:hAnsi="Times New Roman" w:cs="Times New Roman"/>
                <w:i/>
                <w:sz w:val="24"/>
                <w:szCs w:val="24"/>
                <w:lang w:val="en-US" w:eastAsia="ar-SA"/>
              </w:rPr>
            </w:pPr>
            <w:r w:rsidRPr="00444339">
              <w:rPr>
                <w:rFonts w:ascii="Times New Roman" w:eastAsia="Times New Roman" w:hAnsi="Times New Roman" w:cs="Times New Roman"/>
                <w:i/>
                <w:sz w:val="24"/>
                <w:szCs w:val="24"/>
                <w:lang w:val="en-US" w:eastAsia="ar-SA"/>
              </w:rPr>
              <w:t>%</w:t>
            </w:r>
          </w:p>
        </w:tc>
      </w:tr>
      <w:tr w:rsidR="00306333" w:rsidRPr="00444339" w14:paraId="7DA0AB70" w14:textId="77777777" w:rsidTr="00015BE3">
        <w:trPr>
          <w:trHeight w:val="76"/>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505C3D18" w14:textId="77777777" w:rsidR="00306333" w:rsidRPr="00444339" w:rsidRDefault="00306333" w:rsidP="00306333">
            <w:pPr>
              <w:widowControl w:val="0"/>
              <w:suppressAutoHyphens/>
              <w:snapToGrid w:val="0"/>
              <w:spacing w:before="20" w:after="20" w:line="240" w:lineRule="auto"/>
              <w:jc w:val="center"/>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b/>
                <w:sz w:val="24"/>
                <w:szCs w:val="24"/>
                <w:lang w:val="en-US" w:eastAsia="ar-SA"/>
              </w:rPr>
              <w:t>Sex</w:t>
            </w:r>
          </w:p>
        </w:tc>
      </w:tr>
      <w:tr w:rsidR="00306333" w:rsidRPr="00444339" w14:paraId="4A290574" w14:textId="77777777" w:rsidTr="00306333">
        <w:trPr>
          <w:trHeight w:val="76"/>
          <w:jc w:val="center"/>
        </w:trPr>
        <w:tc>
          <w:tcPr>
            <w:tcW w:w="0" w:type="auto"/>
            <w:tcBorders>
              <w:top w:val="single" w:sz="4" w:space="0" w:color="000000"/>
              <w:left w:val="single" w:sz="4" w:space="0" w:color="000000"/>
              <w:bottom w:val="single" w:sz="4" w:space="0" w:color="000000"/>
            </w:tcBorders>
            <w:shd w:val="clear" w:color="auto" w:fill="auto"/>
          </w:tcPr>
          <w:p w14:paraId="17DDF335" w14:textId="77777777"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Male</w:t>
            </w:r>
          </w:p>
        </w:tc>
        <w:tc>
          <w:tcPr>
            <w:tcW w:w="0" w:type="auto"/>
            <w:tcBorders>
              <w:top w:val="single" w:sz="4" w:space="0" w:color="000000"/>
              <w:left w:val="single" w:sz="4" w:space="0" w:color="000000"/>
              <w:bottom w:val="single" w:sz="4" w:space="0" w:color="000000"/>
            </w:tcBorders>
            <w:shd w:val="clear" w:color="auto" w:fill="auto"/>
          </w:tcPr>
          <w:p w14:paraId="38C7F41F" w14:textId="68BA75A3" w:rsidR="00306333" w:rsidRPr="00444339" w:rsidRDefault="00A66481"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74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ED281E" w14:textId="330957C9" w:rsidR="00306333" w:rsidRPr="00444339" w:rsidRDefault="00A66481"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40</w:t>
            </w:r>
            <w:r w:rsidR="00306333" w:rsidRPr="00444339">
              <w:rPr>
                <w:rFonts w:ascii="Times New Roman" w:eastAsia="Times New Roman" w:hAnsi="Times New Roman" w:cs="Times New Roman"/>
                <w:sz w:val="24"/>
                <w:szCs w:val="24"/>
                <w:lang w:val="en-US" w:eastAsia="ar-SA"/>
              </w:rPr>
              <w:t>%</w:t>
            </w:r>
          </w:p>
        </w:tc>
      </w:tr>
      <w:tr w:rsidR="00306333" w:rsidRPr="00444339" w14:paraId="7C1C0ECE"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22C304F7" w14:textId="77777777"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Female</w:t>
            </w:r>
          </w:p>
        </w:tc>
        <w:tc>
          <w:tcPr>
            <w:tcW w:w="0" w:type="auto"/>
            <w:tcBorders>
              <w:top w:val="single" w:sz="4" w:space="0" w:color="000000"/>
              <w:left w:val="single" w:sz="4" w:space="0" w:color="000000"/>
              <w:bottom w:val="single" w:sz="4" w:space="0" w:color="000000"/>
            </w:tcBorders>
            <w:shd w:val="clear" w:color="auto" w:fill="auto"/>
          </w:tcPr>
          <w:p w14:paraId="2EA238B2" w14:textId="543FEA38" w:rsidR="00306333" w:rsidRPr="00444339" w:rsidRDefault="00A66481"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65CAA6" w14:textId="08799403" w:rsidR="00306333" w:rsidRPr="00444339" w:rsidRDefault="00A66481"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60</w:t>
            </w:r>
            <w:r w:rsidR="00306333" w:rsidRPr="00444339">
              <w:rPr>
                <w:rFonts w:ascii="Times New Roman" w:eastAsia="Times New Roman" w:hAnsi="Times New Roman" w:cs="Times New Roman"/>
                <w:sz w:val="24"/>
                <w:szCs w:val="24"/>
                <w:lang w:val="en-US" w:eastAsia="ar-SA"/>
              </w:rPr>
              <w:t>%</w:t>
            </w:r>
          </w:p>
        </w:tc>
      </w:tr>
      <w:tr w:rsidR="00306333" w:rsidRPr="00444339" w14:paraId="14535664" w14:textId="77777777" w:rsidTr="00015BE3">
        <w:trPr>
          <w:trHeight w:val="4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5B70E022" w14:textId="77777777" w:rsidR="00306333" w:rsidRPr="00444339" w:rsidRDefault="00306333" w:rsidP="00306333">
            <w:pPr>
              <w:widowControl w:val="0"/>
              <w:suppressAutoHyphens/>
              <w:snapToGrid w:val="0"/>
              <w:spacing w:before="20" w:after="20" w:line="240" w:lineRule="auto"/>
              <w:jc w:val="center"/>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b/>
                <w:sz w:val="24"/>
                <w:szCs w:val="24"/>
                <w:lang w:val="en-US" w:eastAsia="ar-SA"/>
              </w:rPr>
              <w:t>Age</w:t>
            </w:r>
          </w:p>
        </w:tc>
      </w:tr>
      <w:tr w:rsidR="00306333" w:rsidRPr="00444339" w14:paraId="283B3C5E"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5C25EC3B" w14:textId="77777777"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up</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to</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30</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years</w:t>
            </w:r>
            <w:r w:rsidR="00021832" w:rsidRPr="00444339">
              <w:rPr>
                <w:rFonts w:ascii="Times New Roman" w:eastAsia="Times New Roman" w:hAnsi="Times New Roman" w:cs="Times New Roman"/>
                <w:sz w:val="24"/>
                <w:szCs w:val="24"/>
                <w:lang w:val="en-US" w:eastAsia="ar-SA"/>
              </w:rPr>
              <w:t xml:space="preserve"> </w:t>
            </w:r>
          </w:p>
        </w:tc>
        <w:tc>
          <w:tcPr>
            <w:tcW w:w="0" w:type="auto"/>
            <w:tcBorders>
              <w:top w:val="single" w:sz="4" w:space="0" w:color="000000"/>
              <w:left w:val="single" w:sz="4" w:space="0" w:color="000000"/>
              <w:bottom w:val="single" w:sz="4" w:space="0" w:color="000000"/>
            </w:tcBorders>
            <w:shd w:val="clear" w:color="auto" w:fill="auto"/>
          </w:tcPr>
          <w:p w14:paraId="35E46C39" w14:textId="428DF0F5" w:rsidR="00306333" w:rsidRPr="00444339" w:rsidRDefault="006831A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18A9EA" w14:textId="5CC595B8" w:rsidR="00306333" w:rsidRPr="00444339" w:rsidRDefault="006831A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18.4</w:t>
            </w:r>
            <w:r w:rsidR="00306333" w:rsidRPr="00444339">
              <w:rPr>
                <w:rFonts w:ascii="Times New Roman" w:eastAsia="Times New Roman" w:hAnsi="Times New Roman" w:cs="Times New Roman"/>
                <w:sz w:val="24"/>
                <w:szCs w:val="24"/>
                <w:lang w:val="en-US" w:eastAsia="ar-SA"/>
              </w:rPr>
              <w:t>%</w:t>
            </w:r>
          </w:p>
        </w:tc>
      </w:tr>
      <w:tr w:rsidR="00306333" w:rsidRPr="00444339" w14:paraId="5A2611EB"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0387AB22" w14:textId="77777777" w:rsidR="00306333" w:rsidRPr="00444339" w:rsidRDefault="00306333" w:rsidP="00455B89">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31</w:t>
            </w:r>
            <w:r w:rsidR="00455B89" w:rsidRPr="00444339">
              <w:rPr>
                <w:rFonts w:ascii="Times New Roman" w:eastAsia="Times New Roman" w:hAnsi="Times New Roman" w:cs="Times New Roman"/>
                <w:sz w:val="24"/>
                <w:szCs w:val="24"/>
                <w:lang w:val="en-US" w:eastAsia="ar-SA"/>
              </w:rPr>
              <w:t>–</w:t>
            </w:r>
            <w:r w:rsidRPr="00444339">
              <w:rPr>
                <w:rFonts w:ascii="Times New Roman" w:eastAsia="Times New Roman" w:hAnsi="Times New Roman" w:cs="Times New Roman"/>
                <w:sz w:val="24"/>
                <w:szCs w:val="24"/>
                <w:lang w:val="en-US" w:eastAsia="ar-SA"/>
              </w:rPr>
              <w:t>40</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years</w:t>
            </w:r>
            <w:r w:rsidR="00021832" w:rsidRPr="00444339">
              <w:rPr>
                <w:rFonts w:ascii="Times New Roman" w:eastAsia="Times New Roman" w:hAnsi="Times New Roman" w:cs="Times New Roman"/>
                <w:sz w:val="24"/>
                <w:szCs w:val="24"/>
                <w:lang w:val="en-US" w:eastAsia="ar-SA"/>
              </w:rPr>
              <w:t xml:space="preserve"> </w:t>
            </w:r>
          </w:p>
        </w:tc>
        <w:tc>
          <w:tcPr>
            <w:tcW w:w="0" w:type="auto"/>
            <w:tcBorders>
              <w:top w:val="single" w:sz="4" w:space="0" w:color="000000"/>
              <w:left w:val="single" w:sz="4" w:space="0" w:color="000000"/>
              <w:bottom w:val="single" w:sz="4" w:space="0" w:color="000000"/>
            </w:tcBorders>
            <w:shd w:val="clear" w:color="auto" w:fill="auto"/>
          </w:tcPr>
          <w:p w14:paraId="06BCE7AF" w14:textId="5A61B142" w:rsidR="00306333" w:rsidRPr="00444339" w:rsidRDefault="006831A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56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810DE1F" w14:textId="230D8A3D" w:rsidR="00306333" w:rsidRPr="00444339" w:rsidRDefault="006831A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30.3</w:t>
            </w:r>
            <w:r w:rsidR="00306333" w:rsidRPr="00444339">
              <w:rPr>
                <w:rFonts w:ascii="Times New Roman" w:eastAsia="Times New Roman" w:hAnsi="Times New Roman" w:cs="Times New Roman"/>
                <w:sz w:val="24"/>
                <w:szCs w:val="24"/>
                <w:lang w:val="en-US" w:eastAsia="ar-SA"/>
              </w:rPr>
              <w:t>%</w:t>
            </w:r>
          </w:p>
        </w:tc>
      </w:tr>
      <w:tr w:rsidR="00306333" w:rsidRPr="00444339" w14:paraId="11CEBBF7"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018A493B" w14:textId="77777777"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41</w:t>
            </w:r>
            <w:r w:rsidR="00455B89" w:rsidRPr="00444339">
              <w:rPr>
                <w:rFonts w:ascii="Times New Roman" w:eastAsia="Times New Roman" w:hAnsi="Times New Roman" w:cs="Times New Roman"/>
                <w:sz w:val="24"/>
                <w:szCs w:val="24"/>
                <w:lang w:val="en-US" w:eastAsia="ar-SA"/>
              </w:rPr>
              <w:t>–</w:t>
            </w:r>
            <w:r w:rsidRPr="00444339">
              <w:rPr>
                <w:rFonts w:ascii="Times New Roman" w:eastAsia="Times New Roman" w:hAnsi="Times New Roman" w:cs="Times New Roman"/>
                <w:sz w:val="24"/>
                <w:szCs w:val="24"/>
                <w:lang w:val="en-US" w:eastAsia="ar-SA"/>
              </w:rPr>
              <w:t>50</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years</w:t>
            </w:r>
            <w:r w:rsidR="00021832" w:rsidRPr="00444339">
              <w:rPr>
                <w:rFonts w:ascii="Times New Roman" w:eastAsia="Times New Roman" w:hAnsi="Times New Roman" w:cs="Times New Roman"/>
                <w:sz w:val="24"/>
                <w:szCs w:val="24"/>
                <w:lang w:val="en-US" w:eastAsia="ar-SA"/>
              </w:rPr>
              <w:t xml:space="preserve"> </w:t>
            </w:r>
          </w:p>
        </w:tc>
        <w:tc>
          <w:tcPr>
            <w:tcW w:w="0" w:type="auto"/>
            <w:tcBorders>
              <w:top w:val="single" w:sz="4" w:space="0" w:color="000000"/>
              <w:left w:val="single" w:sz="4" w:space="0" w:color="000000"/>
              <w:bottom w:val="single" w:sz="4" w:space="0" w:color="000000"/>
            </w:tcBorders>
            <w:shd w:val="clear" w:color="auto" w:fill="auto"/>
          </w:tcPr>
          <w:p w14:paraId="3127FC48" w14:textId="70DA0B0A" w:rsidR="00306333" w:rsidRPr="00444339" w:rsidRDefault="006831A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51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061133" w14:textId="597D0A32" w:rsidR="00306333" w:rsidRPr="00444339" w:rsidRDefault="006831A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27.6</w:t>
            </w:r>
            <w:r w:rsidR="00306333" w:rsidRPr="00444339">
              <w:rPr>
                <w:rFonts w:ascii="Times New Roman" w:eastAsia="Times New Roman" w:hAnsi="Times New Roman" w:cs="Times New Roman"/>
                <w:sz w:val="24"/>
                <w:szCs w:val="24"/>
                <w:lang w:val="en-US" w:eastAsia="ar-SA"/>
              </w:rPr>
              <w:t>%</w:t>
            </w:r>
          </w:p>
        </w:tc>
      </w:tr>
      <w:tr w:rsidR="00306333" w:rsidRPr="00444339" w14:paraId="399188C7"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430DBA36" w14:textId="77777777"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older</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than</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51</w:t>
            </w:r>
            <w:r w:rsidR="00021832" w:rsidRPr="00444339">
              <w:rPr>
                <w:rFonts w:ascii="Times New Roman" w:eastAsia="Times New Roman" w:hAnsi="Times New Roman" w:cs="Times New Roman"/>
                <w:sz w:val="24"/>
                <w:szCs w:val="24"/>
                <w:lang w:val="en-US" w:eastAsia="ar-SA"/>
              </w:rPr>
              <w:t xml:space="preserve"> </w:t>
            </w:r>
          </w:p>
        </w:tc>
        <w:tc>
          <w:tcPr>
            <w:tcW w:w="0" w:type="auto"/>
            <w:tcBorders>
              <w:top w:val="single" w:sz="4" w:space="0" w:color="000000"/>
              <w:left w:val="single" w:sz="4" w:space="0" w:color="000000"/>
              <w:bottom w:val="single" w:sz="4" w:space="0" w:color="000000"/>
            </w:tcBorders>
            <w:shd w:val="clear" w:color="auto" w:fill="auto"/>
          </w:tcPr>
          <w:p w14:paraId="00AD8E66" w14:textId="77E66535" w:rsidR="00306333" w:rsidRPr="00444339" w:rsidRDefault="006831A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3C9E4C" w14:textId="2CFCF74F" w:rsidR="00306333" w:rsidRPr="00444339" w:rsidRDefault="006831A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23.8</w:t>
            </w:r>
            <w:r w:rsidR="00306333" w:rsidRPr="00444339">
              <w:rPr>
                <w:rFonts w:ascii="Times New Roman" w:eastAsia="Times New Roman" w:hAnsi="Times New Roman" w:cs="Times New Roman"/>
                <w:sz w:val="24"/>
                <w:szCs w:val="24"/>
                <w:lang w:val="en-US" w:eastAsia="ar-SA"/>
              </w:rPr>
              <w:t>%</w:t>
            </w:r>
          </w:p>
        </w:tc>
      </w:tr>
      <w:tr w:rsidR="00306333" w:rsidRPr="00444339" w14:paraId="6874C433" w14:textId="77777777" w:rsidTr="00015BE3">
        <w:trPr>
          <w:trHeight w:val="4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1F38FDFE" w14:textId="77777777" w:rsidR="00306333" w:rsidRPr="00444339" w:rsidRDefault="00306333" w:rsidP="00306333">
            <w:pPr>
              <w:widowControl w:val="0"/>
              <w:suppressAutoHyphens/>
              <w:snapToGrid w:val="0"/>
              <w:spacing w:before="20" w:after="20" w:line="240" w:lineRule="auto"/>
              <w:jc w:val="center"/>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b/>
                <w:sz w:val="24"/>
                <w:szCs w:val="24"/>
                <w:lang w:val="en-US" w:eastAsia="ar-SA"/>
              </w:rPr>
              <w:t>Years</w:t>
            </w:r>
            <w:r w:rsidR="00021832" w:rsidRPr="00444339">
              <w:rPr>
                <w:rFonts w:ascii="Times New Roman" w:eastAsia="Times New Roman" w:hAnsi="Times New Roman" w:cs="Times New Roman"/>
                <w:b/>
                <w:sz w:val="24"/>
                <w:szCs w:val="24"/>
                <w:lang w:val="en-US" w:eastAsia="ar-SA"/>
              </w:rPr>
              <w:t xml:space="preserve"> </w:t>
            </w:r>
            <w:r w:rsidRPr="00444339">
              <w:rPr>
                <w:rFonts w:ascii="Times New Roman" w:eastAsia="Times New Roman" w:hAnsi="Times New Roman" w:cs="Times New Roman"/>
                <w:b/>
                <w:sz w:val="24"/>
                <w:szCs w:val="24"/>
                <w:lang w:val="en-US" w:eastAsia="ar-SA"/>
              </w:rPr>
              <w:t>of</w:t>
            </w:r>
            <w:r w:rsidR="00021832" w:rsidRPr="00444339">
              <w:rPr>
                <w:rFonts w:ascii="Times New Roman" w:eastAsia="Times New Roman" w:hAnsi="Times New Roman" w:cs="Times New Roman"/>
                <w:b/>
                <w:sz w:val="24"/>
                <w:szCs w:val="24"/>
                <w:lang w:val="en-US" w:eastAsia="ar-SA"/>
              </w:rPr>
              <w:t xml:space="preserve"> </w:t>
            </w:r>
            <w:r w:rsidRPr="00444339">
              <w:rPr>
                <w:rFonts w:ascii="Times New Roman" w:eastAsia="Times New Roman" w:hAnsi="Times New Roman" w:cs="Times New Roman"/>
                <w:b/>
                <w:sz w:val="24"/>
                <w:szCs w:val="24"/>
                <w:lang w:val="en-US" w:eastAsia="ar-SA"/>
              </w:rPr>
              <w:t>service</w:t>
            </w:r>
            <w:r w:rsidR="00021832" w:rsidRPr="00444339">
              <w:rPr>
                <w:rFonts w:ascii="Times New Roman" w:eastAsia="Times New Roman" w:hAnsi="Times New Roman" w:cs="Times New Roman"/>
                <w:b/>
                <w:sz w:val="24"/>
                <w:szCs w:val="24"/>
                <w:lang w:val="en-US" w:eastAsia="ar-SA"/>
              </w:rPr>
              <w:t xml:space="preserve"> </w:t>
            </w:r>
            <w:r w:rsidRPr="00444339">
              <w:rPr>
                <w:rFonts w:ascii="Times New Roman" w:eastAsia="Times New Roman" w:hAnsi="Times New Roman" w:cs="Times New Roman"/>
                <w:b/>
                <w:sz w:val="24"/>
                <w:szCs w:val="24"/>
                <w:lang w:val="en-US" w:eastAsia="ar-SA"/>
              </w:rPr>
              <w:t>in</w:t>
            </w:r>
            <w:r w:rsidR="00021832" w:rsidRPr="00444339">
              <w:rPr>
                <w:rFonts w:ascii="Times New Roman" w:eastAsia="Times New Roman" w:hAnsi="Times New Roman" w:cs="Times New Roman"/>
                <w:b/>
                <w:sz w:val="24"/>
                <w:szCs w:val="24"/>
                <w:lang w:val="en-US" w:eastAsia="ar-SA"/>
              </w:rPr>
              <w:t xml:space="preserve"> </w:t>
            </w:r>
            <w:r w:rsidRPr="00444339">
              <w:rPr>
                <w:rFonts w:ascii="Times New Roman" w:eastAsia="Times New Roman" w:hAnsi="Times New Roman" w:cs="Times New Roman"/>
                <w:b/>
                <w:sz w:val="24"/>
                <w:szCs w:val="24"/>
                <w:lang w:val="en-US" w:eastAsia="ar-SA"/>
              </w:rPr>
              <w:t>the</w:t>
            </w:r>
            <w:r w:rsidR="00021832" w:rsidRPr="00444339">
              <w:rPr>
                <w:rFonts w:ascii="Times New Roman" w:eastAsia="Times New Roman" w:hAnsi="Times New Roman" w:cs="Times New Roman"/>
                <w:b/>
                <w:sz w:val="24"/>
                <w:szCs w:val="24"/>
                <w:lang w:val="en-US" w:eastAsia="ar-SA"/>
              </w:rPr>
              <w:t xml:space="preserve"> </w:t>
            </w:r>
            <w:r w:rsidRPr="00444339">
              <w:rPr>
                <w:rFonts w:ascii="Times New Roman" w:eastAsia="Times New Roman" w:hAnsi="Times New Roman" w:cs="Times New Roman"/>
                <w:b/>
                <w:sz w:val="24"/>
                <w:szCs w:val="24"/>
                <w:lang w:val="en-US" w:eastAsia="ar-SA"/>
              </w:rPr>
              <w:t>organization</w:t>
            </w:r>
          </w:p>
        </w:tc>
      </w:tr>
      <w:tr w:rsidR="00306333" w:rsidRPr="00444339" w14:paraId="6BBDEA04"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6297CAF1" w14:textId="77777777"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less</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than</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5</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years</w:t>
            </w:r>
          </w:p>
        </w:tc>
        <w:tc>
          <w:tcPr>
            <w:tcW w:w="0" w:type="auto"/>
            <w:tcBorders>
              <w:top w:val="single" w:sz="4" w:space="0" w:color="000000"/>
              <w:left w:val="single" w:sz="4" w:space="0" w:color="000000"/>
              <w:bottom w:val="single" w:sz="4" w:space="0" w:color="000000"/>
            </w:tcBorders>
            <w:shd w:val="clear" w:color="auto" w:fill="auto"/>
          </w:tcPr>
          <w:p w14:paraId="74516766" w14:textId="79C6CCDD" w:rsidR="003751C5" w:rsidRPr="00444339" w:rsidRDefault="003751C5" w:rsidP="003751C5">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51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1F8AAD0" w14:textId="52F5F38E" w:rsidR="00306333" w:rsidRPr="00444339" w:rsidRDefault="003751C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27.6</w:t>
            </w:r>
            <w:r w:rsidR="00306333" w:rsidRPr="00444339">
              <w:rPr>
                <w:rFonts w:ascii="Times New Roman" w:eastAsia="Times New Roman" w:hAnsi="Times New Roman" w:cs="Times New Roman"/>
                <w:sz w:val="24"/>
                <w:szCs w:val="24"/>
                <w:lang w:val="en-US" w:eastAsia="ar-SA"/>
              </w:rPr>
              <w:t>%</w:t>
            </w:r>
          </w:p>
        </w:tc>
      </w:tr>
      <w:tr w:rsidR="00306333" w:rsidRPr="00444339" w14:paraId="21B8D13B"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6FC7906A" w14:textId="1F14BDEC"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5</w:t>
            </w:r>
            <w:r w:rsidR="00455B89" w:rsidRPr="00444339">
              <w:rPr>
                <w:rFonts w:ascii="Times New Roman" w:eastAsia="Times New Roman" w:hAnsi="Times New Roman" w:cs="Times New Roman"/>
                <w:sz w:val="24"/>
                <w:szCs w:val="24"/>
                <w:lang w:val="en-US" w:eastAsia="ar-SA"/>
              </w:rPr>
              <w:t>–</w:t>
            </w:r>
            <w:r w:rsidRPr="00444339">
              <w:rPr>
                <w:rFonts w:ascii="Times New Roman" w:eastAsia="Times New Roman" w:hAnsi="Times New Roman" w:cs="Times New Roman"/>
                <w:sz w:val="24"/>
                <w:szCs w:val="24"/>
                <w:lang w:val="en-US" w:eastAsia="ar-SA"/>
              </w:rPr>
              <w:t>10</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years</w:t>
            </w:r>
          </w:p>
        </w:tc>
        <w:tc>
          <w:tcPr>
            <w:tcW w:w="0" w:type="auto"/>
            <w:tcBorders>
              <w:top w:val="single" w:sz="4" w:space="0" w:color="000000"/>
              <w:left w:val="single" w:sz="4" w:space="0" w:color="000000"/>
              <w:bottom w:val="single" w:sz="4" w:space="0" w:color="000000"/>
            </w:tcBorders>
            <w:shd w:val="clear" w:color="auto" w:fill="auto"/>
          </w:tcPr>
          <w:p w14:paraId="55FC212D" w14:textId="5AAE3B16" w:rsidR="00306333" w:rsidRPr="00444339" w:rsidRDefault="003751C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91A020" w14:textId="408D64E7" w:rsidR="00306333" w:rsidRPr="00444339" w:rsidRDefault="003751C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27.0</w:t>
            </w:r>
            <w:r w:rsidR="00306333" w:rsidRPr="00444339">
              <w:rPr>
                <w:rFonts w:ascii="Times New Roman" w:eastAsia="Times New Roman" w:hAnsi="Times New Roman" w:cs="Times New Roman"/>
                <w:sz w:val="24"/>
                <w:szCs w:val="24"/>
                <w:lang w:val="en-US" w:eastAsia="ar-SA"/>
              </w:rPr>
              <w:t>%</w:t>
            </w:r>
          </w:p>
        </w:tc>
      </w:tr>
      <w:tr w:rsidR="00306333" w:rsidRPr="00444339" w14:paraId="22A47AC9"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4A3F8399" w14:textId="77777777"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11</w:t>
            </w:r>
            <w:r w:rsidR="00455B89" w:rsidRPr="00444339">
              <w:rPr>
                <w:rFonts w:ascii="Times New Roman" w:eastAsia="Times New Roman" w:hAnsi="Times New Roman" w:cs="Times New Roman"/>
                <w:sz w:val="24"/>
                <w:szCs w:val="24"/>
                <w:lang w:val="en-US" w:eastAsia="ar-SA"/>
              </w:rPr>
              <w:t>–</w:t>
            </w:r>
            <w:r w:rsidRPr="00444339">
              <w:rPr>
                <w:rFonts w:ascii="Times New Roman" w:eastAsia="Times New Roman" w:hAnsi="Times New Roman" w:cs="Times New Roman"/>
                <w:sz w:val="24"/>
                <w:szCs w:val="24"/>
                <w:lang w:val="en-US" w:eastAsia="ar-SA"/>
              </w:rPr>
              <w:t>15</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years</w:t>
            </w:r>
          </w:p>
        </w:tc>
        <w:tc>
          <w:tcPr>
            <w:tcW w:w="0" w:type="auto"/>
            <w:tcBorders>
              <w:top w:val="single" w:sz="4" w:space="0" w:color="000000"/>
              <w:left w:val="single" w:sz="4" w:space="0" w:color="000000"/>
              <w:bottom w:val="single" w:sz="4" w:space="0" w:color="000000"/>
            </w:tcBorders>
            <w:shd w:val="clear" w:color="auto" w:fill="auto"/>
          </w:tcPr>
          <w:p w14:paraId="01A86325" w14:textId="691D9E1F" w:rsidR="00306333" w:rsidRPr="00444339" w:rsidRDefault="003751C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F03EC2" w14:textId="0B64D55A" w:rsidR="00306333" w:rsidRPr="00444339" w:rsidRDefault="003751C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10.3</w:t>
            </w:r>
            <w:r w:rsidR="00306333" w:rsidRPr="00444339">
              <w:rPr>
                <w:rFonts w:ascii="Times New Roman" w:eastAsia="Times New Roman" w:hAnsi="Times New Roman" w:cs="Times New Roman"/>
                <w:sz w:val="24"/>
                <w:szCs w:val="24"/>
                <w:lang w:val="en-US" w:eastAsia="ar-SA"/>
              </w:rPr>
              <w:t>%</w:t>
            </w:r>
          </w:p>
        </w:tc>
      </w:tr>
      <w:tr w:rsidR="00306333" w:rsidRPr="00444339" w14:paraId="447561C3"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1B073BFD" w14:textId="77777777"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more</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than</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15</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years</w:t>
            </w:r>
          </w:p>
        </w:tc>
        <w:tc>
          <w:tcPr>
            <w:tcW w:w="0" w:type="auto"/>
            <w:tcBorders>
              <w:top w:val="single" w:sz="4" w:space="0" w:color="000000"/>
              <w:left w:val="single" w:sz="4" w:space="0" w:color="000000"/>
              <w:bottom w:val="single" w:sz="4" w:space="0" w:color="000000"/>
            </w:tcBorders>
            <w:shd w:val="clear" w:color="auto" w:fill="auto"/>
          </w:tcPr>
          <w:p w14:paraId="7F951543" w14:textId="3047F104" w:rsidR="00306333" w:rsidRPr="00444339" w:rsidRDefault="003751C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5DA451" w14:textId="36599298" w:rsidR="00306333" w:rsidRPr="00444339" w:rsidRDefault="003751C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35.1</w:t>
            </w:r>
            <w:r w:rsidR="00306333" w:rsidRPr="00444339">
              <w:rPr>
                <w:rFonts w:ascii="Times New Roman" w:eastAsia="Times New Roman" w:hAnsi="Times New Roman" w:cs="Times New Roman"/>
                <w:sz w:val="24"/>
                <w:szCs w:val="24"/>
                <w:lang w:val="en-US" w:eastAsia="ar-SA"/>
              </w:rPr>
              <w:t>%</w:t>
            </w:r>
          </w:p>
        </w:tc>
      </w:tr>
      <w:tr w:rsidR="00306333" w:rsidRPr="00444339" w14:paraId="7DBC9095" w14:textId="77777777" w:rsidTr="00015BE3">
        <w:trPr>
          <w:trHeight w:val="4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6634415E" w14:textId="77777777" w:rsidR="00306333" w:rsidRPr="00444339" w:rsidRDefault="00306333" w:rsidP="00306333">
            <w:pPr>
              <w:widowControl w:val="0"/>
              <w:suppressAutoHyphens/>
              <w:snapToGrid w:val="0"/>
              <w:spacing w:before="20" w:after="20" w:line="240" w:lineRule="auto"/>
              <w:jc w:val="center"/>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b/>
                <w:sz w:val="24"/>
                <w:szCs w:val="24"/>
                <w:lang w:val="en-US" w:eastAsia="ar-SA"/>
              </w:rPr>
              <w:t>Total</w:t>
            </w:r>
            <w:r w:rsidR="00021832" w:rsidRPr="00444339">
              <w:rPr>
                <w:rFonts w:ascii="Times New Roman" w:eastAsia="Times New Roman" w:hAnsi="Times New Roman" w:cs="Times New Roman"/>
                <w:b/>
                <w:sz w:val="24"/>
                <w:szCs w:val="24"/>
                <w:lang w:val="en-US" w:eastAsia="ar-SA"/>
              </w:rPr>
              <w:t xml:space="preserve"> </w:t>
            </w:r>
            <w:r w:rsidRPr="00444339">
              <w:rPr>
                <w:rFonts w:ascii="Times New Roman" w:eastAsia="Times New Roman" w:hAnsi="Times New Roman" w:cs="Times New Roman"/>
                <w:b/>
                <w:sz w:val="24"/>
                <w:szCs w:val="24"/>
                <w:lang w:val="en-US" w:eastAsia="ar-SA"/>
              </w:rPr>
              <w:t>number</w:t>
            </w:r>
            <w:r w:rsidR="00021832" w:rsidRPr="00444339">
              <w:rPr>
                <w:rFonts w:ascii="Times New Roman" w:eastAsia="Times New Roman" w:hAnsi="Times New Roman" w:cs="Times New Roman"/>
                <w:b/>
                <w:sz w:val="24"/>
                <w:szCs w:val="24"/>
                <w:lang w:val="en-US" w:eastAsia="ar-SA"/>
              </w:rPr>
              <w:t xml:space="preserve"> </w:t>
            </w:r>
            <w:r w:rsidRPr="00444339">
              <w:rPr>
                <w:rFonts w:ascii="Times New Roman" w:eastAsia="Times New Roman" w:hAnsi="Times New Roman" w:cs="Times New Roman"/>
                <w:b/>
                <w:sz w:val="24"/>
                <w:szCs w:val="24"/>
                <w:lang w:val="en-US" w:eastAsia="ar-SA"/>
              </w:rPr>
              <w:t>of</w:t>
            </w:r>
            <w:r w:rsidR="00021832" w:rsidRPr="00444339">
              <w:rPr>
                <w:rFonts w:ascii="Times New Roman" w:eastAsia="Times New Roman" w:hAnsi="Times New Roman" w:cs="Times New Roman"/>
                <w:b/>
                <w:sz w:val="24"/>
                <w:szCs w:val="24"/>
                <w:lang w:val="en-US" w:eastAsia="ar-SA"/>
              </w:rPr>
              <w:t xml:space="preserve"> </w:t>
            </w:r>
            <w:r w:rsidRPr="00444339">
              <w:rPr>
                <w:rFonts w:ascii="Times New Roman" w:eastAsia="Times New Roman" w:hAnsi="Times New Roman" w:cs="Times New Roman"/>
                <w:b/>
                <w:sz w:val="24"/>
                <w:szCs w:val="24"/>
                <w:lang w:val="en-US" w:eastAsia="ar-SA"/>
              </w:rPr>
              <w:t>years</w:t>
            </w:r>
            <w:r w:rsidR="00021832" w:rsidRPr="00444339">
              <w:rPr>
                <w:rFonts w:ascii="Times New Roman" w:eastAsia="Times New Roman" w:hAnsi="Times New Roman" w:cs="Times New Roman"/>
                <w:b/>
                <w:sz w:val="24"/>
                <w:szCs w:val="24"/>
                <w:lang w:val="en-US" w:eastAsia="ar-SA"/>
              </w:rPr>
              <w:t xml:space="preserve"> </w:t>
            </w:r>
            <w:r w:rsidRPr="00444339">
              <w:rPr>
                <w:rFonts w:ascii="Times New Roman" w:eastAsia="Times New Roman" w:hAnsi="Times New Roman" w:cs="Times New Roman"/>
                <w:b/>
                <w:sz w:val="24"/>
                <w:szCs w:val="24"/>
                <w:lang w:val="en-US" w:eastAsia="ar-SA"/>
              </w:rPr>
              <w:t>of</w:t>
            </w:r>
            <w:r w:rsidR="00021832" w:rsidRPr="00444339">
              <w:rPr>
                <w:rFonts w:ascii="Times New Roman" w:eastAsia="Times New Roman" w:hAnsi="Times New Roman" w:cs="Times New Roman"/>
                <w:b/>
                <w:sz w:val="24"/>
                <w:szCs w:val="24"/>
                <w:lang w:val="en-US" w:eastAsia="ar-SA"/>
              </w:rPr>
              <w:t xml:space="preserve"> </w:t>
            </w:r>
            <w:r w:rsidRPr="00444339">
              <w:rPr>
                <w:rFonts w:ascii="Times New Roman" w:eastAsia="Times New Roman" w:hAnsi="Times New Roman" w:cs="Times New Roman"/>
                <w:b/>
                <w:sz w:val="24"/>
                <w:szCs w:val="24"/>
                <w:lang w:val="en-US" w:eastAsia="ar-SA"/>
              </w:rPr>
              <w:t>service</w:t>
            </w:r>
          </w:p>
        </w:tc>
      </w:tr>
      <w:tr w:rsidR="00306333" w:rsidRPr="00444339" w14:paraId="14D269BF"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46039160" w14:textId="77777777"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less</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than</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5</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years</w:t>
            </w:r>
          </w:p>
        </w:tc>
        <w:tc>
          <w:tcPr>
            <w:tcW w:w="0" w:type="auto"/>
            <w:tcBorders>
              <w:top w:val="single" w:sz="4" w:space="0" w:color="000000"/>
              <w:left w:val="single" w:sz="4" w:space="0" w:color="000000"/>
              <w:bottom w:val="single" w:sz="4" w:space="0" w:color="000000"/>
            </w:tcBorders>
            <w:shd w:val="clear" w:color="auto" w:fill="auto"/>
          </w:tcPr>
          <w:p w14:paraId="11ECE36C" w14:textId="7AE8018C" w:rsidR="00306333" w:rsidRPr="00444339" w:rsidRDefault="000C02A4"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DD6E04" w14:textId="02F06EB1" w:rsidR="00306333" w:rsidRPr="00444339" w:rsidRDefault="000C02A4"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12.4</w:t>
            </w:r>
            <w:r w:rsidR="00306333" w:rsidRPr="00444339">
              <w:rPr>
                <w:rFonts w:ascii="Times New Roman" w:eastAsia="Times New Roman" w:hAnsi="Times New Roman" w:cs="Times New Roman"/>
                <w:sz w:val="24"/>
                <w:szCs w:val="24"/>
                <w:lang w:val="en-US" w:eastAsia="ar-SA"/>
              </w:rPr>
              <w:t>%</w:t>
            </w:r>
          </w:p>
        </w:tc>
      </w:tr>
      <w:tr w:rsidR="00306333" w:rsidRPr="00444339" w14:paraId="471E7E24"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672F7324" w14:textId="77777777"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5</w:t>
            </w:r>
            <w:r w:rsidR="00455B89" w:rsidRPr="00444339">
              <w:rPr>
                <w:rFonts w:ascii="Times New Roman" w:eastAsia="Times New Roman" w:hAnsi="Times New Roman" w:cs="Times New Roman"/>
                <w:sz w:val="24"/>
                <w:szCs w:val="24"/>
                <w:lang w:val="en-US" w:eastAsia="ar-SA"/>
              </w:rPr>
              <w:t>–</w:t>
            </w:r>
            <w:r w:rsidRPr="00444339">
              <w:rPr>
                <w:rFonts w:ascii="Times New Roman" w:eastAsia="Times New Roman" w:hAnsi="Times New Roman" w:cs="Times New Roman"/>
                <w:sz w:val="24"/>
                <w:szCs w:val="24"/>
                <w:lang w:val="en-US" w:eastAsia="ar-SA"/>
              </w:rPr>
              <w:t>10</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years</w:t>
            </w:r>
          </w:p>
        </w:tc>
        <w:tc>
          <w:tcPr>
            <w:tcW w:w="0" w:type="auto"/>
            <w:tcBorders>
              <w:top w:val="single" w:sz="4" w:space="0" w:color="000000"/>
              <w:left w:val="single" w:sz="4" w:space="0" w:color="000000"/>
              <w:bottom w:val="single" w:sz="4" w:space="0" w:color="000000"/>
            </w:tcBorders>
            <w:shd w:val="clear" w:color="auto" w:fill="auto"/>
          </w:tcPr>
          <w:p w14:paraId="2261131B" w14:textId="31904BA1" w:rsidR="00306333" w:rsidRPr="00444339" w:rsidRDefault="000C02A4"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26C349" w14:textId="5CD32AC1" w:rsidR="00306333" w:rsidRPr="00444339" w:rsidRDefault="000C02A4"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19.5</w:t>
            </w:r>
            <w:r w:rsidR="00306333" w:rsidRPr="00444339">
              <w:rPr>
                <w:rFonts w:ascii="Times New Roman" w:eastAsia="Times New Roman" w:hAnsi="Times New Roman" w:cs="Times New Roman"/>
                <w:sz w:val="24"/>
                <w:szCs w:val="24"/>
                <w:lang w:val="en-US" w:eastAsia="ar-SA"/>
              </w:rPr>
              <w:t>%</w:t>
            </w:r>
          </w:p>
        </w:tc>
      </w:tr>
      <w:tr w:rsidR="00306333" w:rsidRPr="00444339" w14:paraId="398BF0A7"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77DA14E0" w14:textId="77777777"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11</w:t>
            </w:r>
            <w:r w:rsidR="00455B89" w:rsidRPr="00444339">
              <w:rPr>
                <w:rFonts w:ascii="Times New Roman" w:eastAsia="Times New Roman" w:hAnsi="Times New Roman" w:cs="Times New Roman"/>
                <w:sz w:val="24"/>
                <w:szCs w:val="24"/>
                <w:lang w:val="en-US" w:eastAsia="ar-SA"/>
              </w:rPr>
              <w:t>–</w:t>
            </w:r>
            <w:r w:rsidRPr="00444339">
              <w:rPr>
                <w:rFonts w:ascii="Times New Roman" w:eastAsia="Times New Roman" w:hAnsi="Times New Roman" w:cs="Times New Roman"/>
                <w:sz w:val="24"/>
                <w:szCs w:val="24"/>
                <w:lang w:val="en-US" w:eastAsia="ar-SA"/>
              </w:rPr>
              <w:t>15</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years</w:t>
            </w:r>
          </w:p>
        </w:tc>
        <w:tc>
          <w:tcPr>
            <w:tcW w:w="0" w:type="auto"/>
            <w:tcBorders>
              <w:top w:val="single" w:sz="4" w:space="0" w:color="000000"/>
              <w:left w:val="single" w:sz="4" w:space="0" w:color="000000"/>
              <w:bottom w:val="single" w:sz="4" w:space="0" w:color="000000"/>
            </w:tcBorders>
            <w:shd w:val="clear" w:color="auto" w:fill="auto"/>
          </w:tcPr>
          <w:p w14:paraId="045FCCF7" w14:textId="07B21BF6" w:rsidR="00306333" w:rsidRPr="00444339" w:rsidRDefault="000C02A4"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46CF4F" w14:textId="2C1C1FA2" w:rsidR="00306333" w:rsidRPr="00444339" w:rsidRDefault="000C02A4"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16.8</w:t>
            </w:r>
            <w:r w:rsidR="00306333" w:rsidRPr="00444339">
              <w:rPr>
                <w:rFonts w:ascii="Times New Roman" w:eastAsia="Times New Roman" w:hAnsi="Times New Roman" w:cs="Times New Roman"/>
                <w:sz w:val="24"/>
                <w:szCs w:val="24"/>
                <w:lang w:val="en-US" w:eastAsia="ar-SA"/>
              </w:rPr>
              <w:t>%</w:t>
            </w:r>
          </w:p>
        </w:tc>
      </w:tr>
      <w:tr w:rsidR="00306333" w:rsidRPr="00444339" w14:paraId="1248D1F0"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489C002C" w14:textId="77777777" w:rsidR="00306333" w:rsidRPr="00444339" w:rsidRDefault="00306333" w:rsidP="00306333">
            <w:pPr>
              <w:widowControl w:val="0"/>
              <w:suppressAutoHyphens/>
              <w:snapToGrid w:val="0"/>
              <w:spacing w:after="0" w:line="240" w:lineRule="auto"/>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more</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than</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15</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years</w:t>
            </w:r>
            <w:r w:rsidR="00021832" w:rsidRPr="00444339">
              <w:rPr>
                <w:rFonts w:ascii="Times New Roman" w:eastAsia="Times New Roman" w:hAnsi="Times New Roman" w:cs="Times New Roman"/>
                <w:sz w:val="24"/>
                <w:szCs w:val="24"/>
                <w:lang w:val="en-US" w:eastAsia="ar-SA"/>
              </w:rPr>
              <w:t xml:space="preserve"> </w:t>
            </w:r>
          </w:p>
        </w:tc>
        <w:tc>
          <w:tcPr>
            <w:tcW w:w="0" w:type="auto"/>
            <w:tcBorders>
              <w:top w:val="single" w:sz="4" w:space="0" w:color="000000"/>
              <w:left w:val="single" w:sz="4" w:space="0" w:color="000000"/>
              <w:bottom w:val="single" w:sz="4" w:space="0" w:color="000000"/>
            </w:tcBorders>
            <w:shd w:val="clear" w:color="auto" w:fill="auto"/>
          </w:tcPr>
          <w:p w14:paraId="23BF7918" w14:textId="56E74FE2" w:rsidR="00306333" w:rsidRPr="00444339" w:rsidRDefault="000C02A4"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9550C9" w14:textId="4DF65B73" w:rsidR="00306333" w:rsidRPr="00444339" w:rsidRDefault="000C02A4"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51.4</w:t>
            </w:r>
            <w:r w:rsidR="00306333" w:rsidRPr="00444339">
              <w:rPr>
                <w:rFonts w:ascii="Times New Roman" w:eastAsia="Times New Roman" w:hAnsi="Times New Roman" w:cs="Times New Roman"/>
                <w:sz w:val="24"/>
                <w:szCs w:val="24"/>
                <w:lang w:val="en-US" w:eastAsia="ar-SA"/>
              </w:rPr>
              <w:t>%</w:t>
            </w:r>
          </w:p>
        </w:tc>
      </w:tr>
      <w:tr w:rsidR="00306333" w:rsidRPr="00444339" w14:paraId="453DBBC1" w14:textId="77777777" w:rsidTr="00015BE3">
        <w:trPr>
          <w:trHeight w:val="4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0EAAB065" w14:textId="77777777" w:rsidR="00306333" w:rsidRPr="00444339" w:rsidRDefault="00306333" w:rsidP="00306333">
            <w:pPr>
              <w:widowControl w:val="0"/>
              <w:suppressAutoHyphens/>
              <w:snapToGrid w:val="0"/>
              <w:spacing w:before="20" w:after="20" w:line="240" w:lineRule="auto"/>
              <w:jc w:val="center"/>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b/>
                <w:sz w:val="24"/>
                <w:szCs w:val="24"/>
                <w:lang w:val="en-US" w:eastAsia="ar-SA"/>
              </w:rPr>
              <w:t>Level</w:t>
            </w:r>
            <w:r w:rsidR="00021832" w:rsidRPr="00444339">
              <w:rPr>
                <w:rFonts w:ascii="Times New Roman" w:eastAsia="Times New Roman" w:hAnsi="Times New Roman" w:cs="Times New Roman"/>
                <w:b/>
                <w:sz w:val="24"/>
                <w:szCs w:val="24"/>
                <w:lang w:val="en-US" w:eastAsia="ar-SA"/>
              </w:rPr>
              <w:t xml:space="preserve"> </w:t>
            </w:r>
            <w:r w:rsidRPr="00444339">
              <w:rPr>
                <w:rFonts w:ascii="Times New Roman" w:eastAsia="Times New Roman" w:hAnsi="Times New Roman" w:cs="Times New Roman"/>
                <w:b/>
                <w:sz w:val="24"/>
                <w:szCs w:val="24"/>
                <w:lang w:val="en-US" w:eastAsia="ar-SA"/>
              </w:rPr>
              <w:t>of</w:t>
            </w:r>
            <w:r w:rsidR="00021832" w:rsidRPr="00444339">
              <w:rPr>
                <w:rFonts w:ascii="Times New Roman" w:eastAsia="Times New Roman" w:hAnsi="Times New Roman" w:cs="Times New Roman"/>
                <w:b/>
                <w:sz w:val="24"/>
                <w:szCs w:val="24"/>
                <w:lang w:val="en-US" w:eastAsia="ar-SA"/>
              </w:rPr>
              <w:t xml:space="preserve"> </w:t>
            </w:r>
            <w:r w:rsidRPr="00444339">
              <w:rPr>
                <w:rFonts w:ascii="Times New Roman" w:eastAsia="Times New Roman" w:hAnsi="Times New Roman" w:cs="Times New Roman"/>
                <w:b/>
                <w:sz w:val="24"/>
                <w:szCs w:val="24"/>
                <w:lang w:val="en-US" w:eastAsia="ar-SA"/>
              </w:rPr>
              <w:t>education</w:t>
            </w:r>
          </w:p>
        </w:tc>
      </w:tr>
      <w:tr w:rsidR="00306333" w:rsidRPr="00444339" w14:paraId="4C0F3441"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6C58A344" w14:textId="77777777" w:rsidR="00306333" w:rsidRPr="00444339" w:rsidRDefault="00306333" w:rsidP="00306333">
            <w:pPr>
              <w:suppressAutoHyphens/>
              <w:spacing w:after="0"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Three</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years</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of</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high</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school</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and</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less</w:t>
            </w:r>
          </w:p>
        </w:tc>
        <w:tc>
          <w:tcPr>
            <w:tcW w:w="0" w:type="auto"/>
            <w:tcBorders>
              <w:top w:val="single" w:sz="4" w:space="0" w:color="000000"/>
              <w:left w:val="single" w:sz="4" w:space="0" w:color="000000"/>
              <w:bottom w:val="single" w:sz="4" w:space="0" w:color="000000"/>
            </w:tcBorders>
            <w:shd w:val="clear" w:color="auto" w:fill="auto"/>
          </w:tcPr>
          <w:p w14:paraId="1F7C64D6" w14:textId="28C905CF" w:rsidR="00306333" w:rsidRPr="00444339" w:rsidRDefault="00C053EB"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352669" w14:textId="3B856442" w:rsidR="00306333" w:rsidRPr="00444339" w:rsidRDefault="00C053EB"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5.9</w:t>
            </w:r>
            <w:r w:rsidR="00306333" w:rsidRPr="00444339">
              <w:rPr>
                <w:rFonts w:ascii="Times New Roman" w:eastAsia="Times New Roman" w:hAnsi="Times New Roman" w:cs="Times New Roman"/>
                <w:sz w:val="24"/>
                <w:szCs w:val="24"/>
                <w:lang w:val="en-US" w:eastAsia="ar-SA"/>
              </w:rPr>
              <w:t>%</w:t>
            </w:r>
          </w:p>
        </w:tc>
      </w:tr>
      <w:tr w:rsidR="00306333" w:rsidRPr="00444339" w14:paraId="47DB49B0"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7E547E99" w14:textId="77777777" w:rsidR="00306333" w:rsidRPr="00444339" w:rsidRDefault="00306333" w:rsidP="00306333">
            <w:pPr>
              <w:suppressAutoHyphens/>
              <w:spacing w:after="0"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High</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school</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education</w:t>
            </w:r>
          </w:p>
        </w:tc>
        <w:tc>
          <w:tcPr>
            <w:tcW w:w="0" w:type="auto"/>
            <w:tcBorders>
              <w:top w:val="single" w:sz="4" w:space="0" w:color="000000"/>
              <w:left w:val="single" w:sz="4" w:space="0" w:color="000000"/>
              <w:bottom w:val="single" w:sz="4" w:space="0" w:color="000000"/>
            </w:tcBorders>
            <w:shd w:val="clear" w:color="auto" w:fill="auto"/>
          </w:tcPr>
          <w:p w14:paraId="0A89B463" w14:textId="42F0A16D" w:rsidR="00306333" w:rsidRPr="00444339" w:rsidRDefault="00C053EB"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D9F6BB" w14:textId="120149A7" w:rsidR="00306333" w:rsidRPr="00444339" w:rsidRDefault="00AA4981"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56.2</w:t>
            </w:r>
            <w:r w:rsidR="00306333" w:rsidRPr="00444339">
              <w:rPr>
                <w:rFonts w:ascii="Times New Roman" w:eastAsia="Times New Roman" w:hAnsi="Times New Roman" w:cs="Times New Roman"/>
                <w:sz w:val="24"/>
                <w:szCs w:val="24"/>
                <w:lang w:val="en-US" w:eastAsia="ar-SA"/>
              </w:rPr>
              <w:t>%</w:t>
            </w:r>
          </w:p>
        </w:tc>
      </w:tr>
      <w:tr w:rsidR="00306333" w:rsidRPr="00444339" w14:paraId="49D22B04"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42A6B20A" w14:textId="77777777" w:rsidR="00306333" w:rsidRPr="00444339" w:rsidRDefault="00306333" w:rsidP="00306333">
            <w:pPr>
              <w:suppressAutoHyphens/>
              <w:spacing w:after="0"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College</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education</w:t>
            </w:r>
          </w:p>
        </w:tc>
        <w:tc>
          <w:tcPr>
            <w:tcW w:w="0" w:type="auto"/>
            <w:tcBorders>
              <w:top w:val="single" w:sz="4" w:space="0" w:color="000000"/>
              <w:left w:val="single" w:sz="4" w:space="0" w:color="000000"/>
              <w:bottom w:val="single" w:sz="4" w:space="0" w:color="000000"/>
            </w:tcBorders>
            <w:shd w:val="clear" w:color="auto" w:fill="auto"/>
          </w:tcPr>
          <w:p w14:paraId="1008FFF4" w14:textId="246DBA86" w:rsidR="00306333" w:rsidRPr="00444339" w:rsidRDefault="00C053EB"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4FF0B5" w14:textId="56734117" w:rsidR="00306333" w:rsidRPr="00444339" w:rsidRDefault="00AA4981"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15.1</w:t>
            </w:r>
            <w:r w:rsidR="00306333" w:rsidRPr="00444339">
              <w:rPr>
                <w:rFonts w:ascii="Times New Roman" w:eastAsia="Times New Roman" w:hAnsi="Times New Roman" w:cs="Times New Roman"/>
                <w:sz w:val="24"/>
                <w:szCs w:val="24"/>
                <w:lang w:val="en-US" w:eastAsia="ar-SA"/>
              </w:rPr>
              <w:t>%</w:t>
            </w:r>
          </w:p>
        </w:tc>
      </w:tr>
      <w:tr w:rsidR="00306333" w:rsidRPr="00444339" w14:paraId="309467CE"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1EC91B70" w14:textId="77777777" w:rsidR="00306333" w:rsidRPr="00444339" w:rsidRDefault="00306333" w:rsidP="00306333">
            <w:pPr>
              <w:suppressAutoHyphens/>
              <w:spacing w:after="0"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University</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degree</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or</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higher</w:t>
            </w:r>
          </w:p>
        </w:tc>
        <w:tc>
          <w:tcPr>
            <w:tcW w:w="0" w:type="auto"/>
            <w:tcBorders>
              <w:top w:val="single" w:sz="4" w:space="0" w:color="000000"/>
              <w:left w:val="single" w:sz="4" w:space="0" w:color="000000"/>
              <w:bottom w:val="single" w:sz="4" w:space="0" w:color="000000"/>
            </w:tcBorders>
            <w:shd w:val="clear" w:color="auto" w:fill="auto"/>
          </w:tcPr>
          <w:p w14:paraId="242E4924" w14:textId="20997E0C" w:rsidR="00306333" w:rsidRPr="00444339" w:rsidRDefault="00C053EB"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B8BF6C" w14:textId="1E94FCC1" w:rsidR="00306333" w:rsidRPr="00444339" w:rsidRDefault="00AA4981"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22.7</w:t>
            </w:r>
            <w:r w:rsidR="00306333" w:rsidRPr="00444339">
              <w:rPr>
                <w:rFonts w:ascii="Times New Roman" w:eastAsia="Times New Roman" w:hAnsi="Times New Roman" w:cs="Times New Roman"/>
                <w:sz w:val="24"/>
                <w:szCs w:val="24"/>
                <w:lang w:val="en-US" w:eastAsia="ar-SA"/>
              </w:rPr>
              <w:t>%</w:t>
            </w:r>
          </w:p>
        </w:tc>
      </w:tr>
      <w:tr w:rsidR="00306333" w:rsidRPr="00444339" w14:paraId="01A6DB07" w14:textId="77777777" w:rsidTr="00015BE3">
        <w:trPr>
          <w:trHeight w:val="4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485F0DF2" w14:textId="77777777" w:rsidR="00306333" w:rsidRPr="00444339" w:rsidRDefault="00306333" w:rsidP="00306333">
            <w:pPr>
              <w:widowControl w:val="0"/>
              <w:suppressAutoHyphens/>
              <w:snapToGrid w:val="0"/>
              <w:spacing w:before="20" w:after="20" w:line="240" w:lineRule="auto"/>
              <w:jc w:val="center"/>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b/>
                <w:sz w:val="24"/>
                <w:szCs w:val="24"/>
                <w:lang w:val="en-US" w:eastAsia="ar-SA"/>
              </w:rPr>
              <w:t>Department</w:t>
            </w:r>
          </w:p>
        </w:tc>
      </w:tr>
      <w:tr w:rsidR="00306333" w:rsidRPr="00444339" w14:paraId="661BE961"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792D5469" w14:textId="77777777" w:rsidR="00306333" w:rsidRPr="00444339" w:rsidRDefault="00306333" w:rsidP="00306333">
            <w:pPr>
              <w:suppressAutoHyphens/>
              <w:spacing w:after="0"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Sales</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and</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Marketing</w:t>
            </w:r>
          </w:p>
        </w:tc>
        <w:tc>
          <w:tcPr>
            <w:tcW w:w="0" w:type="auto"/>
            <w:tcBorders>
              <w:top w:val="single" w:sz="4" w:space="0" w:color="000000"/>
              <w:left w:val="single" w:sz="4" w:space="0" w:color="000000"/>
              <w:bottom w:val="single" w:sz="4" w:space="0" w:color="000000"/>
            </w:tcBorders>
            <w:shd w:val="clear" w:color="auto" w:fill="auto"/>
          </w:tcPr>
          <w:p w14:paraId="5B0C3B2D" w14:textId="7924A9A6" w:rsidR="00375CE5" w:rsidRPr="00444339" w:rsidRDefault="00375CE5" w:rsidP="00375CE5">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F471C76" w14:textId="7C4622CA"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8.6</w:t>
            </w:r>
            <w:r w:rsidR="00306333" w:rsidRPr="00444339">
              <w:rPr>
                <w:rFonts w:ascii="Times New Roman" w:eastAsia="Times New Roman" w:hAnsi="Times New Roman" w:cs="Times New Roman"/>
                <w:sz w:val="24"/>
                <w:szCs w:val="24"/>
                <w:lang w:val="en-US" w:eastAsia="ar-SA"/>
              </w:rPr>
              <w:t>%</w:t>
            </w:r>
          </w:p>
        </w:tc>
      </w:tr>
      <w:tr w:rsidR="00306333" w:rsidRPr="00444339" w14:paraId="460FB647"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57D51AA9" w14:textId="6EA633F8" w:rsidR="00306333" w:rsidRPr="00444339" w:rsidRDefault="00306333" w:rsidP="00306333">
            <w:pPr>
              <w:suppressAutoHyphens/>
              <w:spacing w:after="0"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Food</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and</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Beverages</w:t>
            </w:r>
          </w:p>
        </w:tc>
        <w:tc>
          <w:tcPr>
            <w:tcW w:w="0" w:type="auto"/>
            <w:tcBorders>
              <w:top w:val="single" w:sz="4" w:space="0" w:color="000000"/>
              <w:left w:val="single" w:sz="4" w:space="0" w:color="000000"/>
              <w:bottom w:val="single" w:sz="4" w:space="0" w:color="000000"/>
            </w:tcBorders>
            <w:shd w:val="clear" w:color="auto" w:fill="auto"/>
          </w:tcPr>
          <w:p w14:paraId="256C98DE" w14:textId="0E8D4F8D"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2313D76" w14:textId="29B18AE8"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43.8</w:t>
            </w:r>
            <w:r w:rsidR="00306333" w:rsidRPr="00444339">
              <w:rPr>
                <w:rFonts w:ascii="Times New Roman" w:eastAsia="Times New Roman" w:hAnsi="Times New Roman" w:cs="Times New Roman"/>
                <w:sz w:val="24"/>
                <w:szCs w:val="24"/>
                <w:lang w:val="en-US" w:eastAsia="ar-SA"/>
              </w:rPr>
              <w:t>%</w:t>
            </w:r>
          </w:p>
        </w:tc>
      </w:tr>
      <w:tr w:rsidR="00306333" w:rsidRPr="00444339" w14:paraId="411787FA"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63D09689" w14:textId="77777777" w:rsidR="00306333" w:rsidRPr="00444339" w:rsidRDefault="00306333" w:rsidP="00306333">
            <w:pPr>
              <w:suppressAutoHyphens/>
              <w:spacing w:after="0"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Housekeeping/Maintenance</w:t>
            </w:r>
          </w:p>
        </w:tc>
        <w:tc>
          <w:tcPr>
            <w:tcW w:w="0" w:type="auto"/>
            <w:tcBorders>
              <w:top w:val="single" w:sz="4" w:space="0" w:color="000000"/>
              <w:left w:val="single" w:sz="4" w:space="0" w:color="000000"/>
              <w:bottom w:val="single" w:sz="4" w:space="0" w:color="000000"/>
            </w:tcBorders>
            <w:shd w:val="clear" w:color="auto" w:fill="auto"/>
          </w:tcPr>
          <w:p w14:paraId="542BF051" w14:textId="5E318CA4"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4AF3881" w14:textId="1B2AB2EF"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23.8</w:t>
            </w:r>
            <w:r w:rsidR="00306333" w:rsidRPr="00444339">
              <w:rPr>
                <w:rFonts w:ascii="Times New Roman" w:eastAsia="Times New Roman" w:hAnsi="Times New Roman" w:cs="Times New Roman"/>
                <w:sz w:val="24"/>
                <w:szCs w:val="24"/>
                <w:lang w:val="en-US" w:eastAsia="ar-SA"/>
              </w:rPr>
              <w:t>%</w:t>
            </w:r>
          </w:p>
        </w:tc>
      </w:tr>
      <w:tr w:rsidR="00306333" w:rsidRPr="00444339" w14:paraId="3CEA00ED"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3EC856DD" w14:textId="77777777" w:rsidR="00306333" w:rsidRPr="00444339" w:rsidRDefault="00306333" w:rsidP="00306333">
            <w:pPr>
              <w:suppressAutoHyphens/>
              <w:spacing w:after="0"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Reception</w:t>
            </w:r>
          </w:p>
        </w:tc>
        <w:tc>
          <w:tcPr>
            <w:tcW w:w="0" w:type="auto"/>
            <w:tcBorders>
              <w:top w:val="single" w:sz="4" w:space="0" w:color="000000"/>
              <w:left w:val="single" w:sz="4" w:space="0" w:color="000000"/>
              <w:bottom w:val="single" w:sz="4" w:space="0" w:color="000000"/>
            </w:tcBorders>
            <w:shd w:val="clear" w:color="auto" w:fill="auto"/>
          </w:tcPr>
          <w:p w14:paraId="26B93C58" w14:textId="2DED672A"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4CD090" w14:textId="501F4DB2"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14.1</w:t>
            </w:r>
            <w:r w:rsidR="00306333" w:rsidRPr="00444339">
              <w:rPr>
                <w:rFonts w:ascii="Times New Roman" w:eastAsia="Times New Roman" w:hAnsi="Times New Roman" w:cs="Times New Roman"/>
                <w:sz w:val="24"/>
                <w:szCs w:val="24"/>
                <w:lang w:val="en-US" w:eastAsia="ar-SA"/>
              </w:rPr>
              <w:t>%</w:t>
            </w:r>
          </w:p>
        </w:tc>
      </w:tr>
      <w:tr w:rsidR="00306333" w:rsidRPr="00444339" w14:paraId="76435DEE"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78324B0D" w14:textId="77777777" w:rsidR="00306333" w:rsidRPr="00444339" w:rsidRDefault="00306333" w:rsidP="00306333">
            <w:pPr>
              <w:suppressAutoHyphens/>
              <w:spacing w:after="0"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Human</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Resources/Personnel</w:t>
            </w:r>
          </w:p>
        </w:tc>
        <w:tc>
          <w:tcPr>
            <w:tcW w:w="0" w:type="auto"/>
            <w:tcBorders>
              <w:top w:val="single" w:sz="4" w:space="0" w:color="000000"/>
              <w:left w:val="single" w:sz="4" w:space="0" w:color="000000"/>
              <w:bottom w:val="single" w:sz="4" w:space="0" w:color="000000"/>
            </w:tcBorders>
            <w:shd w:val="clear" w:color="auto" w:fill="auto"/>
          </w:tcPr>
          <w:p w14:paraId="3C763273" w14:textId="079B8C34"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7A4204" w14:textId="5BF47B75"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3.8</w:t>
            </w:r>
            <w:r w:rsidR="00306333" w:rsidRPr="00444339">
              <w:rPr>
                <w:rFonts w:ascii="Times New Roman" w:eastAsia="Times New Roman" w:hAnsi="Times New Roman" w:cs="Times New Roman"/>
                <w:sz w:val="24"/>
                <w:szCs w:val="24"/>
                <w:lang w:val="en-US" w:eastAsia="ar-SA"/>
              </w:rPr>
              <w:t>%</w:t>
            </w:r>
          </w:p>
        </w:tc>
      </w:tr>
      <w:tr w:rsidR="00306333" w:rsidRPr="00444339" w14:paraId="44B3A92D"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1177626F" w14:textId="77777777" w:rsidR="00306333" w:rsidRPr="00444339" w:rsidRDefault="00306333" w:rsidP="00306333">
            <w:pPr>
              <w:suppressAutoHyphens/>
              <w:spacing w:after="0"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Finance/Accounting</w:t>
            </w:r>
          </w:p>
        </w:tc>
        <w:tc>
          <w:tcPr>
            <w:tcW w:w="0" w:type="auto"/>
            <w:tcBorders>
              <w:top w:val="single" w:sz="4" w:space="0" w:color="000000"/>
              <w:left w:val="single" w:sz="4" w:space="0" w:color="000000"/>
              <w:bottom w:val="single" w:sz="4" w:space="0" w:color="000000"/>
            </w:tcBorders>
            <w:shd w:val="clear" w:color="auto" w:fill="auto"/>
          </w:tcPr>
          <w:p w14:paraId="2C07F040" w14:textId="755E677A"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989C5E" w14:textId="4D311085"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2.2</w:t>
            </w:r>
            <w:r w:rsidR="00306333" w:rsidRPr="00444339">
              <w:rPr>
                <w:rFonts w:ascii="Times New Roman" w:eastAsia="Times New Roman" w:hAnsi="Times New Roman" w:cs="Times New Roman"/>
                <w:sz w:val="24"/>
                <w:szCs w:val="24"/>
                <w:lang w:val="en-US" w:eastAsia="ar-SA"/>
              </w:rPr>
              <w:t>%</w:t>
            </w:r>
          </w:p>
        </w:tc>
      </w:tr>
      <w:tr w:rsidR="00306333" w:rsidRPr="00444339" w14:paraId="3F6D8431"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3B6DF3D2" w14:textId="77777777" w:rsidR="00306333" w:rsidRPr="00444339" w:rsidRDefault="00306333" w:rsidP="00306333">
            <w:pPr>
              <w:suppressAutoHyphens/>
              <w:spacing w:after="0"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Managing</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Director</w:t>
            </w:r>
            <w:r w:rsidR="00021832" w:rsidRPr="00444339">
              <w:rPr>
                <w:rFonts w:ascii="Times New Roman" w:eastAsia="Times New Roman" w:hAnsi="Times New Roman" w:cs="Times New Roman"/>
                <w:sz w:val="24"/>
                <w:szCs w:val="24"/>
                <w:lang w:val="en-US" w:eastAsia="ar-SA"/>
              </w:rPr>
              <w:t>’</w:t>
            </w:r>
            <w:r w:rsidRPr="00444339">
              <w:rPr>
                <w:rFonts w:ascii="Times New Roman" w:eastAsia="Times New Roman" w:hAnsi="Times New Roman" w:cs="Times New Roman"/>
                <w:sz w:val="24"/>
                <w:szCs w:val="24"/>
                <w:lang w:val="en-US" w:eastAsia="ar-SA"/>
              </w:rPr>
              <w:t>s</w:t>
            </w:r>
            <w:r w:rsidR="00021832" w:rsidRPr="00444339">
              <w:rPr>
                <w:rFonts w:ascii="Times New Roman" w:eastAsia="Times New Roman" w:hAnsi="Times New Roman" w:cs="Times New Roman"/>
                <w:sz w:val="24"/>
                <w:szCs w:val="24"/>
                <w:lang w:val="en-US" w:eastAsia="ar-SA"/>
              </w:rPr>
              <w:t xml:space="preserve"> </w:t>
            </w:r>
            <w:r w:rsidRPr="00444339">
              <w:rPr>
                <w:rFonts w:ascii="Times New Roman" w:eastAsia="Times New Roman" w:hAnsi="Times New Roman" w:cs="Times New Roman"/>
                <w:sz w:val="24"/>
                <w:szCs w:val="24"/>
                <w:lang w:val="en-US" w:eastAsia="ar-SA"/>
              </w:rPr>
              <w:t>Office</w:t>
            </w:r>
          </w:p>
        </w:tc>
        <w:tc>
          <w:tcPr>
            <w:tcW w:w="0" w:type="auto"/>
            <w:tcBorders>
              <w:top w:val="single" w:sz="4" w:space="0" w:color="000000"/>
              <w:left w:val="single" w:sz="4" w:space="0" w:color="000000"/>
              <w:bottom w:val="single" w:sz="4" w:space="0" w:color="000000"/>
            </w:tcBorders>
            <w:shd w:val="clear" w:color="auto" w:fill="auto"/>
          </w:tcPr>
          <w:p w14:paraId="042F9C47" w14:textId="41B4A330"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8B133B" w14:textId="6E539010"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2.7</w:t>
            </w:r>
            <w:r w:rsidR="00306333" w:rsidRPr="00444339">
              <w:rPr>
                <w:rFonts w:ascii="Times New Roman" w:eastAsia="Times New Roman" w:hAnsi="Times New Roman" w:cs="Times New Roman"/>
                <w:sz w:val="24"/>
                <w:szCs w:val="24"/>
                <w:lang w:val="en-US" w:eastAsia="ar-SA"/>
              </w:rPr>
              <w:t>%</w:t>
            </w:r>
          </w:p>
        </w:tc>
      </w:tr>
      <w:tr w:rsidR="00306333" w:rsidRPr="00444339" w14:paraId="4C7052F4" w14:textId="77777777" w:rsidTr="00306333">
        <w:trPr>
          <w:trHeight w:val="42"/>
          <w:jc w:val="center"/>
        </w:trPr>
        <w:tc>
          <w:tcPr>
            <w:tcW w:w="0" w:type="auto"/>
            <w:tcBorders>
              <w:top w:val="single" w:sz="4" w:space="0" w:color="000000"/>
              <w:left w:val="single" w:sz="4" w:space="0" w:color="000000"/>
              <w:bottom w:val="single" w:sz="4" w:space="0" w:color="000000"/>
            </w:tcBorders>
            <w:shd w:val="clear" w:color="auto" w:fill="auto"/>
          </w:tcPr>
          <w:p w14:paraId="677529C2" w14:textId="77777777" w:rsidR="00306333" w:rsidRPr="00444339" w:rsidRDefault="00306333" w:rsidP="00306333">
            <w:pPr>
              <w:suppressAutoHyphens/>
              <w:spacing w:after="0"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Other</w:t>
            </w:r>
          </w:p>
        </w:tc>
        <w:tc>
          <w:tcPr>
            <w:tcW w:w="0" w:type="auto"/>
            <w:tcBorders>
              <w:top w:val="single" w:sz="4" w:space="0" w:color="000000"/>
              <w:left w:val="single" w:sz="4" w:space="0" w:color="000000"/>
              <w:bottom w:val="single" w:sz="4" w:space="0" w:color="000000"/>
            </w:tcBorders>
            <w:shd w:val="clear" w:color="auto" w:fill="auto"/>
          </w:tcPr>
          <w:p w14:paraId="14CFEF24" w14:textId="49E5499F"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15EEA1" w14:textId="16CA962C" w:rsidR="00306333" w:rsidRPr="00444339" w:rsidRDefault="00375CE5" w:rsidP="00306333">
            <w:pPr>
              <w:widowControl w:val="0"/>
              <w:suppressAutoHyphens/>
              <w:snapToGrid w:val="0"/>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1.1</w:t>
            </w:r>
            <w:r w:rsidR="00306333" w:rsidRPr="00444339">
              <w:rPr>
                <w:rFonts w:ascii="Times New Roman" w:eastAsia="Times New Roman" w:hAnsi="Times New Roman" w:cs="Times New Roman"/>
                <w:sz w:val="24"/>
                <w:szCs w:val="24"/>
                <w:lang w:val="en-US" w:eastAsia="ar-SA"/>
              </w:rPr>
              <w:t>%</w:t>
            </w:r>
          </w:p>
        </w:tc>
      </w:tr>
      <w:tr w:rsidR="00306333" w:rsidRPr="00444339" w14:paraId="338806A1" w14:textId="77777777" w:rsidTr="00306333">
        <w:trPr>
          <w:trHeight w:val="264"/>
          <w:jc w:val="center"/>
        </w:trPr>
        <w:tc>
          <w:tcPr>
            <w:tcW w:w="0" w:type="auto"/>
            <w:tcBorders>
              <w:top w:val="single" w:sz="4" w:space="0" w:color="000000"/>
              <w:left w:val="single" w:sz="4" w:space="0" w:color="000000"/>
              <w:bottom w:val="single" w:sz="4" w:space="0" w:color="000000"/>
            </w:tcBorders>
            <w:shd w:val="clear" w:color="auto" w:fill="auto"/>
          </w:tcPr>
          <w:p w14:paraId="0C2B4AE3" w14:textId="77777777" w:rsidR="00306333" w:rsidRPr="00444339" w:rsidRDefault="00306333" w:rsidP="00306333">
            <w:pPr>
              <w:suppressAutoHyphens/>
              <w:spacing w:beforeLines="20" w:before="48" w:afterLines="20" w:after="48" w:line="240" w:lineRule="auto"/>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b/>
                <w:sz w:val="24"/>
                <w:szCs w:val="24"/>
                <w:lang w:val="en-US" w:eastAsia="ar-SA"/>
              </w:rPr>
              <w:t>Total</w:t>
            </w:r>
          </w:p>
        </w:tc>
        <w:tc>
          <w:tcPr>
            <w:tcW w:w="0" w:type="auto"/>
            <w:tcBorders>
              <w:top w:val="single" w:sz="4" w:space="0" w:color="000000"/>
              <w:left w:val="single" w:sz="4" w:space="0" w:color="000000"/>
              <w:bottom w:val="single" w:sz="4" w:space="0" w:color="000000"/>
            </w:tcBorders>
            <w:shd w:val="clear" w:color="auto" w:fill="auto"/>
          </w:tcPr>
          <w:p w14:paraId="73E49DAF" w14:textId="0FEC78C4" w:rsidR="00306333" w:rsidRPr="00444339" w:rsidRDefault="003B5AFE" w:rsidP="00306333">
            <w:pPr>
              <w:widowControl w:val="0"/>
              <w:suppressAutoHyphens/>
              <w:snapToGrid w:val="0"/>
              <w:spacing w:beforeLines="20" w:before="48" w:afterLines="20" w:after="48"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185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823DC2" w14:textId="77777777" w:rsidR="00306333" w:rsidRPr="00444339" w:rsidRDefault="00306333" w:rsidP="00306333">
            <w:pPr>
              <w:widowControl w:val="0"/>
              <w:suppressAutoHyphens/>
              <w:snapToGrid w:val="0"/>
              <w:spacing w:beforeLines="20" w:before="48" w:afterLines="20" w:after="48" w:line="240" w:lineRule="auto"/>
              <w:jc w:val="center"/>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100.0%</w:t>
            </w:r>
          </w:p>
        </w:tc>
      </w:tr>
    </w:tbl>
    <w:p w14:paraId="04732F73" w14:textId="77777777" w:rsidR="007C2F80" w:rsidRPr="00444339" w:rsidRDefault="007C2F80" w:rsidP="00455B89">
      <w:pPr>
        <w:pStyle w:val="SourceLineforTablesFigures"/>
        <w:rPr>
          <w:sz w:val="24"/>
          <w:szCs w:val="24"/>
          <w:lang w:val="en-US"/>
        </w:rPr>
      </w:pPr>
      <w:r w:rsidRPr="00444339">
        <w:rPr>
          <w:sz w:val="24"/>
          <w:szCs w:val="24"/>
          <w:lang w:val="en-US"/>
        </w:rPr>
        <w:t>Source:</w:t>
      </w:r>
      <w:r w:rsidR="00021832" w:rsidRPr="00444339">
        <w:rPr>
          <w:sz w:val="24"/>
          <w:szCs w:val="24"/>
          <w:lang w:val="en-US"/>
        </w:rPr>
        <w:t xml:space="preserve"> </w:t>
      </w:r>
      <w:r w:rsidRPr="00444339">
        <w:rPr>
          <w:sz w:val="24"/>
          <w:szCs w:val="24"/>
          <w:lang w:val="en-US"/>
        </w:rPr>
        <w:t>Authors</w:t>
      </w:r>
    </w:p>
    <w:p w14:paraId="51F003E7" w14:textId="77777777" w:rsidR="007C2F80" w:rsidRPr="00444339" w:rsidRDefault="007C2F80" w:rsidP="00455B89">
      <w:pPr>
        <w:pStyle w:val="SubsequentParagraphsTextStyle"/>
        <w:ind w:firstLine="0"/>
        <w:rPr>
          <w:sz w:val="24"/>
          <w:szCs w:val="24"/>
          <w:lang w:val="en-US"/>
        </w:rPr>
      </w:pPr>
    </w:p>
    <w:p w14:paraId="0986801B" w14:textId="77777777" w:rsidR="007C59CE" w:rsidRDefault="007C59CE" w:rsidP="00EC3E90">
      <w:pPr>
        <w:pStyle w:val="SubsequentParagraphsTextStyle"/>
        <w:spacing w:line="480" w:lineRule="auto"/>
        <w:ind w:firstLine="0"/>
        <w:rPr>
          <w:sz w:val="24"/>
          <w:szCs w:val="24"/>
          <w:lang w:val="en-US"/>
        </w:rPr>
      </w:pPr>
    </w:p>
    <w:p w14:paraId="31659EEE" w14:textId="77777777" w:rsidR="007C59CE" w:rsidRDefault="007C59CE" w:rsidP="00EC3E90">
      <w:pPr>
        <w:pStyle w:val="SubsequentParagraphsTextStyle"/>
        <w:spacing w:line="480" w:lineRule="auto"/>
        <w:ind w:firstLine="0"/>
        <w:rPr>
          <w:sz w:val="24"/>
          <w:szCs w:val="24"/>
          <w:lang w:val="en-US"/>
        </w:rPr>
      </w:pPr>
    </w:p>
    <w:p w14:paraId="5C1927AD" w14:textId="77777777" w:rsidR="007C59CE" w:rsidRDefault="007C59CE" w:rsidP="00EC3E90">
      <w:pPr>
        <w:pStyle w:val="SubsequentParagraphsTextStyle"/>
        <w:spacing w:line="480" w:lineRule="auto"/>
        <w:ind w:firstLine="0"/>
        <w:rPr>
          <w:sz w:val="24"/>
          <w:szCs w:val="24"/>
          <w:lang w:val="en-US"/>
        </w:rPr>
      </w:pPr>
    </w:p>
    <w:p w14:paraId="33992535" w14:textId="77777777" w:rsidR="007C59CE" w:rsidRDefault="007C59CE" w:rsidP="00EC3E90">
      <w:pPr>
        <w:pStyle w:val="SubsequentParagraphsTextStyle"/>
        <w:spacing w:line="480" w:lineRule="auto"/>
        <w:ind w:firstLine="0"/>
        <w:rPr>
          <w:sz w:val="24"/>
          <w:szCs w:val="24"/>
          <w:lang w:val="en-US"/>
        </w:rPr>
      </w:pPr>
    </w:p>
    <w:p w14:paraId="7FD28670" w14:textId="7894C43A" w:rsidR="007C2F80" w:rsidRPr="00444339" w:rsidRDefault="007C2F80" w:rsidP="00EC3E90">
      <w:pPr>
        <w:pStyle w:val="SubsequentParagraphsTextStyle"/>
        <w:spacing w:line="480" w:lineRule="auto"/>
        <w:ind w:firstLine="0"/>
        <w:rPr>
          <w:sz w:val="24"/>
          <w:szCs w:val="24"/>
          <w:lang w:val="en-US"/>
        </w:rPr>
      </w:pPr>
      <w:r w:rsidRPr="00444339">
        <w:rPr>
          <w:sz w:val="24"/>
          <w:szCs w:val="24"/>
          <w:lang w:val="en-US"/>
        </w:rPr>
        <w:t>Based</w:t>
      </w:r>
      <w:r w:rsidR="00021832" w:rsidRPr="00444339">
        <w:rPr>
          <w:sz w:val="24"/>
          <w:szCs w:val="24"/>
          <w:lang w:val="en-US"/>
        </w:rPr>
        <w:t xml:space="preserve"> </w:t>
      </w:r>
      <w:r w:rsidRPr="00444339">
        <w:rPr>
          <w:sz w:val="24"/>
          <w:szCs w:val="24"/>
          <w:lang w:val="en-US"/>
        </w:rPr>
        <w:t>on</w:t>
      </w:r>
      <w:r w:rsidR="007C59CE">
        <w:rPr>
          <w:sz w:val="24"/>
          <w:szCs w:val="24"/>
          <w:lang w:val="en-US"/>
        </w:rPr>
        <w:t xml:space="preserve"> star level</w:t>
      </w:r>
      <w:r w:rsidRPr="00444339">
        <w:rPr>
          <w:sz w:val="24"/>
          <w:szCs w:val="24"/>
          <w:lang w:val="en-US"/>
        </w:rPr>
        <w:t>,</w:t>
      </w:r>
      <w:r w:rsidR="00021832" w:rsidRPr="00444339">
        <w:rPr>
          <w:sz w:val="24"/>
          <w:szCs w:val="24"/>
          <w:lang w:val="en-US"/>
        </w:rPr>
        <w:t xml:space="preserve"> </w:t>
      </w:r>
      <w:r w:rsidRPr="00444339">
        <w:rPr>
          <w:sz w:val="24"/>
          <w:szCs w:val="24"/>
          <w:lang w:val="en-US"/>
        </w:rPr>
        <w:t>employees</w:t>
      </w:r>
      <w:r w:rsidR="00021832" w:rsidRPr="00444339">
        <w:rPr>
          <w:sz w:val="24"/>
          <w:szCs w:val="24"/>
          <w:lang w:val="en-US"/>
        </w:rPr>
        <w:t xml:space="preserve"> </w:t>
      </w:r>
      <w:r w:rsidRPr="00444339">
        <w:rPr>
          <w:sz w:val="24"/>
          <w:szCs w:val="24"/>
          <w:lang w:val="en-US"/>
        </w:rPr>
        <w:t>were</w:t>
      </w:r>
      <w:r w:rsidR="00021832" w:rsidRPr="00444339">
        <w:rPr>
          <w:sz w:val="24"/>
          <w:szCs w:val="24"/>
          <w:lang w:val="en-US"/>
        </w:rPr>
        <w:t xml:space="preserve"> </w:t>
      </w:r>
      <w:r w:rsidRPr="00444339">
        <w:rPr>
          <w:sz w:val="24"/>
          <w:szCs w:val="24"/>
          <w:lang w:val="en-US"/>
        </w:rPr>
        <w:t>represented</w:t>
      </w:r>
      <w:r w:rsidR="00021832" w:rsidRPr="00444339">
        <w:rPr>
          <w:sz w:val="24"/>
          <w:szCs w:val="24"/>
          <w:lang w:val="en-US"/>
        </w:rPr>
        <w:t xml:space="preserve"> </w:t>
      </w:r>
      <w:r w:rsidRPr="00444339">
        <w:rPr>
          <w:sz w:val="24"/>
          <w:szCs w:val="24"/>
          <w:lang w:val="en-US"/>
        </w:rPr>
        <w:t>as</w:t>
      </w:r>
      <w:r w:rsidR="00021832" w:rsidRPr="00444339">
        <w:rPr>
          <w:sz w:val="24"/>
          <w:szCs w:val="24"/>
          <w:lang w:val="en-US"/>
        </w:rPr>
        <w:t xml:space="preserve"> </w:t>
      </w:r>
      <w:r w:rsidRPr="00444339">
        <w:rPr>
          <w:sz w:val="24"/>
          <w:szCs w:val="24"/>
          <w:lang w:val="en-US"/>
        </w:rPr>
        <w:t>follows</w:t>
      </w:r>
      <w:r w:rsidR="00021832" w:rsidRPr="00444339">
        <w:rPr>
          <w:sz w:val="24"/>
          <w:szCs w:val="24"/>
          <w:lang w:val="en-US"/>
        </w:rPr>
        <w:t xml:space="preserve"> </w:t>
      </w:r>
      <w:r w:rsidRPr="00444339">
        <w:rPr>
          <w:sz w:val="24"/>
          <w:szCs w:val="24"/>
          <w:lang w:val="en-US"/>
        </w:rPr>
        <w:t>(Table</w:t>
      </w:r>
      <w:r w:rsidR="00021832" w:rsidRPr="00444339">
        <w:rPr>
          <w:sz w:val="24"/>
          <w:szCs w:val="24"/>
          <w:lang w:val="en-US"/>
        </w:rPr>
        <w:t xml:space="preserve"> </w:t>
      </w:r>
      <w:r w:rsidRPr="00444339">
        <w:rPr>
          <w:sz w:val="24"/>
          <w:szCs w:val="24"/>
          <w:lang w:val="en-US"/>
        </w:rPr>
        <w:t>2):</w:t>
      </w:r>
    </w:p>
    <w:p w14:paraId="4A7C6881" w14:textId="77777777" w:rsidR="007C2F80" w:rsidRPr="00444339" w:rsidRDefault="007C2F80" w:rsidP="00455B89">
      <w:pPr>
        <w:pStyle w:val="SubsequentParagraphsTextStyle"/>
        <w:ind w:firstLine="0"/>
        <w:rPr>
          <w:sz w:val="24"/>
          <w:szCs w:val="24"/>
          <w:lang w:val="en-US"/>
        </w:rPr>
      </w:pPr>
    </w:p>
    <w:p w14:paraId="21C1F368" w14:textId="77777777" w:rsidR="007C2F80" w:rsidRPr="00444339" w:rsidRDefault="007C2F80" w:rsidP="00455B89">
      <w:pPr>
        <w:pStyle w:val="TableHeader"/>
        <w:rPr>
          <w:sz w:val="24"/>
          <w:szCs w:val="24"/>
          <w:lang w:val="en-US"/>
        </w:rPr>
      </w:pPr>
      <w:r w:rsidRPr="00444339">
        <w:rPr>
          <w:sz w:val="24"/>
          <w:szCs w:val="24"/>
          <w:lang w:val="en-US"/>
        </w:rPr>
        <w:t>Table</w:t>
      </w:r>
      <w:r w:rsidR="00021832" w:rsidRPr="00444339">
        <w:rPr>
          <w:sz w:val="24"/>
          <w:szCs w:val="24"/>
          <w:lang w:val="en-US"/>
        </w:rPr>
        <w:t xml:space="preserve"> </w:t>
      </w:r>
      <w:r w:rsidR="00455B89" w:rsidRPr="00444339">
        <w:rPr>
          <w:sz w:val="24"/>
          <w:szCs w:val="24"/>
          <w:lang w:val="en-US"/>
        </w:rPr>
        <w:t>2:</w:t>
      </w:r>
      <w:r w:rsidR="00021832" w:rsidRPr="00444339">
        <w:rPr>
          <w:sz w:val="24"/>
          <w:szCs w:val="24"/>
          <w:lang w:val="en-US"/>
        </w:rPr>
        <w:t xml:space="preserve"> </w:t>
      </w:r>
      <w:r w:rsidRPr="00444339">
        <w:rPr>
          <w:sz w:val="24"/>
          <w:szCs w:val="24"/>
          <w:lang w:val="en-US"/>
        </w:rPr>
        <w:t>Distribution</w:t>
      </w:r>
      <w:r w:rsidR="00021832" w:rsidRPr="00444339">
        <w:rPr>
          <w:sz w:val="24"/>
          <w:szCs w:val="24"/>
          <w:lang w:val="en-US"/>
        </w:rPr>
        <w:t xml:space="preserve"> </w:t>
      </w:r>
      <w:r w:rsidR="00455B89" w:rsidRPr="00444339">
        <w:rPr>
          <w:sz w:val="24"/>
          <w:szCs w:val="24"/>
          <w:lang w:val="en-US"/>
        </w:rPr>
        <w:t>of</w:t>
      </w:r>
      <w:r w:rsidR="00021832" w:rsidRPr="00444339">
        <w:rPr>
          <w:sz w:val="24"/>
          <w:szCs w:val="24"/>
          <w:lang w:val="en-US"/>
        </w:rPr>
        <w:t xml:space="preserve"> </w:t>
      </w:r>
      <w:r w:rsidR="00455B89" w:rsidRPr="00444339">
        <w:rPr>
          <w:sz w:val="24"/>
          <w:szCs w:val="24"/>
          <w:lang w:val="en-US"/>
        </w:rPr>
        <w:t>Respondents</w:t>
      </w:r>
      <w:r w:rsidR="00021832" w:rsidRPr="00444339">
        <w:rPr>
          <w:sz w:val="24"/>
          <w:szCs w:val="24"/>
          <w:lang w:val="en-US"/>
        </w:rPr>
        <w:t xml:space="preserve"> </w:t>
      </w:r>
      <w:r w:rsidR="00455B89" w:rsidRPr="00444339">
        <w:rPr>
          <w:sz w:val="24"/>
          <w:szCs w:val="24"/>
          <w:lang w:val="en-US"/>
        </w:rPr>
        <w:t>by</w:t>
      </w:r>
      <w:r w:rsidR="00021832" w:rsidRPr="00444339">
        <w:rPr>
          <w:sz w:val="24"/>
          <w:szCs w:val="24"/>
          <w:lang w:val="en-US"/>
        </w:rPr>
        <w:t xml:space="preserve"> </w:t>
      </w:r>
      <w:r w:rsidR="00455B89" w:rsidRPr="00444339">
        <w:rPr>
          <w:sz w:val="24"/>
          <w:szCs w:val="24"/>
          <w:lang w:val="en-US"/>
        </w:rPr>
        <w:t>Hotel</w:t>
      </w:r>
      <w:r w:rsidR="00021832" w:rsidRPr="00444339">
        <w:rPr>
          <w:sz w:val="24"/>
          <w:szCs w:val="24"/>
          <w:lang w:val="en-US"/>
        </w:rPr>
        <w:t xml:space="preserve"> </w:t>
      </w:r>
      <w:r w:rsidR="00455B89" w:rsidRPr="00444339">
        <w:rPr>
          <w:sz w:val="24"/>
          <w:szCs w:val="24"/>
          <w:lang w:val="en-US"/>
        </w:rPr>
        <w:t>Category</w:t>
      </w:r>
    </w:p>
    <w:tbl>
      <w:tblPr>
        <w:tblW w:w="0" w:type="auto"/>
        <w:jc w:val="center"/>
        <w:tblLook w:val="0000" w:firstRow="0" w:lastRow="0" w:firstColumn="0" w:lastColumn="0" w:noHBand="0" w:noVBand="0"/>
      </w:tblPr>
      <w:tblGrid>
        <w:gridCol w:w="1823"/>
        <w:gridCol w:w="576"/>
        <w:gridCol w:w="956"/>
      </w:tblGrid>
      <w:tr w:rsidR="009B23AB" w:rsidRPr="00444339" w14:paraId="26CC1F6B" w14:textId="77777777" w:rsidTr="009B23AB">
        <w:trPr>
          <w:trHeight w:val="230"/>
          <w:jc w:val="center"/>
        </w:trPr>
        <w:tc>
          <w:tcPr>
            <w:tcW w:w="0" w:type="auto"/>
            <w:tcBorders>
              <w:top w:val="single" w:sz="4" w:space="0" w:color="000000"/>
              <w:left w:val="single" w:sz="4" w:space="0" w:color="000000"/>
              <w:bottom w:val="single" w:sz="4" w:space="0" w:color="000000"/>
            </w:tcBorders>
            <w:shd w:val="clear" w:color="auto" w:fill="auto"/>
          </w:tcPr>
          <w:p w14:paraId="28A3AEC1" w14:textId="77777777" w:rsidR="009B23AB" w:rsidRPr="00444339" w:rsidRDefault="009B23AB" w:rsidP="00015BE3">
            <w:pPr>
              <w:widowControl w:val="0"/>
              <w:suppressAutoHyphens/>
              <w:snapToGrid w:val="0"/>
              <w:spacing w:after="0" w:line="100" w:lineRule="atLeast"/>
              <w:jc w:val="both"/>
              <w:rPr>
                <w:rFonts w:ascii="Times New Roman" w:eastAsia="Times New Roman" w:hAnsi="Times New Roman" w:cs="Times New Roman"/>
                <w:i/>
                <w:sz w:val="24"/>
                <w:szCs w:val="24"/>
                <w:lang w:val="en-US" w:eastAsia="ar-SA"/>
              </w:rPr>
            </w:pPr>
            <w:r w:rsidRPr="00444339">
              <w:rPr>
                <w:rFonts w:ascii="Times New Roman" w:eastAsia="Times New Roman" w:hAnsi="Times New Roman" w:cs="Times New Roman"/>
                <w:i/>
                <w:sz w:val="24"/>
                <w:szCs w:val="24"/>
                <w:lang w:val="en-US" w:eastAsia="ar-SA"/>
              </w:rPr>
              <w:t>Category</w:t>
            </w:r>
            <w:r w:rsidR="00021832" w:rsidRPr="00444339">
              <w:rPr>
                <w:rFonts w:ascii="Times New Roman" w:eastAsia="Times New Roman" w:hAnsi="Times New Roman" w:cs="Times New Roman"/>
                <w:i/>
                <w:sz w:val="24"/>
                <w:szCs w:val="24"/>
                <w:lang w:val="en-US" w:eastAsia="ar-SA"/>
              </w:rPr>
              <w:t xml:space="preserve"> </w:t>
            </w:r>
            <w:r w:rsidRPr="00444339">
              <w:rPr>
                <w:rFonts w:ascii="Times New Roman" w:eastAsia="Times New Roman" w:hAnsi="Times New Roman" w:cs="Times New Roman"/>
                <w:i/>
                <w:sz w:val="24"/>
                <w:szCs w:val="24"/>
                <w:lang w:val="en-US" w:eastAsia="ar-SA"/>
              </w:rPr>
              <w:t>(</w:t>
            </w:r>
            <w:r w:rsidR="00446C80" w:rsidRPr="00444339">
              <w:rPr>
                <w:rFonts w:ascii="Times New Roman" w:eastAsia="Times New Roman" w:hAnsi="Times New Roman" w:cs="Times New Roman"/>
                <w:i/>
                <w:sz w:val="24"/>
                <w:szCs w:val="24"/>
                <w:lang w:val="en-US" w:eastAsia="ar-SA"/>
              </w:rPr>
              <w:t>Stars</w:t>
            </w:r>
            <w:r w:rsidRPr="00444339">
              <w:rPr>
                <w:rFonts w:ascii="Times New Roman" w:eastAsia="Times New Roman" w:hAnsi="Times New Roman" w:cs="Times New Roman"/>
                <w:i/>
                <w:sz w:val="24"/>
                <w:szCs w:val="24"/>
                <w:lang w:val="en-US" w:eastAsia="ar-SA"/>
              </w:rPr>
              <w:t>)</w:t>
            </w:r>
          </w:p>
        </w:tc>
        <w:tc>
          <w:tcPr>
            <w:tcW w:w="0" w:type="auto"/>
            <w:tcBorders>
              <w:top w:val="single" w:sz="4" w:space="0" w:color="000000"/>
              <w:left w:val="single" w:sz="4" w:space="0" w:color="000000"/>
              <w:bottom w:val="single" w:sz="4" w:space="0" w:color="000000"/>
            </w:tcBorders>
            <w:shd w:val="clear" w:color="auto" w:fill="auto"/>
          </w:tcPr>
          <w:p w14:paraId="2A73F104" w14:textId="77777777" w:rsidR="009B23AB" w:rsidRPr="00444339" w:rsidRDefault="009B23AB" w:rsidP="00015BE3">
            <w:pPr>
              <w:widowControl w:val="0"/>
              <w:suppressAutoHyphens/>
              <w:snapToGrid w:val="0"/>
              <w:spacing w:after="0" w:line="100" w:lineRule="atLeast"/>
              <w:jc w:val="center"/>
              <w:rPr>
                <w:rFonts w:ascii="Times New Roman" w:eastAsia="Times New Roman" w:hAnsi="Times New Roman" w:cs="Times New Roman"/>
                <w:i/>
                <w:sz w:val="24"/>
                <w:szCs w:val="24"/>
                <w:lang w:val="en-US" w:eastAsia="ar-SA"/>
              </w:rPr>
            </w:pPr>
            <w:r w:rsidRPr="00444339">
              <w:rPr>
                <w:rFonts w:ascii="Times New Roman" w:eastAsia="Times New Roman" w:hAnsi="Times New Roman" w:cs="Times New Roman"/>
                <w:i/>
                <w:sz w:val="24"/>
                <w:szCs w:val="24"/>
                <w:lang w:val="en-US" w:eastAsia="ar-SA"/>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F1E432" w14:textId="77777777" w:rsidR="009B23AB" w:rsidRPr="00444339" w:rsidRDefault="009B23AB" w:rsidP="00015BE3">
            <w:pPr>
              <w:widowControl w:val="0"/>
              <w:suppressAutoHyphens/>
              <w:snapToGrid w:val="0"/>
              <w:spacing w:after="0" w:line="100" w:lineRule="atLeast"/>
              <w:jc w:val="center"/>
              <w:rPr>
                <w:rFonts w:ascii="Times New Roman" w:eastAsia="Times New Roman" w:hAnsi="Times New Roman" w:cs="Times New Roman"/>
                <w:i/>
                <w:sz w:val="24"/>
                <w:szCs w:val="24"/>
                <w:lang w:val="en-US" w:eastAsia="ar-SA"/>
              </w:rPr>
            </w:pPr>
            <w:r w:rsidRPr="00444339">
              <w:rPr>
                <w:rFonts w:ascii="Times New Roman" w:eastAsia="Times New Roman" w:hAnsi="Times New Roman" w:cs="Times New Roman"/>
                <w:i/>
                <w:sz w:val="24"/>
                <w:szCs w:val="24"/>
                <w:lang w:val="en-US" w:eastAsia="ar-SA"/>
              </w:rPr>
              <w:t>%</w:t>
            </w:r>
          </w:p>
        </w:tc>
      </w:tr>
      <w:tr w:rsidR="009B23AB" w:rsidRPr="00444339" w14:paraId="31CE2C65" w14:textId="77777777" w:rsidTr="009B23AB">
        <w:trPr>
          <w:trHeight w:val="230"/>
          <w:jc w:val="center"/>
        </w:trPr>
        <w:tc>
          <w:tcPr>
            <w:tcW w:w="0" w:type="auto"/>
            <w:tcBorders>
              <w:top w:val="single" w:sz="4" w:space="0" w:color="000000"/>
              <w:left w:val="single" w:sz="4" w:space="0" w:color="000000"/>
              <w:bottom w:val="single" w:sz="4" w:space="0" w:color="000000"/>
            </w:tcBorders>
            <w:shd w:val="clear" w:color="auto" w:fill="auto"/>
          </w:tcPr>
          <w:p w14:paraId="7FDE09C2" w14:textId="77777777" w:rsidR="009B23AB" w:rsidRPr="00444339" w:rsidRDefault="009B23AB" w:rsidP="00015BE3">
            <w:pPr>
              <w:widowControl w:val="0"/>
              <w:suppressAutoHyphens/>
              <w:snapToGrid w:val="0"/>
              <w:spacing w:after="0" w:line="100" w:lineRule="atLeast"/>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three</w:t>
            </w:r>
          </w:p>
        </w:tc>
        <w:tc>
          <w:tcPr>
            <w:tcW w:w="0" w:type="auto"/>
            <w:tcBorders>
              <w:top w:val="single" w:sz="4" w:space="0" w:color="000000"/>
              <w:left w:val="single" w:sz="4" w:space="0" w:color="000000"/>
              <w:bottom w:val="single" w:sz="4" w:space="0" w:color="000000"/>
            </w:tcBorders>
            <w:shd w:val="clear" w:color="auto" w:fill="auto"/>
          </w:tcPr>
          <w:p w14:paraId="04295908" w14:textId="77777777" w:rsidR="009B23AB" w:rsidRPr="00444339" w:rsidRDefault="009B23AB" w:rsidP="00015BE3">
            <w:pPr>
              <w:widowControl w:val="0"/>
              <w:suppressAutoHyphens/>
              <w:snapToGrid w:val="0"/>
              <w:spacing w:after="0" w:line="100" w:lineRule="atLeast"/>
              <w:jc w:val="center"/>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93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493DA1" w14:textId="1CD01A9C" w:rsidR="009B23AB" w:rsidRPr="00444339" w:rsidRDefault="007C59CE" w:rsidP="00015BE3">
            <w:pPr>
              <w:widowControl w:val="0"/>
              <w:suppressAutoHyphens/>
              <w:snapToGrid w:val="0"/>
              <w:spacing w:after="0" w:line="100" w:lineRule="atLeast"/>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50</w:t>
            </w:r>
            <w:r w:rsidR="009B23AB" w:rsidRPr="00444339">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3</w:t>
            </w:r>
            <w:r w:rsidR="009B23AB" w:rsidRPr="00444339">
              <w:rPr>
                <w:rFonts w:ascii="Times New Roman" w:eastAsia="Times New Roman" w:hAnsi="Times New Roman" w:cs="Times New Roman"/>
                <w:sz w:val="24"/>
                <w:szCs w:val="24"/>
                <w:lang w:val="en-US" w:eastAsia="ar-SA"/>
              </w:rPr>
              <w:t>%</w:t>
            </w:r>
          </w:p>
        </w:tc>
      </w:tr>
      <w:tr w:rsidR="007C59CE" w:rsidRPr="00444339" w14:paraId="505BBDEC" w14:textId="77777777" w:rsidTr="009B23AB">
        <w:trPr>
          <w:trHeight w:val="230"/>
          <w:jc w:val="center"/>
        </w:trPr>
        <w:tc>
          <w:tcPr>
            <w:tcW w:w="0" w:type="auto"/>
            <w:tcBorders>
              <w:top w:val="single" w:sz="4" w:space="0" w:color="000000"/>
              <w:left w:val="single" w:sz="4" w:space="0" w:color="000000"/>
              <w:bottom w:val="single" w:sz="4" w:space="0" w:color="000000"/>
            </w:tcBorders>
            <w:shd w:val="clear" w:color="auto" w:fill="auto"/>
          </w:tcPr>
          <w:p w14:paraId="4D89EF8A" w14:textId="7D222F66" w:rsidR="007C59CE" w:rsidRPr="00444339" w:rsidRDefault="007C59CE" w:rsidP="00015BE3">
            <w:pPr>
              <w:widowControl w:val="0"/>
              <w:suppressAutoHyphens/>
              <w:snapToGrid w:val="0"/>
              <w:spacing w:after="0" w:line="100" w:lineRule="atLeast"/>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five</w:t>
            </w:r>
          </w:p>
        </w:tc>
        <w:tc>
          <w:tcPr>
            <w:tcW w:w="0" w:type="auto"/>
            <w:tcBorders>
              <w:top w:val="single" w:sz="4" w:space="0" w:color="000000"/>
              <w:left w:val="single" w:sz="4" w:space="0" w:color="000000"/>
              <w:bottom w:val="single" w:sz="4" w:space="0" w:color="000000"/>
            </w:tcBorders>
            <w:shd w:val="clear" w:color="auto" w:fill="auto"/>
          </w:tcPr>
          <w:p w14:paraId="3FB75A99" w14:textId="6E469763" w:rsidR="007C59CE" w:rsidRPr="00444339" w:rsidRDefault="007C59CE" w:rsidP="00015BE3">
            <w:pPr>
              <w:widowControl w:val="0"/>
              <w:suppressAutoHyphens/>
              <w:snapToGrid w:val="0"/>
              <w:spacing w:after="0" w:line="100" w:lineRule="atLeast"/>
              <w:jc w:val="center"/>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9</w:t>
            </w:r>
            <w:r>
              <w:rPr>
                <w:rFonts w:ascii="Times New Roman" w:eastAsia="Times New Roman" w:hAnsi="Times New Roman" w:cs="Times New Roman"/>
                <w:sz w:val="24"/>
                <w:szCs w:val="24"/>
                <w:lang w:val="en-US" w:eastAsia="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1B74C6" w14:textId="75A1AD3E" w:rsidR="007C59CE" w:rsidRPr="00444339" w:rsidRDefault="007C59CE" w:rsidP="00015BE3">
            <w:pPr>
              <w:widowControl w:val="0"/>
              <w:suppressAutoHyphens/>
              <w:snapToGrid w:val="0"/>
              <w:spacing w:after="0" w:line="100" w:lineRule="atLeast"/>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49</w:t>
            </w:r>
            <w:r w:rsidRPr="00444339">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7</w:t>
            </w:r>
            <w:r w:rsidRPr="00444339">
              <w:rPr>
                <w:rFonts w:ascii="Times New Roman" w:eastAsia="Times New Roman" w:hAnsi="Times New Roman" w:cs="Times New Roman"/>
                <w:sz w:val="24"/>
                <w:szCs w:val="24"/>
                <w:lang w:val="en-US" w:eastAsia="ar-SA"/>
              </w:rPr>
              <w:t>%</w:t>
            </w:r>
          </w:p>
        </w:tc>
      </w:tr>
      <w:tr w:rsidR="007C59CE" w:rsidRPr="00444339" w14:paraId="269A79DE" w14:textId="77777777" w:rsidTr="009B23AB">
        <w:trPr>
          <w:trHeight w:val="230"/>
          <w:jc w:val="center"/>
        </w:trPr>
        <w:tc>
          <w:tcPr>
            <w:tcW w:w="0" w:type="auto"/>
            <w:tcBorders>
              <w:top w:val="single" w:sz="4" w:space="0" w:color="000000"/>
              <w:left w:val="single" w:sz="4" w:space="0" w:color="000000"/>
              <w:bottom w:val="single" w:sz="4" w:space="0" w:color="000000"/>
            </w:tcBorders>
            <w:shd w:val="clear" w:color="auto" w:fill="auto"/>
          </w:tcPr>
          <w:p w14:paraId="6A91F973" w14:textId="5E138141" w:rsidR="007C59CE" w:rsidRPr="00444339" w:rsidRDefault="007C59CE" w:rsidP="00015BE3">
            <w:pPr>
              <w:widowControl w:val="0"/>
              <w:suppressAutoHyphens/>
              <w:snapToGrid w:val="0"/>
              <w:spacing w:after="0" w:line="100" w:lineRule="atLeast"/>
              <w:jc w:val="both"/>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b/>
                <w:sz w:val="24"/>
                <w:szCs w:val="24"/>
                <w:lang w:val="en-US" w:eastAsia="ar-SA"/>
              </w:rPr>
              <w:t>Total</w:t>
            </w:r>
          </w:p>
        </w:tc>
        <w:tc>
          <w:tcPr>
            <w:tcW w:w="0" w:type="auto"/>
            <w:tcBorders>
              <w:top w:val="single" w:sz="4" w:space="0" w:color="000000"/>
              <w:left w:val="single" w:sz="4" w:space="0" w:color="000000"/>
              <w:bottom w:val="single" w:sz="4" w:space="0" w:color="000000"/>
            </w:tcBorders>
            <w:shd w:val="clear" w:color="auto" w:fill="auto"/>
          </w:tcPr>
          <w:p w14:paraId="7D1B8E22" w14:textId="1F5C9135" w:rsidR="007C59CE" w:rsidRPr="00444339" w:rsidRDefault="007C59CE" w:rsidP="00015BE3">
            <w:pPr>
              <w:widowControl w:val="0"/>
              <w:suppressAutoHyphens/>
              <w:snapToGrid w:val="0"/>
              <w:spacing w:after="0" w:line="100" w:lineRule="atLeast"/>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185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28BAFE" w14:textId="25D61B61" w:rsidR="007C59CE" w:rsidRPr="00444339" w:rsidRDefault="007C59CE" w:rsidP="00015BE3">
            <w:pPr>
              <w:widowControl w:val="0"/>
              <w:suppressAutoHyphens/>
              <w:snapToGrid w:val="0"/>
              <w:spacing w:after="0" w:line="100" w:lineRule="atLeast"/>
              <w:jc w:val="center"/>
              <w:rPr>
                <w:rFonts w:ascii="Times New Roman" w:eastAsia="Times New Roman" w:hAnsi="Times New Roman" w:cs="Times New Roman"/>
                <w:sz w:val="24"/>
                <w:szCs w:val="24"/>
                <w:lang w:val="en-US" w:eastAsia="ar-SA"/>
              </w:rPr>
            </w:pPr>
            <w:r w:rsidRPr="00444339">
              <w:rPr>
                <w:rFonts w:ascii="Times New Roman" w:eastAsia="Times New Roman" w:hAnsi="Times New Roman" w:cs="Times New Roman"/>
                <w:sz w:val="24"/>
                <w:szCs w:val="24"/>
                <w:lang w:val="en-US" w:eastAsia="ar-SA"/>
              </w:rPr>
              <w:t>100.0%</w:t>
            </w:r>
          </w:p>
        </w:tc>
      </w:tr>
      <w:tr w:rsidR="007C59CE" w:rsidRPr="00444339" w14:paraId="4FAA1074" w14:textId="77777777" w:rsidTr="009B23AB">
        <w:trPr>
          <w:trHeight w:val="230"/>
          <w:jc w:val="center"/>
        </w:trPr>
        <w:tc>
          <w:tcPr>
            <w:tcW w:w="0" w:type="auto"/>
            <w:tcBorders>
              <w:top w:val="single" w:sz="4" w:space="0" w:color="000000"/>
              <w:left w:val="single" w:sz="4" w:space="0" w:color="000000"/>
              <w:bottom w:val="single" w:sz="4" w:space="0" w:color="000000"/>
            </w:tcBorders>
            <w:shd w:val="clear" w:color="auto" w:fill="auto"/>
          </w:tcPr>
          <w:p w14:paraId="0F41FA17" w14:textId="3CFA6BEB" w:rsidR="007C59CE" w:rsidRPr="00444339" w:rsidRDefault="007C59CE" w:rsidP="009B23AB">
            <w:pPr>
              <w:widowControl w:val="0"/>
              <w:suppressAutoHyphens/>
              <w:snapToGrid w:val="0"/>
              <w:spacing w:before="20" w:after="20" w:line="240" w:lineRule="auto"/>
              <w:jc w:val="both"/>
              <w:rPr>
                <w:rFonts w:ascii="Times New Roman" w:eastAsia="Times New Roman" w:hAnsi="Times New Roman" w:cs="Times New Roman"/>
                <w:b/>
                <w:sz w:val="24"/>
                <w:szCs w:val="24"/>
                <w:lang w:val="en-US" w:eastAsia="ar-SA"/>
              </w:rPr>
            </w:pPr>
          </w:p>
        </w:tc>
        <w:tc>
          <w:tcPr>
            <w:tcW w:w="0" w:type="auto"/>
            <w:tcBorders>
              <w:top w:val="single" w:sz="4" w:space="0" w:color="000000"/>
              <w:left w:val="single" w:sz="4" w:space="0" w:color="000000"/>
              <w:bottom w:val="single" w:sz="4" w:space="0" w:color="000000"/>
            </w:tcBorders>
            <w:shd w:val="clear" w:color="auto" w:fill="auto"/>
          </w:tcPr>
          <w:p w14:paraId="7123FFEC" w14:textId="544A2F03" w:rsidR="007C59CE" w:rsidRPr="00444339" w:rsidRDefault="007C59CE" w:rsidP="009B23AB">
            <w:pPr>
              <w:widowControl w:val="0"/>
              <w:suppressAutoHyphens/>
              <w:snapToGrid w:val="0"/>
              <w:spacing w:before="20" w:after="20" w:line="240" w:lineRule="auto"/>
              <w:jc w:val="center"/>
              <w:rPr>
                <w:rFonts w:ascii="Times New Roman" w:eastAsia="Times New Roman" w:hAnsi="Times New Roman" w:cs="Times New Roman"/>
                <w:sz w:val="24"/>
                <w:szCs w:val="24"/>
                <w:lang w:val="en-US"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D1DEA16" w14:textId="4CF7AA39" w:rsidR="007C59CE" w:rsidRPr="00444339" w:rsidRDefault="007C59CE" w:rsidP="009B23AB">
            <w:pPr>
              <w:widowControl w:val="0"/>
              <w:suppressAutoHyphens/>
              <w:snapToGrid w:val="0"/>
              <w:spacing w:before="20" w:after="20" w:line="240" w:lineRule="auto"/>
              <w:jc w:val="center"/>
              <w:rPr>
                <w:rFonts w:ascii="Times New Roman" w:eastAsia="Times New Roman" w:hAnsi="Times New Roman" w:cs="Times New Roman"/>
                <w:sz w:val="24"/>
                <w:szCs w:val="24"/>
                <w:lang w:val="en-US" w:eastAsia="ar-SA"/>
              </w:rPr>
            </w:pPr>
          </w:p>
        </w:tc>
      </w:tr>
    </w:tbl>
    <w:p w14:paraId="4A461066" w14:textId="77777777" w:rsidR="007C2F80" w:rsidRPr="00444339" w:rsidRDefault="007C2F80" w:rsidP="009B23AB">
      <w:pPr>
        <w:pStyle w:val="SourceLineforTablesFigures"/>
        <w:rPr>
          <w:sz w:val="24"/>
          <w:szCs w:val="24"/>
          <w:lang w:val="en-US"/>
        </w:rPr>
      </w:pPr>
      <w:r w:rsidRPr="00444339">
        <w:rPr>
          <w:sz w:val="24"/>
          <w:szCs w:val="24"/>
          <w:lang w:val="en-US"/>
        </w:rPr>
        <w:t>Source:</w:t>
      </w:r>
      <w:r w:rsidR="00021832" w:rsidRPr="00444339">
        <w:rPr>
          <w:sz w:val="24"/>
          <w:szCs w:val="24"/>
          <w:lang w:val="en-US"/>
        </w:rPr>
        <w:t xml:space="preserve"> </w:t>
      </w:r>
      <w:r w:rsidRPr="00444339">
        <w:rPr>
          <w:sz w:val="24"/>
          <w:szCs w:val="24"/>
          <w:lang w:val="en-US"/>
        </w:rPr>
        <w:t>Authors</w:t>
      </w:r>
    </w:p>
    <w:p w14:paraId="7CF00639" w14:textId="77777777" w:rsidR="007C2F80" w:rsidRPr="00444339" w:rsidRDefault="007C2F80" w:rsidP="00EC3E90">
      <w:pPr>
        <w:pStyle w:val="SectionSubheading1"/>
        <w:spacing w:line="480" w:lineRule="auto"/>
        <w:rPr>
          <w:sz w:val="24"/>
          <w:szCs w:val="24"/>
          <w:lang w:val="en-US"/>
        </w:rPr>
      </w:pPr>
      <w:r w:rsidRPr="00444339">
        <w:rPr>
          <w:sz w:val="24"/>
          <w:szCs w:val="24"/>
          <w:lang w:val="en-US"/>
        </w:rPr>
        <w:t>Measurement</w:t>
      </w:r>
      <w:r w:rsidR="00021832" w:rsidRPr="00444339">
        <w:rPr>
          <w:sz w:val="24"/>
          <w:szCs w:val="24"/>
          <w:lang w:val="en-US"/>
        </w:rPr>
        <w:t xml:space="preserve"> </w:t>
      </w:r>
      <w:r w:rsidRPr="00444339">
        <w:rPr>
          <w:sz w:val="24"/>
          <w:szCs w:val="24"/>
          <w:lang w:val="en-US"/>
        </w:rPr>
        <w:t>Instruments</w:t>
      </w:r>
    </w:p>
    <w:p w14:paraId="7E47B662" w14:textId="4C0E3777" w:rsidR="007C2F80" w:rsidRPr="00444339" w:rsidRDefault="007C2F80" w:rsidP="00920FFA">
      <w:pPr>
        <w:pStyle w:val="SubsequentParagraphsTextStyle"/>
        <w:spacing w:line="480" w:lineRule="auto"/>
        <w:ind w:firstLine="720"/>
        <w:rPr>
          <w:sz w:val="24"/>
          <w:szCs w:val="24"/>
          <w:lang w:val="en-US"/>
        </w:rPr>
      </w:pPr>
      <w:r w:rsidRPr="00444339">
        <w:rPr>
          <w:sz w:val="24"/>
          <w:szCs w:val="24"/>
          <w:lang w:val="en-US"/>
        </w:rPr>
        <w:t>The</w:t>
      </w:r>
      <w:r w:rsidR="00021832" w:rsidRPr="00444339">
        <w:rPr>
          <w:sz w:val="24"/>
          <w:szCs w:val="24"/>
          <w:lang w:val="en-US"/>
        </w:rPr>
        <w:t xml:space="preserve"> </w:t>
      </w:r>
      <w:r w:rsidRPr="00444339">
        <w:rPr>
          <w:sz w:val="24"/>
          <w:szCs w:val="24"/>
          <w:lang w:val="en-US"/>
        </w:rPr>
        <w:t>questionnaire</w:t>
      </w:r>
      <w:r w:rsidR="007C59CE">
        <w:rPr>
          <w:sz w:val="24"/>
          <w:szCs w:val="24"/>
          <w:lang w:val="en-US"/>
        </w:rPr>
        <w:t xml:space="preserve"> used had a</w:t>
      </w:r>
      <w:r w:rsidR="00021832" w:rsidRPr="00444339">
        <w:rPr>
          <w:sz w:val="24"/>
          <w:szCs w:val="24"/>
          <w:lang w:val="en-US"/>
        </w:rPr>
        <w:t xml:space="preserve"> </w:t>
      </w:r>
      <w:r w:rsidRPr="00444339">
        <w:rPr>
          <w:sz w:val="24"/>
          <w:szCs w:val="24"/>
          <w:lang w:val="en-US"/>
        </w:rPr>
        <w:t>total</w:t>
      </w:r>
      <w:r w:rsidR="00021832" w:rsidRPr="00444339">
        <w:rPr>
          <w:sz w:val="24"/>
          <w:szCs w:val="24"/>
          <w:lang w:val="en-US"/>
        </w:rPr>
        <w:t xml:space="preserve"> </w:t>
      </w:r>
      <w:r w:rsidRPr="00444339">
        <w:rPr>
          <w:sz w:val="24"/>
          <w:szCs w:val="24"/>
          <w:lang w:val="en-US"/>
        </w:rPr>
        <w:t>of</w:t>
      </w:r>
      <w:r w:rsidR="00021832" w:rsidRPr="00444339">
        <w:rPr>
          <w:sz w:val="24"/>
          <w:szCs w:val="24"/>
          <w:lang w:val="en-US"/>
        </w:rPr>
        <w:t xml:space="preserve"> </w:t>
      </w:r>
      <w:r w:rsidR="007C59CE">
        <w:rPr>
          <w:sz w:val="24"/>
          <w:szCs w:val="24"/>
          <w:lang w:val="en-US"/>
        </w:rPr>
        <w:t>forty two</w:t>
      </w:r>
      <w:r w:rsidR="00021832" w:rsidRPr="00444339">
        <w:rPr>
          <w:sz w:val="24"/>
          <w:szCs w:val="24"/>
          <w:lang w:val="en-US"/>
        </w:rPr>
        <w:t xml:space="preserve"> </w:t>
      </w:r>
      <w:r w:rsidRPr="00444339">
        <w:rPr>
          <w:sz w:val="24"/>
          <w:szCs w:val="24"/>
          <w:lang w:val="en-US"/>
        </w:rPr>
        <w:t>questions/statements</w:t>
      </w:r>
      <w:r w:rsidR="00021832" w:rsidRPr="00444339">
        <w:rPr>
          <w:sz w:val="24"/>
          <w:szCs w:val="24"/>
          <w:lang w:val="en-US"/>
        </w:rPr>
        <w:t xml:space="preserve"> </w:t>
      </w:r>
      <w:r w:rsidR="007C59CE" w:rsidRPr="00444339">
        <w:rPr>
          <w:sz w:val="24"/>
          <w:szCs w:val="24"/>
          <w:lang w:val="en-US"/>
        </w:rPr>
        <w:t>in t</w:t>
      </w:r>
      <w:r w:rsidR="004270D1">
        <w:rPr>
          <w:sz w:val="24"/>
          <w:szCs w:val="24"/>
          <w:lang w:val="en-US"/>
        </w:rPr>
        <w:t>he following five groups: Work E</w:t>
      </w:r>
      <w:r w:rsidR="007C59CE" w:rsidRPr="00444339">
        <w:rPr>
          <w:sz w:val="24"/>
          <w:szCs w:val="24"/>
          <w:lang w:val="en-US"/>
        </w:rPr>
        <w:t>ngageme</w:t>
      </w:r>
      <w:r w:rsidR="004270D1">
        <w:rPr>
          <w:sz w:val="24"/>
          <w:szCs w:val="24"/>
          <w:lang w:val="en-US"/>
        </w:rPr>
        <w:t>nt, Organizational Commitment, I</w:t>
      </w:r>
      <w:r w:rsidR="007C59CE" w:rsidRPr="00444339">
        <w:rPr>
          <w:sz w:val="24"/>
          <w:szCs w:val="24"/>
          <w:lang w:val="en-US"/>
        </w:rPr>
        <w:t xml:space="preserve">ntention to </w:t>
      </w:r>
      <w:r w:rsidR="004270D1">
        <w:rPr>
          <w:sz w:val="24"/>
          <w:szCs w:val="24"/>
          <w:lang w:val="en-US"/>
        </w:rPr>
        <w:t>Q</w:t>
      </w:r>
      <w:r w:rsidR="007C59CE">
        <w:rPr>
          <w:sz w:val="24"/>
          <w:szCs w:val="24"/>
          <w:lang w:val="en-US"/>
        </w:rPr>
        <w:t>uit</w:t>
      </w:r>
      <w:r w:rsidR="007C59CE" w:rsidRPr="00444339">
        <w:rPr>
          <w:sz w:val="24"/>
          <w:szCs w:val="24"/>
          <w:lang w:val="en-US"/>
        </w:rPr>
        <w:t xml:space="preserve">, and </w:t>
      </w:r>
      <w:r w:rsidR="004270D1">
        <w:rPr>
          <w:sz w:val="24"/>
          <w:szCs w:val="24"/>
          <w:lang w:val="en-US"/>
        </w:rPr>
        <w:t>Employee A</w:t>
      </w:r>
      <w:r w:rsidR="0062001C">
        <w:rPr>
          <w:sz w:val="24"/>
          <w:szCs w:val="24"/>
          <w:lang w:val="en-US"/>
        </w:rPr>
        <w:t>dvocacy</w:t>
      </w:r>
      <w:r w:rsidR="007C59CE" w:rsidRPr="00444339">
        <w:rPr>
          <w:sz w:val="24"/>
          <w:szCs w:val="24"/>
          <w:lang w:val="en-US"/>
        </w:rPr>
        <w:t xml:space="preserve">. </w:t>
      </w:r>
      <w:r w:rsidRPr="00444339">
        <w:rPr>
          <w:sz w:val="24"/>
          <w:szCs w:val="24"/>
          <w:lang w:val="en-US"/>
        </w:rPr>
        <w:t>Work</w:t>
      </w:r>
      <w:r w:rsidR="00021832" w:rsidRPr="00444339">
        <w:rPr>
          <w:sz w:val="24"/>
          <w:szCs w:val="24"/>
          <w:lang w:val="en-US"/>
        </w:rPr>
        <w:t xml:space="preserve"> </w:t>
      </w:r>
      <w:r w:rsidR="004270D1">
        <w:rPr>
          <w:sz w:val="24"/>
          <w:szCs w:val="24"/>
          <w:lang w:val="en-US"/>
        </w:rPr>
        <w:t>E</w:t>
      </w:r>
      <w:r w:rsidRPr="00444339">
        <w:rPr>
          <w:sz w:val="24"/>
          <w:szCs w:val="24"/>
          <w:lang w:val="en-US"/>
        </w:rPr>
        <w:t>ngagement</w:t>
      </w:r>
      <w:r w:rsidR="00021832" w:rsidRPr="00444339">
        <w:rPr>
          <w:sz w:val="24"/>
          <w:szCs w:val="24"/>
          <w:lang w:val="en-US"/>
        </w:rPr>
        <w:t xml:space="preserve"> </w:t>
      </w:r>
      <w:r w:rsidRPr="00444339">
        <w:rPr>
          <w:sz w:val="24"/>
          <w:szCs w:val="24"/>
          <w:lang w:val="en-US"/>
        </w:rPr>
        <w:t>was</w:t>
      </w:r>
      <w:r w:rsidR="00021832" w:rsidRPr="00444339">
        <w:rPr>
          <w:sz w:val="24"/>
          <w:szCs w:val="24"/>
          <w:lang w:val="en-US"/>
        </w:rPr>
        <w:t xml:space="preserve"> </w:t>
      </w:r>
      <w:r w:rsidRPr="00444339">
        <w:rPr>
          <w:sz w:val="24"/>
          <w:szCs w:val="24"/>
          <w:lang w:val="en-US"/>
        </w:rPr>
        <w:t>measured</w:t>
      </w:r>
      <w:r w:rsidR="00021832" w:rsidRPr="00444339">
        <w:rPr>
          <w:sz w:val="24"/>
          <w:szCs w:val="24"/>
          <w:lang w:val="en-US"/>
        </w:rPr>
        <w:t xml:space="preserve"> </w:t>
      </w:r>
      <w:r w:rsidR="007C59CE">
        <w:rPr>
          <w:sz w:val="24"/>
          <w:szCs w:val="24"/>
          <w:lang w:val="en-US"/>
        </w:rPr>
        <w:t xml:space="preserve">with </w:t>
      </w:r>
      <w:r w:rsidR="002B2AA3">
        <w:rPr>
          <w:sz w:val="24"/>
          <w:szCs w:val="24"/>
          <w:lang w:val="en-US"/>
        </w:rPr>
        <w:t xml:space="preserve">an </w:t>
      </w:r>
      <w:r w:rsidR="007C59CE">
        <w:rPr>
          <w:sz w:val="24"/>
          <w:szCs w:val="24"/>
          <w:lang w:val="en-US"/>
        </w:rPr>
        <w:t>integral version of</w:t>
      </w:r>
      <w:r w:rsidR="00021832" w:rsidRPr="00444339">
        <w:rPr>
          <w:sz w:val="24"/>
          <w:szCs w:val="24"/>
          <w:lang w:val="en-US"/>
        </w:rPr>
        <w:t xml:space="preserve"> </w:t>
      </w:r>
      <w:r w:rsidR="002B2AA3">
        <w:rPr>
          <w:sz w:val="24"/>
          <w:szCs w:val="24"/>
          <w:lang w:val="en-US"/>
        </w:rPr>
        <w:t xml:space="preserve">the </w:t>
      </w:r>
      <w:r w:rsidRPr="00444339">
        <w:rPr>
          <w:sz w:val="24"/>
          <w:szCs w:val="24"/>
          <w:lang w:val="en-US"/>
        </w:rPr>
        <w:t>Utrecht</w:t>
      </w:r>
      <w:r w:rsidR="00021832" w:rsidRPr="00444339">
        <w:rPr>
          <w:sz w:val="24"/>
          <w:szCs w:val="24"/>
          <w:lang w:val="en-US"/>
        </w:rPr>
        <w:t xml:space="preserve"> </w:t>
      </w:r>
      <w:r w:rsidRPr="00444339">
        <w:rPr>
          <w:sz w:val="24"/>
          <w:szCs w:val="24"/>
          <w:lang w:val="en-US"/>
        </w:rPr>
        <w:t>Work</w:t>
      </w:r>
      <w:r w:rsidR="00021832" w:rsidRPr="00444339">
        <w:rPr>
          <w:sz w:val="24"/>
          <w:szCs w:val="24"/>
          <w:lang w:val="en-US"/>
        </w:rPr>
        <w:t xml:space="preserve"> </w:t>
      </w:r>
      <w:r w:rsidRPr="00444339">
        <w:rPr>
          <w:sz w:val="24"/>
          <w:szCs w:val="24"/>
          <w:lang w:val="en-US"/>
        </w:rPr>
        <w:t>Engagement</w:t>
      </w:r>
      <w:r w:rsidR="00021832" w:rsidRPr="00444339">
        <w:rPr>
          <w:sz w:val="24"/>
          <w:szCs w:val="24"/>
          <w:lang w:val="en-US"/>
        </w:rPr>
        <w:t xml:space="preserve"> </w:t>
      </w:r>
      <w:r w:rsidRPr="00444339">
        <w:rPr>
          <w:sz w:val="24"/>
          <w:szCs w:val="24"/>
          <w:lang w:val="en-US"/>
        </w:rPr>
        <w:t>Scale</w:t>
      </w:r>
      <w:r w:rsidR="00021832" w:rsidRPr="00444339">
        <w:rPr>
          <w:sz w:val="24"/>
          <w:szCs w:val="24"/>
          <w:lang w:val="en-US"/>
        </w:rPr>
        <w:t xml:space="preserve"> </w:t>
      </w:r>
      <w:r w:rsidRPr="00444339">
        <w:rPr>
          <w:sz w:val="24"/>
          <w:szCs w:val="24"/>
          <w:lang w:val="en-US"/>
        </w:rPr>
        <w:t>(</w:t>
      </w:r>
      <w:proofErr w:type="spellStart"/>
      <w:r w:rsidRPr="00444339">
        <w:rPr>
          <w:sz w:val="24"/>
          <w:szCs w:val="24"/>
          <w:lang w:val="en-US"/>
        </w:rPr>
        <w:t>UWES</w:t>
      </w:r>
      <w:proofErr w:type="spellEnd"/>
      <w:r w:rsidRPr="00444339">
        <w:rPr>
          <w:sz w:val="24"/>
          <w:szCs w:val="24"/>
          <w:lang w:val="en-US"/>
        </w:rPr>
        <w:t>)</w:t>
      </w:r>
      <w:r w:rsidR="00021832" w:rsidRPr="00444339">
        <w:rPr>
          <w:sz w:val="24"/>
          <w:szCs w:val="24"/>
          <w:lang w:val="en-US"/>
        </w:rPr>
        <w:t xml:space="preserve"> </w:t>
      </w:r>
      <w:r w:rsidRPr="00444339">
        <w:rPr>
          <w:sz w:val="24"/>
          <w:szCs w:val="24"/>
          <w:lang w:val="en-US"/>
        </w:rPr>
        <w:t>(</w:t>
      </w:r>
      <w:proofErr w:type="spellStart"/>
      <w:r w:rsidRPr="00BD129B">
        <w:rPr>
          <w:sz w:val="24"/>
          <w:szCs w:val="24"/>
          <w:lang w:val="en-US"/>
        </w:rPr>
        <w:t>Schaufeli</w:t>
      </w:r>
      <w:proofErr w:type="spellEnd"/>
      <w:r w:rsidR="00021832" w:rsidRPr="00444339">
        <w:rPr>
          <w:sz w:val="24"/>
          <w:szCs w:val="24"/>
          <w:lang w:val="en-US"/>
        </w:rPr>
        <w:t xml:space="preserve"> </w:t>
      </w:r>
      <w:r w:rsidR="004270D1">
        <w:rPr>
          <w:sz w:val="24"/>
          <w:szCs w:val="24"/>
          <w:lang w:val="en-US"/>
        </w:rPr>
        <w:t>&amp;</w:t>
      </w:r>
      <w:r w:rsidR="00021832" w:rsidRPr="00444339">
        <w:rPr>
          <w:sz w:val="24"/>
          <w:szCs w:val="24"/>
          <w:lang w:val="en-US"/>
        </w:rPr>
        <w:t xml:space="preserve"> </w:t>
      </w:r>
      <w:r w:rsidRPr="00444339">
        <w:rPr>
          <w:sz w:val="24"/>
          <w:szCs w:val="24"/>
          <w:lang w:val="en-US"/>
        </w:rPr>
        <w:t>Bakker</w:t>
      </w:r>
      <w:r w:rsidR="002B2AA3">
        <w:rPr>
          <w:sz w:val="24"/>
          <w:szCs w:val="24"/>
          <w:lang w:val="en-US"/>
        </w:rPr>
        <w:t>,</w:t>
      </w:r>
      <w:r w:rsidR="00021832" w:rsidRPr="00444339">
        <w:rPr>
          <w:sz w:val="24"/>
          <w:szCs w:val="24"/>
          <w:lang w:val="en-US"/>
        </w:rPr>
        <w:t xml:space="preserve"> </w:t>
      </w:r>
      <w:r w:rsidRPr="00444339">
        <w:rPr>
          <w:sz w:val="24"/>
          <w:szCs w:val="24"/>
          <w:lang w:val="en-US"/>
        </w:rPr>
        <w:t>2004)</w:t>
      </w:r>
      <w:r w:rsidR="007C59CE">
        <w:rPr>
          <w:sz w:val="24"/>
          <w:szCs w:val="24"/>
          <w:lang w:val="en-US"/>
        </w:rPr>
        <w:t>.</w:t>
      </w:r>
      <w:r w:rsidR="00021832" w:rsidRPr="00444339">
        <w:rPr>
          <w:sz w:val="24"/>
          <w:szCs w:val="24"/>
          <w:lang w:val="en-US"/>
        </w:rPr>
        <w:t xml:space="preserve"> </w:t>
      </w:r>
      <w:r w:rsidRPr="00444339">
        <w:rPr>
          <w:sz w:val="24"/>
          <w:szCs w:val="24"/>
          <w:lang w:val="en-US"/>
        </w:rPr>
        <w:t>A</w:t>
      </w:r>
      <w:r w:rsidR="00021832" w:rsidRPr="00444339">
        <w:rPr>
          <w:sz w:val="24"/>
          <w:szCs w:val="24"/>
          <w:lang w:val="en-US"/>
        </w:rPr>
        <w:t xml:space="preserve"> </w:t>
      </w:r>
      <w:r w:rsidRPr="00444339">
        <w:rPr>
          <w:sz w:val="24"/>
          <w:szCs w:val="24"/>
          <w:lang w:val="en-US"/>
        </w:rPr>
        <w:t>composite</w:t>
      </w:r>
      <w:r w:rsidR="00021832" w:rsidRPr="00444339">
        <w:rPr>
          <w:sz w:val="24"/>
          <w:szCs w:val="24"/>
          <w:lang w:val="en-US"/>
        </w:rPr>
        <w:t xml:space="preserve"> </w:t>
      </w:r>
      <w:r w:rsidRPr="00444339">
        <w:rPr>
          <w:sz w:val="24"/>
          <w:szCs w:val="24"/>
          <w:lang w:val="en-US"/>
        </w:rPr>
        <w:t>score</w:t>
      </w:r>
      <w:r w:rsidR="00021832" w:rsidRPr="00444339">
        <w:rPr>
          <w:sz w:val="24"/>
          <w:szCs w:val="24"/>
          <w:lang w:val="en-US"/>
        </w:rPr>
        <w:t xml:space="preserve"> </w:t>
      </w:r>
      <w:r w:rsidRPr="00444339">
        <w:rPr>
          <w:sz w:val="24"/>
          <w:szCs w:val="24"/>
          <w:lang w:val="en-US"/>
        </w:rPr>
        <w:t>was</w:t>
      </w:r>
      <w:r w:rsidR="00021832" w:rsidRPr="00444339">
        <w:rPr>
          <w:sz w:val="24"/>
          <w:szCs w:val="24"/>
          <w:lang w:val="en-US"/>
        </w:rPr>
        <w:t xml:space="preserve"> </w:t>
      </w:r>
      <w:r w:rsidRPr="00444339">
        <w:rPr>
          <w:sz w:val="24"/>
          <w:szCs w:val="24"/>
          <w:lang w:val="en-US"/>
        </w:rPr>
        <w:t>calculated</w:t>
      </w:r>
      <w:r w:rsidR="00021832" w:rsidRPr="00444339">
        <w:rPr>
          <w:sz w:val="24"/>
          <w:szCs w:val="24"/>
          <w:lang w:val="en-US"/>
        </w:rPr>
        <w:t xml:space="preserve"> </w:t>
      </w:r>
      <w:r w:rsidRPr="00444339">
        <w:rPr>
          <w:sz w:val="24"/>
          <w:szCs w:val="24"/>
          <w:lang w:val="en-US"/>
        </w:rPr>
        <w:t>by</w:t>
      </w:r>
      <w:r w:rsidR="00021832" w:rsidRPr="00444339">
        <w:rPr>
          <w:sz w:val="24"/>
          <w:szCs w:val="24"/>
          <w:lang w:val="en-US"/>
        </w:rPr>
        <w:t xml:space="preserve"> </w:t>
      </w:r>
      <w:r w:rsidR="00903013">
        <w:rPr>
          <w:sz w:val="24"/>
          <w:szCs w:val="24"/>
          <w:lang w:val="en-US"/>
        </w:rPr>
        <w:t>determining the arithmetic mean of</w:t>
      </w:r>
      <w:r w:rsidR="00021832" w:rsidRPr="00444339">
        <w:rPr>
          <w:sz w:val="24"/>
          <w:szCs w:val="24"/>
          <w:lang w:val="en-US"/>
        </w:rPr>
        <w:t xml:space="preserve"> </w:t>
      </w:r>
      <w:r w:rsidRPr="00444339">
        <w:rPr>
          <w:sz w:val="24"/>
          <w:szCs w:val="24"/>
          <w:lang w:val="en-US"/>
        </w:rPr>
        <w:t>all</w:t>
      </w:r>
      <w:r w:rsidR="00021832" w:rsidRPr="00444339">
        <w:rPr>
          <w:sz w:val="24"/>
          <w:szCs w:val="24"/>
          <w:lang w:val="en-US"/>
        </w:rPr>
        <w:t xml:space="preserve"> </w:t>
      </w:r>
      <w:r w:rsidR="007C59CE">
        <w:rPr>
          <w:sz w:val="24"/>
          <w:szCs w:val="24"/>
          <w:lang w:val="en-US"/>
        </w:rPr>
        <w:t>17</w:t>
      </w:r>
      <w:r w:rsidR="00021832" w:rsidRPr="00444339">
        <w:rPr>
          <w:sz w:val="24"/>
          <w:szCs w:val="24"/>
          <w:lang w:val="en-US"/>
        </w:rPr>
        <w:t xml:space="preserve"> </w:t>
      </w:r>
      <w:r w:rsidR="0062001C">
        <w:rPr>
          <w:sz w:val="24"/>
          <w:szCs w:val="24"/>
          <w:lang w:val="en-US"/>
        </w:rPr>
        <w:t>items.</w:t>
      </w:r>
      <w:r w:rsidR="00021832" w:rsidRPr="00444339">
        <w:rPr>
          <w:sz w:val="24"/>
          <w:szCs w:val="24"/>
          <w:lang w:val="en-US"/>
        </w:rPr>
        <w:t xml:space="preserve"> </w:t>
      </w:r>
      <w:r w:rsidR="0062001C">
        <w:rPr>
          <w:sz w:val="24"/>
          <w:szCs w:val="24"/>
          <w:lang w:val="en-US"/>
        </w:rPr>
        <w:t xml:space="preserve">A </w:t>
      </w:r>
      <w:r w:rsidRPr="00444339">
        <w:rPr>
          <w:sz w:val="24"/>
          <w:szCs w:val="24"/>
          <w:lang w:val="en-US"/>
        </w:rPr>
        <w:t>higher</w:t>
      </w:r>
      <w:r w:rsidR="00021832" w:rsidRPr="00444339">
        <w:rPr>
          <w:sz w:val="24"/>
          <w:szCs w:val="24"/>
          <w:lang w:val="en-US"/>
        </w:rPr>
        <w:t xml:space="preserve"> </w:t>
      </w:r>
      <w:r w:rsidRPr="00444339">
        <w:rPr>
          <w:sz w:val="24"/>
          <w:szCs w:val="24"/>
          <w:lang w:val="en-US"/>
        </w:rPr>
        <w:t>score</w:t>
      </w:r>
      <w:r w:rsidR="00021832" w:rsidRPr="00444339">
        <w:rPr>
          <w:sz w:val="24"/>
          <w:szCs w:val="24"/>
          <w:lang w:val="en-US"/>
        </w:rPr>
        <w:t xml:space="preserve"> </w:t>
      </w:r>
      <w:r w:rsidRPr="00444339">
        <w:rPr>
          <w:sz w:val="24"/>
          <w:szCs w:val="24"/>
          <w:lang w:val="en-US"/>
        </w:rPr>
        <w:t>indicat</w:t>
      </w:r>
      <w:r w:rsidR="007C59CE">
        <w:rPr>
          <w:sz w:val="24"/>
          <w:szCs w:val="24"/>
          <w:lang w:val="en-US"/>
        </w:rPr>
        <w:t>es</w:t>
      </w:r>
      <w:r w:rsidR="00021832" w:rsidRPr="00444339">
        <w:rPr>
          <w:sz w:val="24"/>
          <w:szCs w:val="24"/>
          <w:lang w:val="en-US"/>
        </w:rPr>
        <w:t xml:space="preserve"> </w:t>
      </w:r>
      <w:r w:rsidRPr="00444339">
        <w:rPr>
          <w:sz w:val="24"/>
          <w:szCs w:val="24"/>
          <w:lang w:val="en-US"/>
        </w:rPr>
        <w:t>higher</w:t>
      </w:r>
      <w:r w:rsidR="00021832" w:rsidRPr="00444339">
        <w:rPr>
          <w:sz w:val="24"/>
          <w:szCs w:val="24"/>
          <w:lang w:val="en-US"/>
        </w:rPr>
        <w:t xml:space="preserve"> </w:t>
      </w:r>
      <w:r w:rsidR="004270D1">
        <w:rPr>
          <w:sz w:val="24"/>
          <w:szCs w:val="24"/>
          <w:lang w:val="en-US"/>
        </w:rPr>
        <w:t>W</w:t>
      </w:r>
      <w:r w:rsidRPr="00444339">
        <w:rPr>
          <w:sz w:val="24"/>
          <w:szCs w:val="24"/>
          <w:lang w:val="en-US"/>
        </w:rPr>
        <w:t>ork</w:t>
      </w:r>
      <w:r w:rsidR="00021832" w:rsidRPr="00444339">
        <w:rPr>
          <w:sz w:val="24"/>
          <w:szCs w:val="24"/>
          <w:lang w:val="en-US"/>
        </w:rPr>
        <w:t xml:space="preserve"> </w:t>
      </w:r>
      <w:r w:rsidR="004270D1">
        <w:rPr>
          <w:sz w:val="24"/>
          <w:szCs w:val="24"/>
          <w:lang w:val="en-US"/>
        </w:rPr>
        <w:t>E</w:t>
      </w:r>
      <w:r w:rsidRPr="00444339">
        <w:rPr>
          <w:sz w:val="24"/>
          <w:szCs w:val="24"/>
          <w:lang w:val="en-US"/>
        </w:rPr>
        <w:t>ngagement</w:t>
      </w:r>
      <w:r w:rsidR="00A707F1">
        <w:rPr>
          <w:sz w:val="24"/>
          <w:szCs w:val="24"/>
          <w:lang w:val="en-US"/>
        </w:rPr>
        <w:t>.</w:t>
      </w:r>
    </w:p>
    <w:p w14:paraId="7F9DD872" w14:textId="5848D3F9" w:rsidR="00920FFA" w:rsidRDefault="007C2F80" w:rsidP="00920FFA">
      <w:pPr>
        <w:spacing w:after="0" w:line="480" w:lineRule="auto"/>
        <w:ind w:firstLine="720"/>
        <w:jc w:val="both"/>
        <w:rPr>
          <w:rFonts w:ascii="Times New Roman" w:hAnsi="Times New Roman" w:cs="Times New Roman"/>
          <w:lang w:val="en-US"/>
        </w:rPr>
      </w:pPr>
      <w:r w:rsidRPr="00444339">
        <w:rPr>
          <w:sz w:val="24"/>
          <w:szCs w:val="24"/>
          <w:lang w:val="en-US"/>
        </w:rPr>
        <w:t>Organizational</w:t>
      </w:r>
      <w:r w:rsidR="00021832" w:rsidRPr="00444339">
        <w:rPr>
          <w:sz w:val="24"/>
          <w:szCs w:val="24"/>
          <w:lang w:val="en-US"/>
        </w:rPr>
        <w:t xml:space="preserve"> </w:t>
      </w:r>
      <w:r w:rsidR="004270D1">
        <w:rPr>
          <w:sz w:val="24"/>
          <w:szCs w:val="24"/>
          <w:lang w:val="en-US"/>
        </w:rPr>
        <w:t>C</w:t>
      </w:r>
      <w:r w:rsidRPr="00444339">
        <w:rPr>
          <w:sz w:val="24"/>
          <w:szCs w:val="24"/>
          <w:lang w:val="en-US"/>
        </w:rPr>
        <w:t>ommitment</w:t>
      </w:r>
      <w:r w:rsidR="00021832" w:rsidRPr="00444339">
        <w:rPr>
          <w:sz w:val="24"/>
          <w:szCs w:val="24"/>
          <w:lang w:val="en-US"/>
        </w:rPr>
        <w:t xml:space="preserve"> </w:t>
      </w:r>
      <w:r w:rsidRPr="00444339">
        <w:rPr>
          <w:sz w:val="24"/>
          <w:szCs w:val="24"/>
          <w:lang w:val="en-US"/>
        </w:rPr>
        <w:t>was</w:t>
      </w:r>
      <w:r w:rsidR="00021832" w:rsidRPr="00444339">
        <w:rPr>
          <w:sz w:val="24"/>
          <w:szCs w:val="24"/>
          <w:lang w:val="en-US"/>
        </w:rPr>
        <w:t xml:space="preserve"> </w:t>
      </w:r>
      <w:r w:rsidRPr="00444339">
        <w:rPr>
          <w:sz w:val="24"/>
          <w:szCs w:val="24"/>
          <w:lang w:val="en-US"/>
        </w:rPr>
        <w:t>measured</w:t>
      </w:r>
      <w:r w:rsidR="00021832" w:rsidRPr="00444339">
        <w:rPr>
          <w:sz w:val="24"/>
          <w:szCs w:val="24"/>
          <w:lang w:val="en-US"/>
        </w:rPr>
        <w:t xml:space="preserve"> </w:t>
      </w:r>
      <w:r w:rsidRPr="00444339">
        <w:rPr>
          <w:sz w:val="24"/>
          <w:szCs w:val="24"/>
          <w:lang w:val="en-US"/>
        </w:rPr>
        <w:t>by</w:t>
      </w:r>
      <w:r w:rsidR="00021832" w:rsidRPr="00444339">
        <w:rPr>
          <w:sz w:val="24"/>
          <w:szCs w:val="24"/>
          <w:lang w:val="en-US"/>
        </w:rPr>
        <w:t xml:space="preserve"> </w:t>
      </w:r>
      <w:r w:rsidR="0079050E">
        <w:rPr>
          <w:sz w:val="24"/>
          <w:szCs w:val="24"/>
          <w:lang w:val="en-US"/>
        </w:rPr>
        <w:t xml:space="preserve">Meyer and </w:t>
      </w:r>
      <w:r w:rsidRPr="0079050E">
        <w:rPr>
          <w:sz w:val="24"/>
          <w:szCs w:val="24"/>
          <w:lang w:val="en-US"/>
        </w:rPr>
        <w:t>Allen</w:t>
      </w:r>
      <w:r w:rsidR="0079050E">
        <w:rPr>
          <w:sz w:val="24"/>
          <w:szCs w:val="24"/>
          <w:lang w:val="en-US"/>
        </w:rPr>
        <w:t>’s</w:t>
      </w:r>
      <w:r w:rsidR="0079050E" w:rsidRPr="0079050E">
        <w:rPr>
          <w:b/>
          <w:sz w:val="24"/>
          <w:szCs w:val="24"/>
          <w:lang w:val="en-US"/>
        </w:rPr>
        <w:t xml:space="preserve"> </w:t>
      </w:r>
      <w:r w:rsidRPr="00444339">
        <w:rPr>
          <w:sz w:val="24"/>
          <w:szCs w:val="24"/>
          <w:lang w:val="en-US"/>
        </w:rPr>
        <w:t>Organizational</w:t>
      </w:r>
      <w:r w:rsidR="00021832" w:rsidRPr="00444339">
        <w:rPr>
          <w:sz w:val="24"/>
          <w:szCs w:val="24"/>
          <w:lang w:val="en-US"/>
        </w:rPr>
        <w:t xml:space="preserve"> </w:t>
      </w:r>
      <w:r w:rsidRPr="00A707F1">
        <w:rPr>
          <w:sz w:val="24"/>
          <w:szCs w:val="24"/>
          <w:lang w:val="en-US"/>
        </w:rPr>
        <w:t>Commitment</w:t>
      </w:r>
      <w:r w:rsidR="00021832" w:rsidRPr="00A707F1">
        <w:rPr>
          <w:sz w:val="24"/>
          <w:szCs w:val="24"/>
          <w:lang w:val="en-US"/>
        </w:rPr>
        <w:t xml:space="preserve"> </w:t>
      </w:r>
      <w:r w:rsidRPr="00A707F1">
        <w:rPr>
          <w:sz w:val="24"/>
          <w:szCs w:val="24"/>
          <w:lang w:val="en-US"/>
        </w:rPr>
        <w:t>Questionnaire</w:t>
      </w:r>
      <w:r w:rsidR="00021832" w:rsidRPr="00A707F1">
        <w:rPr>
          <w:sz w:val="24"/>
          <w:szCs w:val="24"/>
          <w:lang w:val="en-US"/>
        </w:rPr>
        <w:t xml:space="preserve"> </w:t>
      </w:r>
      <w:r w:rsidRPr="00A707F1">
        <w:rPr>
          <w:sz w:val="24"/>
          <w:szCs w:val="24"/>
          <w:lang w:val="en-US"/>
        </w:rPr>
        <w:t>(</w:t>
      </w:r>
      <w:proofErr w:type="spellStart"/>
      <w:r w:rsidRPr="00A707F1">
        <w:rPr>
          <w:sz w:val="24"/>
          <w:szCs w:val="24"/>
          <w:lang w:val="en-US"/>
        </w:rPr>
        <w:t>OCQ</w:t>
      </w:r>
      <w:proofErr w:type="spellEnd"/>
      <w:r w:rsidRPr="00A707F1">
        <w:rPr>
          <w:sz w:val="24"/>
          <w:szCs w:val="24"/>
          <w:lang w:val="en-US"/>
        </w:rPr>
        <w:t>)</w:t>
      </w:r>
      <w:r w:rsidR="007C59CE" w:rsidRPr="00A707F1">
        <w:rPr>
          <w:sz w:val="24"/>
          <w:szCs w:val="24"/>
          <w:lang w:val="en-US"/>
        </w:rPr>
        <w:t>, with 18</w:t>
      </w:r>
      <w:r w:rsidR="00021832" w:rsidRPr="00A707F1">
        <w:rPr>
          <w:sz w:val="24"/>
          <w:szCs w:val="24"/>
          <w:lang w:val="en-US"/>
        </w:rPr>
        <w:t xml:space="preserve"> </w:t>
      </w:r>
      <w:r w:rsidRPr="00A707F1">
        <w:rPr>
          <w:sz w:val="24"/>
          <w:szCs w:val="24"/>
          <w:lang w:val="en-US"/>
        </w:rPr>
        <w:t>items</w:t>
      </w:r>
      <w:r w:rsidR="00021832" w:rsidRPr="00A707F1">
        <w:rPr>
          <w:sz w:val="24"/>
          <w:szCs w:val="24"/>
          <w:lang w:val="en-US"/>
        </w:rPr>
        <w:t xml:space="preserve"> </w:t>
      </w:r>
      <w:r w:rsidRPr="00A707F1">
        <w:rPr>
          <w:sz w:val="24"/>
          <w:szCs w:val="24"/>
          <w:lang w:val="en-US"/>
        </w:rPr>
        <w:t>measuring</w:t>
      </w:r>
      <w:r w:rsidR="00021832" w:rsidRPr="00A707F1">
        <w:rPr>
          <w:sz w:val="24"/>
          <w:szCs w:val="24"/>
          <w:lang w:val="en-US"/>
        </w:rPr>
        <w:t xml:space="preserve"> </w:t>
      </w:r>
      <w:r w:rsidRPr="00A707F1">
        <w:rPr>
          <w:sz w:val="24"/>
          <w:szCs w:val="24"/>
          <w:lang w:val="en-US"/>
        </w:rPr>
        <w:t>affective,</w:t>
      </w:r>
      <w:r w:rsidR="00021832" w:rsidRPr="00A707F1">
        <w:rPr>
          <w:sz w:val="24"/>
          <w:szCs w:val="24"/>
          <w:lang w:val="en-US"/>
        </w:rPr>
        <w:t xml:space="preserve"> </w:t>
      </w:r>
      <w:r w:rsidR="00A707F1">
        <w:rPr>
          <w:sz w:val="24"/>
          <w:szCs w:val="24"/>
          <w:lang w:val="en-US"/>
        </w:rPr>
        <w:t xml:space="preserve">continuance and </w:t>
      </w:r>
      <w:r w:rsidRPr="00A707F1">
        <w:rPr>
          <w:sz w:val="24"/>
          <w:szCs w:val="24"/>
          <w:lang w:val="en-US"/>
        </w:rPr>
        <w:t>normative</w:t>
      </w:r>
      <w:r w:rsidR="00A707F1">
        <w:rPr>
          <w:sz w:val="24"/>
          <w:szCs w:val="24"/>
          <w:lang w:val="en-US"/>
        </w:rPr>
        <w:t xml:space="preserve"> </w:t>
      </w:r>
      <w:r w:rsidRPr="00A707F1">
        <w:rPr>
          <w:sz w:val="24"/>
          <w:szCs w:val="24"/>
          <w:lang w:val="en-US"/>
        </w:rPr>
        <w:t>commitment</w:t>
      </w:r>
      <w:r w:rsidR="007C59CE" w:rsidRPr="00A707F1">
        <w:rPr>
          <w:sz w:val="24"/>
          <w:szCs w:val="24"/>
          <w:lang w:val="en-US"/>
        </w:rPr>
        <w:t xml:space="preserve">. </w:t>
      </w:r>
      <w:r w:rsidR="00A707F1" w:rsidRPr="00A707F1">
        <w:rPr>
          <w:rFonts w:ascii="Times New Roman" w:hAnsi="Times New Roman" w:cs="Times New Roman"/>
          <w:sz w:val="24"/>
          <w:szCs w:val="24"/>
          <w:lang w:val="en-US"/>
        </w:rPr>
        <w:t xml:space="preserve">The commitment score is calculated as the </w:t>
      </w:r>
      <w:r w:rsidR="0062001C">
        <w:rPr>
          <w:rFonts w:ascii="Times New Roman" w:hAnsi="Times New Roman" w:cs="Times New Roman"/>
          <w:sz w:val="24"/>
          <w:szCs w:val="24"/>
          <w:lang w:val="en-US"/>
        </w:rPr>
        <w:t>arithmetic mean</w:t>
      </w:r>
      <w:r w:rsidR="00A707F1" w:rsidRPr="00A707F1">
        <w:rPr>
          <w:rFonts w:ascii="Times New Roman" w:hAnsi="Times New Roman" w:cs="Times New Roman"/>
          <w:sz w:val="24"/>
          <w:szCs w:val="24"/>
          <w:lang w:val="en-US"/>
        </w:rPr>
        <w:t xml:space="preserve"> </w:t>
      </w:r>
      <w:r w:rsidR="0062001C">
        <w:rPr>
          <w:rFonts w:ascii="Times New Roman" w:hAnsi="Times New Roman" w:cs="Times New Roman"/>
          <w:sz w:val="24"/>
          <w:szCs w:val="24"/>
          <w:lang w:val="en-US"/>
        </w:rPr>
        <w:t>of</w:t>
      </w:r>
      <w:r w:rsidR="00A707F1" w:rsidRPr="00A707F1">
        <w:rPr>
          <w:rFonts w:ascii="Times New Roman" w:hAnsi="Times New Roman" w:cs="Times New Roman"/>
          <w:sz w:val="24"/>
          <w:szCs w:val="24"/>
          <w:lang w:val="en-US"/>
        </w:rPr>
        <w:t xml:space="preserve"> </w:t>
      </w:r>
      <w:r w:rsidR="0062001C">
        <w:rPr>
          <w:rFonts w:ascii="Times New Roman" w:hAnsi="Times New Roman" w:cs="Times New Roman"/>
          <w:sz w:val="24"/>
          <w:szCs w:val="24"/>
          <w:lang w:val="en-US"/>
        </w:rPr>
        <w:t>the 18 items</w:t>
      </w:r>
      <w:r w:rsidR="00A707F1" w:rsidRPr="00A707F1">
        <w:rPr>
          <w:rFonts w:ascii="Times New Roman" w:hAnsi="Times New Roman" w:cs="Times New Roman"/>
          <w:sz w:val="24"/>
          <w:szCs w:val="24"/>
          <w:lang w:val="en-US"/>
        </w:rPr>
        <w:t>, in which a higher score indicates a mor</w:t>
      </w:r>
      <w:r w:rsidR="00903013">
        <w:rPr>
          <w:rFonts w:ascii="Times New Roman" w:hAnsi="Times New Roman" w:cs="Times New Roman"/>
          <w:sz w:val="24"/>
          <w:szCs w:val="24"/>
          <w:lang w:val="en-US"/>
        </w:rPr>
        <w:t>e committed employee.</w:t>
      </w:r>
    </w:p>
    <w:p w14:paraId="4ECD8133" w14:textId="34A3C678" w:rsidR="00920FFA" w:rsidRDefault="007C2F80" w:rsidP="00920FFA">
      <w:pPr>
        <w:spacing w:after="0" w:line="480" w:lineRule="auto"/>
        <w:ind w:firstLine="720"/>
        <w:jc w:val="both"/>
        <w:rPr>
          <w:sz w:val="24"/>
          <w:szCs w:val="24"/>
          <w:lang w:val="en-US"/>
        </w:rPr>
      </w:pPr>
      <w:r w:rsidRPr="00A707F1">
        <w:rPr>
          <w:sz w:val="24"/>
          <w:szCs w:val="24"/>
          <w:lang w:val="en-US"/>
        </w:rPr>
        <w:t>Intention</w:t>
      </w:r>
      <w:r w:rsidR="00021832" w:rsidRPr="00A707F1">
        <w:rPr>
          <w:sz w:val="24"/>
          <w:szCs w:val="24"/>
          <w:lang w:val="en-US"/>
        </w:rPr>
        <w:t xml:space="preserve"> </w:t>
      </w:r>
      <w:r w:rsidRPr="00A707F1">
        <w:rPr>
          <w:sz w:val="24"/>
          <w:szCs w:val="24"/>
          <w:lang w:val="en-US"/>
        </w:rPr>
        <w:t>to</w:t>
      </w:r>
      <w:r w:rsidR="00021832" w:rsidRPr="00A707F1">
        <w:rPr>
          <w:sz w:val="24"/>
          <w:szCs w:val="24"/>
          <w:lang w:val="en-US"/>
        </w:rPr>
        <w:t xml:space="preserve"> </w:t>
      </w:r>
      <w:r w:rsidR="004270D1">
        <w:rPr>
          <w:sz w:val="24"/>
          <w:szCs w:val="24"/>
          <w:lang w:val="en-US"/>
        </w:rPr>
        <w:t>Q</w:t>
      </w:r>
      <w:r w:rsidR="007C59CE" w:rsidRPr="00A707F1">
        <w:rPr>
          <w:sz w:val="24"/>
          <w:szCs w:val="24"/>
          <w:lang w:val="en-US"/>
        </w:rPr>
        <w:t>uit</w:t>
      </w:r>
      <w:r w:rsidR="00021832" w:rsidRPr="00A707F1">
        <w:rPr>
          <w:sz w:val="24"/>
          <w:szCs w:val="24"/>
          <w:lang w:val="en-US"/>
        </w:rPr>
        <w:t xml:space="preserve"> </w:t>
      </w:r>
      <w:r w:rsidRPr="00A707F1">
        <w:rPr>
          <w:sz w:val="24"/>
          <w:szCs w:val="24"/>
          <w:lang w:val="en-US"/>
        </w:rPr>
        <w:t>was</w:t>
      </w:r>
      <w:r w:rsidR="00021832" w:rsidRPr="00A707F1">
        <w:rPr>
          <w:sz w:val="24"/>
          <w:szCs w:val="24"/>
          <w:lang w:val="en-US"/>
        </w:rPr>
        <w:t xml:space="preserve"> </w:t>
      </w:r>
      <w:r w:rsidRPr="00A707F1">
        <w:rPr>
          <w:sz w:val="24"/>
          <w:szCs w:val="24"/>
          <w:lang w:val="en-US"/>
        </w:rPr>
        <w:t>assessed</w:t>
      </w:r>
      <w:r w:rsidR="00021832" w:rsidRPr="00A707F1">
        <w:rPr>
          <w:sz w:val="24"/>
          <w:szCs w:val="24"/>
          <w:lang w:val="en-US"/>
        </w:rPr>
        <w:t xml:space="preserve"> </w:t>
      </w:r>
      <w:r w:rsidRPr="00A707F1">
        <w:rPr>
          <w:sz w:val="24"/>
          <w:szCs w:val="24"/>
          <w:lang w:val="en-US"/>
        </w:rPr>
        <w:t>by</w:t>
      </w:r>
      <w:r w:rsidR="00021832" w:rsidRPr="00A707F1">
        <w:rPr>
          <w:sz w:val="24"/>
          <w:szCs w:val="24"/>
          <w:lang w:val="en-US"/>
        </w:rPr>
        <w:t xml:space="preserve"> </w:t>
      </w:r>
      <w:r w:rsidR="00903013">
        <w:rPr>
          <w:sz w:val="24"/>
          <w:szCs w:val="24"/>
          <w:lang w:val="en-US"/>
        </w:rPr>
        <w:t>five</w:t>
      </w:r>
      <w:r w:rsidR="00021832" w:rsidRPr="00A707F1">
        <w:rPr>
          <w:sz w:val="24"/>
          <w:szCs w:val="24"/>
          <w:lang w:val="en-US"/>
        </w:rPr>
        <w:t xml:space="preserve"> </w:t>
      </w:r>
      <w:r w:rsidRPr="00A707F1">
        <w:rPr>
          <w:sz w:val="24"/>
          <w:szCs w:val="24"/>
          <w:lang w:val="en-US"/>
        </w:rPr>
        <w:t>items</w:t>
      </w:r>
      <w:r w:rsidR="00021832" w:rsidRPr="00A707F1">
        <w:rPr>
          <w:sz w:val="24"/>
          <w:szCs w:val="24"/>
          <w:lang w:val="en-US"/>
        </w:rPr>
        <w:t xml:space="preserve"> </w:t>
      </w:r>
      <w:r w:rsidRPr="00A707F1">
        <w:rPr>
          <w:sz w:val="24"/>
          <w:szCs w:val="24"/>
          <w:lang w:val="en-US"/>
        </w:rPr>
        <w:t>derived</w:t>
      </w:r>
      <w:r w:rsidR="00021832" w:rsidRPr="00A707F1">
        <w:rPr>
          <w:sz w:val="24"/>
          <w:szCs w:val="24"/>
          <w:lang w:val="en-US"/>
        </w:rPr>
        <w:t xml:space="preserve"> </w:t>
      </w:r>
      <w:r w:rsidRPr="00A707F1">
        <w:rPr>
          <w:sz w:val="24"/>
          <w:szCs w:val="24"/>
          <w:lang w:val="en-US"/>
        </w:rPr>
        <w:t>from</w:t>
      </w:r>
      <w:r w:rsidR="00021832" w:rsidRPr="00A707F1">
        <w:rPr>
          <w:sz w:val="24"/>
          <w:szCs w:val="24"/>
          <w:lang w:val="en-US"/>
        </w:rPr>
        <w:t xml:space="preserve"> </w:t>
      </w:r>
      <w:r w:rsidRPr="00A707F1">
        <w:rPr>
          <w:sz w:val="24"/>
          <w:szCs w:val="24"/>
          <w:lang w:val="en-US"/>
        </w:rPr>
        <w:t>an</w:t>
      </w:r>
      <w:r w:rsidR="00021832" w:rsidRPr="00A707F1">
        <w:rPr>
          <w:sz w:val="24"/>
          <w:szCs w:val="24"/>
          <w:lang w:val="en-US"/>
        </w:rPr>
        <w:t xml:space="preserve"> </w:t>
      </w:r>
      <w:r w:rsidRPr="00A707F1">
        <w:rPr>
          <w:sz w:val="24"/>
          <w:szCs w:val="24"/>
          <w:lang w:val="en-US"/>
        </w:rPr>
        <w:t>instrument</w:t>
      </w:r>
      <w:r w:rsidR="00021832" w:rsidRPr="00A707F1">
        <w:rPr>
          <w:sz w:val="24"/>
          <w:szCs w:val="24"/>
          <w:lang w:val="en-US"/>
        </w:rPr>
        <w:t xml:space="preserve"> </w:t>
      </w:r>
      <w:r w:rsidRPr="00A707F1">
        <w:rPr>
          <w:sz w:val="24"/>
          <w:szCs w:val="24"/>
          <w:lang w:val="en-US"/>
        </w:rPr>
        <w:t>developed</w:t>
      </w:r>
      <w:r w:rsidR="00021832" w:rsidRPr="00A707F1">
        <w:rPr>
          <w:sz w:val="24"/>
          <w:szCs w:val="24"/>
          <w:lang w:val="en-US"/>
        </w:rPr>
        <w:t xml:space="preserve"> </w:t>
      </w:r>
      <w:r w:rsidRPr="00A707F1">
        <w:rPr>
          <w:sz w:val="24"/>
          <w:szCs w:val="24"/>
          <w:lang w:val="en-US"/>
        </w:rPr>
        <w:t>by</w:t>
      </w:r>
      <w:r w:rsidR="00021832" w:rsidRPr="00A707F1">
        <w:rPr>
          <w:sz w:val="24"/>
          <w:szCs w:val="24"/>
          <w:lang w:val="en-US"/>
        </w:rPr>
        <w:t xml:space="preserve"> </w:t>
      </w:r>
      <w:proofErr w:type="spellStart"/>
      <w:r w:rsidRPr="00BD129B">
        <w:rPr>
          <w:sz w:val="24"/>
          <w:szCs w:val="24"/>
          <w:lang w:val="en-US"/>
        </w:rPr>
        <w:t>Maslić</w:t>
      </w:r>
      <w:r w:rsidRPr="00A707F1">
        <w:rPr>
          <w:sz w:val="24"/>
          <w:szCs w:val="24"/>
          <w:lang w:val="en-US"/>
        </w:rPr>
        <w:t>-Seršić</w:t>
      </w:r>
      <w:proofErr w:type="spellEnd"/>
      <w:r w:rsidR="00021832" w:rsidRPr="00A707F1">
        <w:rPr>
          <w:sz w:val="24"/>
          <w:szCs w:val="24"/>
          <w:lang w:val="en-US"/>
        </w:rPr>
        <w:t xml:space="preserve"> </w:t>
      </w:r>
      <w:r w:rsidRPr="00A707F1">
        <w:rPr>
          <w:sz w:val="24"/>
          <w:szCs w:val="24"/>
          <w:lang w:val="en-US"/>
        </w:rPr>
        <w:t>(1999)</w:t>
      </w:r>
      <w:r w:rsidR="00021832" w:rsidRPr="00A707F1">
        <w:rPr>
          <w:sz w:val="24"/>
          <w:szCs w:val="24"/>
          <w:lang w:val="en-US"/>
        </w:rPr>
        <w:t xml:space="preserve"> </w:t>
      </w:r>
      <w:r w:rsidRPr="00A707F1">
        <w:rPr>
          <w:sz w:val="24"/>
          <w:szCs w:val="24"/>
          <w:lang w:val="en-US"/>
        </w:rPr>
        <w:t>referring</w:t>
      </w:r>
      <w:r w:rsidR="00021832" w:rsidRPr="00A707F1">
        <w:rPr>
          <w:sz w:val="24"/>
          <w:szCs w:val="24"/>
          <w:lang w:val="en-US"/>
        </w:rPr>
        <w:t xml:space="preserve"> </w:t>
      </w:r>
      <w:r w:rsidRPr="00A707F1">
        <w:rPr>
          <w:sz w:val="24"/>
          <w:szCs w:val="24"/>
          <w:lang w:val="en-US"/>
        </w:rPr>
        <w:t>to</w:t>
      </w:r>
      <w:r w:rsidR="00021832" w:rsidRPr="00A707F1">
        <w:rPr>
          <w:sz w:val="24"/>
          <w:szCs w:val="24"/>
          <w:lang w:val="en-US"/>
        </w:rPr>
        <w:t xml:space="preserve"> </w:t>
      </w:r>
      <w:r w:rsidRPr="00A707F1">
        <w:rPr>
          <w:sz w:val="24"/>
          <w:szCs w:val="24"/>
          <w:lang w:val="en-US"/>
        </w:rPr>
        <w:t>the</w:t>
      </w:r>
      <w:r w:rsidR="00021832" w:rsidRPr="00A707F1">
        <w:rPr>
          <w:sz w:val="24"/>
          <w:szCs w:val="24"/>
          <w:lang w:val="en-US"/>
        </w:rPr>
        <w:t xml:space="preserve"> </w:t>
      </w:r>
      <w:r w:rsidRPr="00A707F1">
        <w:rPr>
          <w:sz w:val="24"/>
          <w:szCs w:val="24"/>
          <w:lang w:val="en-US"/>
        </w:rPr>
        <w:t>respondent</w:t>
      </w:r>
      <w:r w:rsidR="00021832" w:rsidRPr="00A707F1">
        <w:rPr>
          <w:sz w:val="24"/>
          <w:szCs w:val="24"/>
          <w:lang w:val="en-US"/>
        </w:rPr>
        <w:t>’</w:t>
      </w:r>
      <w:r w:rsidRPr="00A707F1">
        <w:rPr>
          <w:sz w:val="24"/>
          <w:szCs w:val="24"/>
          <w:lang w:val="en-US"/>
        </w:rPr>
        <w:t>s</w:t>
      </w:r>
      <w:r w:rsidR="00021832" w:rsidRPr="00A707F1">
        <w:rPr>
          <w:sz w:val="24"/>
          <w:szCs w:val="24"/>
          <w:lang w:val="en-US"/>
        </w:rPr>
        <w:t xml:space="preserve"> </w:t>
      </w:r>
      <w:r w:rsidRPr="00A707F1">
        <w:rPr>
          <w:sz w:val="24"/>
          <w:szCs w:val="24"/>
          <w:lang w:val="en-US"/>
        </w:rPr>
        <w:t>intention</w:t>
      </w:r>
      <w:r w:rsidR="00021832" w:rsidRPr="00A707F1">
        <w:rPr>
          <w:sz w:val="24"/>
          <w:szCs w:val="24"/>
          <w:lang w:val="en-US"/>
        </w:rPr>
        <w:t xml:space="preserve"> </w:t>
      </w:r>
      <w:r w:rsidRPr="00A707F1">
        <w:rPr>
          <w:sz w:val="24"/>
          <w:szCs w:val="24"/>
          <w:lang w:val="en-US"/>
        </w:rPr>
        <w:t>to</w:t>
      </w:r>
      <w:r w:rsidR="00021832" w:rsidRPr="00A707F1">
        <w:rPr>
          <w:sz w:val="24"/>
          <w:szCs w:val="24"/>
          <w:lang w:val="en-US"/>
        </w:rPr>
        <w:t xml:space="preserve"> </w:t>
      </w:r>
      <w:r w:rsidRPr="00A707F1">
        <w:rPr>
          <w:sz w:val="24"/>
          <w:szCs w:val="24"/>
          <w:lang w:val="en-US"/>
        </w:rPr>
        <w:t>seek</w:t>
      </w:r>
      <w:r w:rsidR="00021832" w:rsidRPr="00A707F1">
        <w:rPr>
          <w:sz w:val="24"/>
          <w:szCs w:val="24"/>
          <w:lang w:val="en-US"/>
        </w:rPr>
        <w:t xml:space="preserve"> </w:t>
      </w:r>
      <w:r w:rsidRPr="00A707F1">
        <w:rPr>
          <w:sz w:val="24"/>
          <w:szCs w:val="24"/>
          <w:lang w:val="en-US"/>
        </w:rPr>
        <w:t>new</w:t>
      </w:r>
      <w:r w:rsidR="00021832" w:rsidRPr="00A707F1">
        <w:rPr>
          <w:sz w:val="24"/>
          <w:szCs w:val="24"/>
          <w:lang w:val="en-US"/>
        </w:rPr>
        <w:t xml:space="preserve"> </w:t>
      </w:r>
      <w:r w:rsidRPr="00A707F1">
        <w:rPr>
          <w:sz w:val="24"/>
          <w:szCs w:val="24"/>
          <w:lang w:val="en-US"/>
        </w:rPr>
        <w:t>employment.</w:t>
      </w:r>
      <w:r w:rsidR="00021832" w:rsidRPr="00A707F1">
        <w:rPr>
          <w:sz w:val="24"/>
          <w:szCs w:val="24"/>
          <w:lang w:val="en-US"/>
        </w:rPr>
        <w:t xml:space="preserve"> </w:t>
      </w:r>
      <w:r w:rsidR="00A707F1" w:rsidRPr="00A707F1">
        <w:rPr>
          <w:rFonts w:ascii="Times New Roman" w:hAnsi="Times New Roman" w:cs="Times New Roman"/>
          <w:sz w:val="24"/>
          <w:szCs w:val="24"/>
          <w:lang w:val="en-US"/>
        </w:rPr>
        <w:t xml:space="preserve">The composite score is calculated as the </w:t>
      </w:r>
      <w:r w:rsidR="0062001C">
        <w:rPr>
          <w:rFonts w:ascii="Times New Roman" w:hAnsi="Times New Roman" w:cs="Times New Roman"/>
          <w:sz w:val="24"/>
          <w:szCs w:val="24"/>
          <w:lang w:val="en-US"/>
        </w:rPr>
        <w:t>arithmetic mean</w:t>
      </w:r>
      <w:r w:rsidR="00A707F1" w:rsidRPr="00A707F1">
        <w:rPr>
          <w:rFonts w:ascii="Times New Roman" w:hAnsi="Times New Roman" w:cs="Times New Roman"/>
          <w:sz w:val="24"/>
          <w:szCs w:val="24"/>
          <w:lang w:val="en-US"/>
        </w:rPr>
        <w:t xml:space="preserve"> for all statements, in which a higher score indicates a more pronounced intention to leave the organization</w:t>
      </w:r>
      <w:r w:rsidRPr="00A707F1">
        <w:rPr>
          <w:sz w:val="24"/>
          <w:szCs w:val="24"/>
          <w:lang w:val="en-US"/>
        </w:rPr>
        <w:t>.</w:t>
      </w:r>
      <w:r w:rsidR="00A707F1" w:rsidRPr="00A707F1">
        <w:rPr>
          <w:sz w:val="24"/>
          <w:szCs w:val="24"/>
          <w:lang w:val="en-US"/>
        </w:rPr>
        <w:t xml:space="preserve"> </w:t>
      </w:r>
    </w:p>
    <w:p w14:paraId="2F519B64" w14:textId="5DF5CA7D" w:rsidR="00A707F1" w:rsidRPr="00A707F1" w:rsidRDefault="0062001C" w:rsidP="00920FFA">
      <w:pPr>
        <w:spacing w:after="0" w:line="480" w:lineRule="auto"/>
        <w:ind w:firstLine="720"/>
        <w:jc w:val="both"/>
        <w:rPr>
          <w:rFonts w:ascii="Times New Roman" w:hAnsi="Times New Roman" w:cs="Times New Roman"/>
          <w:lang w:val="en-US"/>
        </w:rPr>
      </w:pPr>
      <w:r>
        <w:rPr>
          <w:rFonts w:ascii="Times New Roman" w:hAnsi="Times New Roman" w:cs="Times New Roman"/>
          <w:sz w:val="24"/>
          <w:szCs w:val="24"/>
          <w:lang w:val="en-US"/>
        </w:rPr>
        <w:t>Empl</w:t>
      </w:r>
      <w:r w:rsidR="004270D1">
        <w:rPr>
          <w:rFonts w:ascii="Times New Roman" w:hAnsi="Times New Roman" w:cs="Times New Roman"/>
          <w:sz w:val="24"/>
          <w:szCs w:val="24"/>
          <w:lang w:val="en-US"/>
        </w:rPr>
        <w:t>oyee A</w:t>
      </w:r>
      <w:r>
        <w:rPr>
          <w:rFonts w:ascii="Times New Roman" w:hAnsi="Times New Roman" w:cs="Times New Roman"/>
          <w:sz w:val="24"/>
          <w:szCs w:val="24"/>
          <w:lang w:val="en-US"/>
        </w:rPr>
        <w:t>dvocacy</w:t>
      </w:r>
      <w:r w:rsidR="00A707F1" w:rsidRPr="00A707F1">
        <w:rPr>
          <w:rFonts w:ascii="Times New Roman" w:hAnsi="Times New Roman" w:cs="Times New Roman"/>
          <w:sz w:val="24"/>
          <w:szCs w:val="24"/>
          <w:lang w:val="en-US"/>
        </w:rPr>
        <w:t xml:space="preserve"> was assessed with two items, examining employees’ willingness to speak positively about their organi</w:t>
      </w:r>
      <w:r w:rsidR="002F4800">
        <w:rPr>
          <w:rFonts w:ascii="Times New Roman" w:hAnsi="Times New Roman" w:cs="Times New Roman"/>
          <w:sz w:val="24"/>
          <w:szCs w:val="24"/>
          <w:lang w:val="en-US"/>
        </w:rPr>
        <w:t>zation</w:t>
      </w:r>
      <w:r w:rsidR="00A707F1" w:rsidRPr="00A707F1">
        <w:rPr>
          <w:rFonts w:ascii="Times New Roman" w:hAnsi="Times New Roman" w:cs="Times New Roman"/>
          <w:sz w:val="24"/>
          <w:szCs w:val="24"/>
          <w:lang w:val="en-US"/>
        </w:rPr>
        <w:t xml:space="preserve">. In the recommendation questionnaire the respondents </w:t>
      </w:r>
      <w:r w:rsidR="00A707F1" w:rsidRPr="00A707F1">
        <w:rPr>
          <w:rFonts w:ascii="Times New Roman" w:hAnsi="Times New Roman" w:cs="Times New Roman"/>
          <w:sz w:val="24"/>
          <w:szCs w:val="24"/>
          <w:lang w:val="en-US"/>
        </w:rPr>
        <w:lastRenderedPageBreak/>
        <w:t xml:space="preserve">could choose a value for each item on </w:t>
      </w:r>
      <w:r w:rsidR="00903013">
        <w:rPr>
          <w:rFonts w:ascii="Times New Roman" w:hAnsi="Times New Roman" w:cs="Times New Roman"/>
          <w:sz w:val="24"/>
          <w:szCs w:val="24"/>
          <w:lang w:val="en-US"/>
        </w:rPr>
        <w:t>a Likert scale ranging from one (</w:t>
      </w:r>
      <w:r w:rsidR="00A707F1" w:rsidRPr="00A707F1">
        <w:rPr>
          <w:rFonts w:ascii="Times New Roman" w:hAnsi="Times New Roman" w:cs="Times New Roman"/>
          <w:sz w:val="24"/>
          <w:szCs w:val="24"/>
          <w:lang w:val="en-US"/>
        </w:rPr>
        <w:t>definitely not</w:t>
      </w:r>
      <w:r w:rsidR="00903013">
        <w:rPr>
          <w:rFonts w:ascii="Times New Roman" w:hAnsi="Times New Roman" w:cs="Times New Roman"/>
          <w:sz w:val="24"/>
          <w:szCs w:val="24"/>
          <w:lang w:val="en-US"/>
        </w:rPr>
        <w:t>)</w:t>
      </w:r>
      <w:r w:rsidR="00A707F1" w:rsidRPr="00A707F1">
        <w:rPr>
          <w:rFonts w:ascii="Times New Roman" w:hAnsi="Times New Roman" w:cs="Times New Roman"/>
          <w:sz w:val="24"/>
          <w:szCs w:val="24"/>
          <w:lang w:val="en-US"/>
        </w:rPr>
        <w:t xml:space="preserve"> to </w:t>
      </w:r>
      <w:r w:rsidR="00903013">
        <w:rPr>
          <w:rFonts w:ascii="Times New Roman" w:hAnsi="Times New Roman" w:cs="Times New Roman"/>
          <w:sz w:val="24"/>
          <w:szCs w:val="24"/>
          <w:lang w:val="en-US"/>
        </w:rPr>
        <w:t>five</w:t>
      </w:r>
      <w:r w:rsidR="00A707F1" w:rsidRPr="00A707F1">
        <w:rPr>
          <w:rFonts w:ascii="Times New Roman" w:hAnsi="Times New Roman" w:cs="Times New Roman"/>
          <w:sz w:val="24"/>
          <w:szCs w:val="24"/>
          <w:lang w:val="en-US"/>
        </w:rPr>
        <w:t xml:space="preserve"> </w:t>
      </w:r>
      <w:r w:rsidR="00903013">
        <w:rPr>
          <w:rFonts w:ascii="Times New Roman" w:hAnsi="Times New Roman" w:cs="Times New Roman"/>
          <w:sz w:val="24"/>
          <w:szCs w:val="24"/>
          <w:lang w:val="en-US"/>
        </w:rPr>
        <w:t>(</w:t>
      </w:r>
      <w:r w:rsidR="00A707F1" w:rsidRPr="00A707F1">
        <w:rPr>
          <w:rFonts w:ascii="Times New Roman" w:hAnsi="Times New Roman" w:cs="Times New Roman"/>
          <w:sz w:val="24"/>
          <w:szCs w:val="24"/>
          <w:lang w:val="en-US"/>
        </w:rPr>
        <w:t>definitely yes</w:t>
      </w:r>
      <w:r w:rsidR="00903013">
        <w:rPr>
          <w:rFonts w:ascii="Times New Roman" w:hAnsi="Times New Roman" w:cs="Times New Roman"/>
          <w:sz w:val="24"/>
          <w:szCs w:val="24"/>
          <w:lang w:val="en-US"/>
        </w:rPr>
        <w:t>)</w:t>
      </w:r>
      <w:r w:rsidR="00A707F1" w:rsidRPr="00A707F1">
        <w:rPr>
          <w:rFonts w:ascii="Times New Roman" w:hAnsi="Times New Roman" w:cs="Times New Roman"/>
          <w:sz w:val="24"/>
          <w:szCs w:val="24"/>
          <w:lang w:val="en-US"/>
        </w:rPr>
        <w:t xml:space="preserve">. The composite score is calculated as the </w:t>
      </w:r>
      <w:r w:rsidR="002F4800">
        <w:rPr>
          <w:rFonts w:ascii="Times New Roman" w:hAnsi="Times New Roman" w:cs="Times New Roman"/>
          <w:sz w:val="24"/>
          <w:szCs w:val="24"/>
          <w:lang w:val="en-US"/>
        </w:rPr>
        <w:t>arithmetic mean</w:t>
      </w:r>
      <w:r w:rsidR="00A707F1" w:rsidRPr="00A707F1">
        <w:rPr>
          <w:rFonts w:ascii="Times New Roman" w:hAnsi="Times New Roman" w:cs="Times New Roman"/>
          <w:sz w:val="24"/>
          <w:szCs w:val="24"/>
          <w:lang w:val="en-US"/>
        </w:rPr>
        <w:t xml:space="preserve"> </w:t>
      </w:r>
      <w:r w:rsidR="002F4800">
        <w:rPr>
          <w:rFonts w:ascii="Times New Roman" w:hAnsi="Times New Roman" w:cs="Times New Roman"/>
          <w:sz w:val="24"/>
          <w:szCs w:val="24"/>
          <w:lang w:val="en-US"/>
        </w:rPr>
        <w:t>of the two</w:t>
      </w:r>
      <w:r w:rsidR="00A707F1" w:rsidRPr="00A707F1">
        <w:rPr>
          <w:rFonts w:ascii="Times New Roman" w:hAnsi="Times New Roman" w:cs="Times New Roman"/>
          <w:sz w:val="24"/>
          <w:szCs w:val="24"/>
          <w:lang w:val="en-US"/>
        </w:rPr>
        <w:t xml:space="preserve"> statements. Higher score</w:t>
      </w:r>
      <w:r w:rsidR="00903013">
        <w:rPr>
          <w:rFonts w:ascii="Times New Roman" w:hAnsi="Times New Roman" w:cs="Times New Roman"/>
          <w:sz w:val="24"/>
          <w:szCs w:val="24"/>
          <w:lang w:val="en-US"/>
        </w:rPr>
        <w:t>s</w:t>
      </w:r>
      <w:r w:rsidR="00A707F1" w:rsidRPr="00A707F1">
        <w:rPr>
          <w:rFonts w:ascii="Times New Roman" w:hAnsi="Times New Roman" w:cs="Times New Roman"/>
          <w:sz w:val="24"/>
          <w:szCs w:val="24"/>
          <w:lang w:val="en-US"/>
        </w:rPr>
        <w:t xml:space="preserve"> indicates higher employee advocacy.</w:t>
      </w:r>
    </w:p>
    <w:p w14:paraId="5926753E" w14:textId="2DBFD435" w:rsidR="007C2F80" w:rsidRPr="0068282B" w:rsidRDefault="00BD6597" w:rsidP="00EC3E90">
      <w:pPr>
        <w:pStyle w:val="SectionHeadings"/>
        <w:spacing w:line="480" w:lineRule="auto"/>
        <w:rPr>
          <w:i/>
          <w:szCs w:val="24"/>
          <w:lang w:val="en-US"/>
        </w:rPr>
      </w:pPr>
      <w:r w:rsidRPr="0068282B">
        <w:rPr>
          <w:i/>
          <w:szCs w:val="24"/>
          <w:lang w:val="en-US"/>
        </w:rPr>
        <w:t xml:space="preserve">Methods and </w:t>
      </w:r>
      <w:r w:rsidR="007C2F80" w:rsidRPr="0068282B">
        <w:rPr>
          <w:i/>
          <w:szCs w:val="24"/>
          <w:lang w:val="en-US"/>
        </w:rPr>
        <w:t>Results</w:t>
      </w:r>
    </w:p>
    <w:p w14:paraId="3FF19629" w14:textId="57ECD565" w:rsidR="000538CC" w:rsidRDefault="003B7EBC" w:rsidP="0068282B">
      <w:pPr>
        <w:spacing w:after="0" w:line="480" w:lineRule="auto"/>
        <w:ind w:firstLine="720"/>
        <w:jc w:val="both"/>
        <w:rPr>
          <w:sz w:val="24"/>
          <w:szCs w:val="24"/>
          <w:lang w:val="en-US"/>
        </w:rPr>
      </w:pPr>
      <w:r>
        <w:rPr>
          <w:sz w:val="24"/>
          <w:szCs w:val="24"/>
          <w:lang w:val="en-US"/>
        </w:rPr>
        <w:t>This paper’s model (Figure 1) has been validated in prior research (</w:t>
      </w:r>
      <w:proofErr w:type="spellStart"/>
      <w:r w:rsidR="00A01C29">
        <w:rPr>
          <w:sz w:val="24"/>
          <w:szCs w:val="24"/>
          <w:lang w:val="en-US"/>
        </w:rPr>
        <w:t>Božac</w:t>
      </w:r>
      <w:proofErr w:type="spellEnd"/>
      <w:r w:rsidR="00A01C29">
        <w:rPr>
          <w:sz w:val="24"/>
          <w:szCs w:val="24"/>
          <w:lang w:val="en-US"/>
        </w:rPr>
        <w:t xml:space="preserve"> et al, 2017</w:t>
      </w:r>
      <w:r>
        <w:rPr>
          <w:sz w:val="24"/>
          <w:szCs w:val="24"/>
          <w:lang w:val="en-US"/>
        </w:rPr>
        <w:t>)</w:t>
      </w:r>
      <w:r w:rsidR="00BD6597">
        <w:rPr>
          <w:sz w:val="24"/>
          <w:szCs w:val="24"/>
          <w:lang w:val="en-US"/>
        </w:rPr>
        <w:t>.</w:t>
      </w:r>
      <w:r>
        <w:rPr>
          <w:sz w:val="24"/>
          <w:szCs w:val="24"/>
          <w:lang w:val="en-US"/>
        </w:rPr>
        <w:t xml:space="preserve"> </w:t>
      </w:r>
      <w:r w:rsidR="00BD6597">
        <w:rPr>
          <w:sz w:val="24"/>
          <w:szCs w:val="24"/>
          <w:lang w:val="en-US"/>
        </w:rPr>
        <w:t xml:space="preserve"> T</w:t>
      </w:r>
      <w:r>
        <w:rPr>
          <w:sz w:val="24"/>
          <w:szCs w:val="24"/>
          <w:lang w:val="en-US"/>
        </w:rPr>
        <w:t xml:space="preserve">his </w:t>
      </w:r>
      <w:r w:rsidR="00BD6597">
        <w:rPr>
          <w:sz w:val="24"/>
          <w:szCs w:val="24"/>
          <w:lang w:val="en-US"/>
        </w:rPr>
        <w:t xml:space="preserve">paper strives, then, to advance the understanding of the model by providing greater granularity to it by determining if it is equally applicable to different </w:t>
      </w:r>
      <w:r w:rsidR="004E10A1">
        <w:rPr>
          <w:sz w:val="24"/>
          <w:szCs w:val="24"/>
          <w:lang w:val="en-US"/>
        </w:rPr>
        <w:t xml:space="preserve">star </w:t>
      </w:r>
      <w:r w:rsidR="00BD6597">
        <w:rPr>
          <w:sz w:val="24"/>
          <w:szCs w:val="24"/>
          <w:lang w:val="en-US"/>
        </w:rPr>
        <w:t>category hotels.   As such, t</w:t>
      </w:r>
      <w:r>
        <w:rPr>
          <w:sz w:val="24"/>
          <w:szCs w:val="24"/>
          <w:lang w:val="en-US"/>
        </w:rPr>
        <w:t>his paper’s model (Figure 1) was applied to</w:t>
      </w:r>
      <w:r w:rsidR="004270D1">
        <w:rPr>
          <w:sz w:val="24"/>
          <w:szCs w:val="24"/>
          <w:lang w:val="en-US"/>
        </w:rPr>
        <w:t xml:space="preserve"> samples of three and five-</w:t>
      </w:r>
      <w:r>
        <w:rPr>
          <w:sz w:val="24"/>
          <w:szCs w:val="24"/>
          <w:lang w:val="en-US"/>
        </w:rPr>
        <w:t xml:space="preserve">star hotels in Croatia, seeking to identify potential differences between the individual constructs in the model as well as their linkages.  </w:t>
      </w:r>
    </w:p>
    <w:p w14:paraId="5C0145A6" w14:textId="6CA25124" w:rsidR="00F870C7" w:rsidRDefault="00797A4A" w:rsidP="0068282B">
      <w:pPr>
        <w:spacing w:after="0" w:line="480" w:lineRule="auto"/>
        <w:ind w:firstLine="720"/>
        <w:jc w:val="both"/>
        <w:rPr>
          <w:sz w:val="24"/>
          <w:szCs w:val="24"/>
          <w:lang w:val="en-US"/>
        </w:rPr>
      </w:pPr>
      <w:r>
        <w:rPr>
          <w:sz w:val="24"/>
          <w:szCs w:val="24"/>
          <w:lang w:val="en-US"/>
        </w:rPr>
        <w:t>Means, standard deviations (SD) and correlations for model constructs can be found in Table 2.</w:t>
      </w:r>
      <w:r w:rsidR="00F870C7">
        <w:rPr>
          <w:sz w:val="24"/>
          <w:szCs w:val="24"/>
          <w:lang w:val="en-US"/>
        </w:rPr>
        <w:t xml:space="preserve">  An examination of the four model constructs was conducted via t-tests to determine if any significant differences exist between three and five star hotels as related t</w:t>
      </w:r>
      <w:r w:rsidR="00A22042">
        <w:rPr>
          <w:sz w:val="24"/>
          <w:szCs w:val="24"/>
          <w:lang w:val="en-US"/>
        </w:rPr>
        <w:t>o the model’s four constructs (</w:t>
      </w:r>
      <w:r w:rsidR="004270D1">
        <w:rPr>
          <w:sz w:val="24"/>
          <w:szCs w:val="24"/>
          <w:lang w:val="en-US"/>
        </w:rPr>
        <w:t xml:space="preserve">Work </w:t>
      </w:r>
      <w:r w:rsidR="00A22042">
        <w:rPr>
          <w:sz w:val="24"/>
          <w:szCs w:val="24"/>
          <w:lang w:val="en-US"/>
        </w:rPr>
        <w:t>Engagement, C</w:t>
      </w:r>
      <w:r w:rsidR="00F870C7">
        <w:rPr>
          <w:sz w:val="24"/>
          <w:szCs w:val="24"/>
          <w:lang w:val="en-US"/>
        </w:rPr>
        <w:t>om</w:t>
      </w:r>
      <w:r w:rsidR="00A22042">
        <w:rPr>
          <w:sz w:val="24"/>
          <w:szCs w:val="24"/>
          <w:lang w:val="en-US"/>
        </w:rPr>
        <w:t>mitment, Intention to Quit and E</w:t>
      </w:r>
      <w:r w:rsidR="00F870C7">
        <w:rPr>
          <w:sz w:val="24"/>
          <w:szCs w:val="24"/>
          <w:lang w:val="en-US"/>
        </w:rPr>
        <w:t xml:space="preserve">mployee </w:t>
      </w:r>
      <w:r w:rsidR="00A22042">
        <w:rPr>
          <w:sz w:val="24"/>
          <w:szCs w:val="24"/>
          <w:lang w:val="en-US"/>
        </w:rPr>
        <w:t>A</w:t>
      </w:r>
      <w:r w:rsidR="00F870C7">
        <w:rPr>
          <w:sz w:val="24"/>
          <w:szCs w:val="24"/>
          <w:lang w:val="en-US"/>
        </w:rPr>
        <w:t>dvocacy).  The only significant difference (at p&lt;</w:t>
      </w:r>
      <w:r w:rsidR="004270D1">
        <w:rPr>
          <w:sz w:val="24"/>
          <w:szCs w:val="24"/>
          <w:lang w:val="en-US"/>
        </w:rPr>
        <w:t>.10) was found in Intention to Q</w:t>
      </w:r>
      <w:r w:rsidR="00F870C7">
        <w:rPr>
          <w:sz w:val="24"/>
          <w:szCs w:val="24"/>
          <w:lang w:val="en-US"/>
        </w:rPr>
        <w:t>uit, with five-star employees more likely to quit.  Please see Table 3 for a complete l</w:t>
      </w:r>
      <w:r w:rsidR="0068282B">
        <w:rPr>
          <w:sz w:val="24"/>
          <w:szCs w:val="24"/>
          <w:lang w:val="en-US"/>
        </w:rPr>
        <w:t xml:space="preserve">isting of the t-test results.  </w:t>
      </w:r>
    </w:p>
    <w:p w14:paraId="0DFB8B0E" w14:textId="2F53C1EE" w:rsidR="00EC0687" w:rsidRDefault="00F870C7" w:rsidP="000E34BD">
      <w:pPr>
        <w:spacing w:after="0" w:line="480" w:lineRule="auto"/>
        <w:ind w:firstLine="720"/>
        <w:jc w:val="both"/>
        <w:rPr>
          <w:sz w:val="24"/>
          <w:szCs w:val="24"/>
          <w:lang w:val="en-US"/>
        </w:rPr>
      </w:pPr>
      <w:r>
        <w:rPr>
          <w:sz w:val="24"/>
          <w:szCs w:val="24"/>
          <w:lang w:val="en-US"/>
        </w:rPr>
        <w:t>Looking at correlations, one finds, as</w:t>
      </w:r>
      <w:r w:rsidR="002057BD">
        <w:rPr>
          <w:sz w:val="24"/>
          <w:szCs w:val="24"/>
          <w:lang w:val="en-US"/>
        </w:rPr>
        <w:t xml:space="preserve"> the model suggested, </w:t>
      </w:r>
      <w:r>
        <w:rPr>
          <w:sz w:val="24"/>
          <w:szCs w:val="24"/>
          <w:lang w:val="en-US"/>
        </w:rPr>
        <w:t xml:space="preserve">that </w:t>
      </w:r>
      <w:r w:rsidR="002057BD">
        <w:rPr>
          <w:sz w:val="24"/>
          <w:szCs w:val="24"/>
          <w:lang w:val="en-US"/>
        </w:rPr>
        <w:t xml:space="preserve">the associations between Work Engagement and </w:t>
      </w:r>
      <w:r w:rsidR="004270D1">
        <w:rPr>
          <w:sz w:val="24"/>
          <w:szCs w:val="24"/>
          <w:lang w:val="en-US"/>
        </w:rPr>
        <w:t xml:space="preserve">Organizational </w:t>
      </w:r>
      <w:r w:rsidR="002057BD">
        <w:rPr>
          <w:sz w:val="24"/>
          <w:szCs w:val="24"/>
          <w:lang w:val="en-US"/>
        </w:rPr>
        <w:t xml:space="preserve">Commitment and Employee Advocacy were positive and </w:t>
      </w:r>
      <w:r w:rsidR="00EC0687">
        <w:rPr>
          <w:sz w:val="24"/>
          <w:szCs w:val="24"/>
          <w:lang w:val="en-US"/>
        </w:rPr>
        <w:t xml:space="preserve">found to be </w:t>
      </w:r>
      <w:r w:rsidR="002057BD">
        <w:rPr>
          <w:sz w:val="24"/>
          <w:szCs w:val="24"/>
          <w:lang w:val="en-US"/>
        </w:rPr>
        <w:t xml:space="preserve">moderate to high.  Also as expected, the association between Work Engagement and Intention to Quit was negative (as Work Engagement increases, it is expected that one’s Intention to Quit decreases) and </w:t>
      </w:r>
      <w:r w:rsidR="00EC0687">
        <w:rPr>
          <w:sz w:val="24"/>
          <w:szCs w:val="24"/>
          <w:lang w:val="en-US"/>
        </w:rPr>
        <w:t xml:space="preserve">observed to be </w:t>
      </w:r>
      <w:r w:rsidR="002057BD">
        <w:rPr>
          <w:sz w:val="24"/>
          <w:szCs w:val="24"/>
          <w:lang w:val="en-US"/>
        </w:rPr>
        <w:t>moderate.</w:t>
      </w:r>
      <w:r w:rsidR="00797A4A">
        <w:rPr>
          <w:sz w:val="24"/>
          <w:szCs w:val="24"/>
          <w:lang w:val="en-US"/>
        </w:rPr>
        <w:t xml:space="preserve">  </w:t>
      </w:r>
    </w:p>
    <w:p w14:paraId="09C3C424" w14:textId="77777777" w:rsidR="00EC0687" w:rsidRDefault="00EC0687" w:rsidP="003B7EBC">
      <w:pPr>
        <w:spacing w:after="0" w:line="480" w:lineRule="auto"/>
        <w:jc w:val="both"/>
        <w:rPr>
          <w:sz w:val="24"/>
          <w:szCs w:val="24"/>
          <w:lang w:val="en-US"/>
        </w:rPr>
      </w:pPr>
    </w:p>
    <w:p w14:paraId="24A7997A" w14:textId="7A02186D" w:rsidR="00797A4A" w:rsidRDefault="00797A4A" w:rsidP="000E34BD">
      <w:pPr>
        <w:spacing w:after="0" w:line="480" w:lineRule="auto"/>
        <w:ind w:firstLine="720"/>
        <w:jc w:val="both"/>
        <w:rPr>
          <w:sz w:val="24"/>
          <w:szCs w:val="24"/>
          <w:lang w:val="en-US"/>
        </w:rPr>
      </w:pPr>
      <w:r>
        <w:rPr>
          <w:sz w:val="24"/>
          <w:szCs w:val="24"/>
          <w:lang w:val="en-US"/>
        </w:rPr>
        <w:lastRenderedPageBreak/>
        <w:t xml:space="preserve">When examining the correlations between </w:t>
      </w:r>
      <w:proofErr w:type="gramStart"/>
      <w:r>
        <w:rPr>
          <w:sz w:val="24"/>
          <w:szCs w:val="24"/>
          <w:lang w:val="en-US"/>
        </w:rPr>
        <w:t>model</w:t>
      </w:r>
      <w:proofErr w:type="gramEnd"/>
      <w:r>
        <w:rPr>
          <w:sz w:val="24"/>
          <w:szCs w:val="24"/>
          <w:lang w:val="en-US"/>
        </w:rPr>
        <w:t xml:space="preserve"> constructs (between Work Engagement and the following three constructs, </w:t>
      </w:r>
      <w:r w:rsidR="004270D1">
        <w:rPr>
          <w:sz w:val="24"/>
          <w:szCs w:val="24"/>
          <w:lang w:val="en-US"/>
        </w:rPr>
        <w:t xml:space="preserve">Organizational </w:t>
      </w:r>
      <w:r>
        <w:rPr>
          <w:sz w:val="24"/>
          <w:szCs w:val="24"/>
          <w:lang w:val="en-US"/>
        </w:rPr>
        <w:t>Commitment, Intention to Quit and Employee Advocacy), it is interesting to note that the correlation is always stronger in the five-star sample.  Further examination of this</w:t>
      </w:r>
      <w:r w:rsidR="00F30BF2">
        <w:rPr>
          <w:sz w:val="24"/>
          <w:szCs w:val="24"/>
          <w:lang w:val="en-US"/>
        </w:rPr>
        <w:t xml:space="preserve"> effect can be found via regression analysis.</w:t>
      </w:r>
      <w:r w:rsidR="00C93377">
        <w:rPr>
          <w:sz w:val="24"/>
          <w:szCs w:val="24"/>
          <w:lang w:val="en-US"/>
        </w:rPr>
        <w:t xml:space="preserve">  When considering the r-squared value associated with the relationship be</w:t>
      </w:r>
      <w:r w:rsidR="00327419">
        <w:rPr>
          <w:sz w:val="24"/>
          <w:szCs w:val="24"/>
          <w:lang w:val="en-US"/>
        </w:rPr>
        <w:t>tween</w:t>
      </w:r>
      <w:r w:rsidR="00C93377">
        <w:rPr>
          <w:sz w:val="24"/>
          <w:szCs w:val="24"/>
          <w:lang w:val="en-US"/>
        </w:rPr>
        <w:t xml:space="preserve"> Work Engagement and the other three constructs, it is seen that the value is always higher in the five-star case (Table 4).  Also note that for both three-star and five-star hotels, regression analysis shows that the relationships between Work Engagement and the other three constructs are valid at p&lt;.001.  </w:t>
      </w:r>
    </w:p>
    <w:p w14:paraId="311BA804" w14:textId="77777777" w:rsidR="00F32864" w:rsidRDefault="00F32864" w:rsidP="003B7EBC">
      <w:pPr>
        <w:spacing w:after="0" w:line="480" w:lineRule="auto"/>
        <w:jc w:val="both"/>
        <w:rPr>
          <w:sz w:val="24"/>
          <w:szCs w:val="24"/>
          <w:lang w:val="en-US"/>
        </w:rPr>
      </w:pPr>
    </w:p>
    <w:p w14:paraId="000A402A" w14:textId="0732FFC8" w:rsidR="006E4CB5" w:rsidRDefault="00327419" w:rsidP="00327419">
      <w:pPr>
        <w:spacing w:after="0" w:line="240" w:lineRule="auto"/>
        <w:jc w:val="both"/>
        <w:rPr>
          <w:sz w:val="24"/>
          <w:szCs w:val="24"/>
          <w:lang w:val="en-US"/>
        </w:rPr>
      </w:pPr>
      <w:r>
        <w:rPr>
          <w:sz w:val="24"/>
          <w:szCs w:val="24"/>
          <w:lang w:val="en-US"/>
        </w:rPr>
        <w:t>Table 2:  Descriptive statistics and correlations for model constructs</w:t>
      </w:r>
      <w:r w:rsidR="00BD6597">
        <w:rPr>
          <w:sz w:val="24"/>
          <w:szCs w:val="24"/>
          <w:lang w:val="en-US"/>
        </w:rPr>
        <w:t xml:space="preserve"> </w:t>
      </w:r>
    </w:p>
    <w:tbl>
      <w:tblPr>
        <w:tblStyle w:val="TableGrid"/>
        <w:tblW w:w="9594" w:type="dxa"/>
        <w:tblLook w:val="04A0" w:firstRow="1" w:lastRow="0" w:firstColumn="1" w:lastColumn="0" w:noHBand="0" w:noVBand="1"/>
      </w:tblPr>
      <w:tblGrid>
        <w:gridCol w:w="1484"/>
        <w:gridCol w:w="1284"/>
        <w:gridCol w:w="1280"/>
        <w:gridCol w:w="1416"/>
        <w:gridCol w:w="1483"/>
        <w:gridCol w:w="1317"/>
        <w:gridCol w:w="1330"/>
      </w:tblGrid>
      <w:tr w:rsidR="006E4CB5" w14:paraId="635E0FBD" w14:textId="77777777" w:rsidTr="00AC3EA7">
        <w:tc>
          <w:tcPr>
            <w:tcW w:w="1484" w:type="dxa"/>
          </w:tcPr>
          <w:p w14:paraId="2B839EE0" w14:textId="77777777" w:rsidR="006E4CB5" w:rsidRPr="006E4CB5" w:rsidRDefault="006E4CB5" w:rsidP="006E4CB5">
            <w:pPr>
              <w:spacing w:after="0" w:line="240" w:lineRule="auto"/>
              <w:jc w:val="both"/>
              <w:rPr>
                <w:sz w:val="24"/>
                <w:szCs w:val="24"/>
                <w:lang w:val="en-US"/>
              </w:rPr>
            </w:pPr>
          </w:p>
        </w:tc>
        <w:tc>
          <w:tcPr>
            <w:tcW w:w="2564" w:type="dxa"/>
            <w:gridSpan w:val="2"/>
            <w:vAlign w:val="center"/>
          </w:tcPr>
          <w:p w14:paraId="139DC183" w14:textId="30E68A4C" w:rsidR="006E4CB5" w:rsidRDefault="006E4CB5" w:rsidP="006E4CB5">
            <w:pPr>
              <w:spacing w:after="0" w:line="240" w:lineRule="auto"/>
              <w:jc w:val="center"/>
              <w:rPr>
                <w:sz w:val="24"/>
                <w:szCs w:val="24"/>
                <w:lang w:val="en-US"/>
              </w:rPr>
            </w:pPr>
            <w:r>
              <w:rPr>
                <w:sz w:val="24"/>
                <w:szCs w:val="24"/>
                <w:lang w:val="en-US"/>
              </w:rPr>
              <w:t>Descriptive Statistics</w:t>
            </w:r>
          </w:p>
        </w:tc>
        <w:tc>
          <w:tcPr>
            <w:tcW w:w="5546" w:type="dxa"/>
            <w:gridSpan w:val="4"/>
            <w:vAlign w:val="center"/>
          </w:tcPr>
          <w:p w14:paraId="422011F7" w14:textId="2279F36C" w:rsidR="006E4CB5" w:rsidRDefault="006E4CB5" w:rsidP="006E4CB5">
            <w:pPr>
              <w:spacing w:after="0" w:line="240" w:lineRule="auto"/>
              <w:jc w:val="center"/>
              <w:rPr>
                <w:sz w:val="24"/>
                <w:szCs w:val="24"/>
                <w:lang w:val="en-US"/>
              </w:rPr>
            </w:pPr>
            <w:r>
              <w:rPr>
                <w:sz w:val="24"/>
                <w:szCs w:val="24"/>
                <w:lang w:val="en-US"/>
              </w:rPr>
              <w:t>Correlations</w:t>
            </w:r>
          </w:p>
        </w:tc>
      </w:tr>
      <w:tr w:rsidR="006E4CB5" w14:paraId="59C80FCC" w14:textId="77777777" w:rsidTr="00AC3EA7">
        <w:tc>
          <w:tcPr>
            <w:tcW w:w="1484" w:type="dxa"/>
          </w:tcPr>
          <w:p w14:paraId="65C51186" w14:textId="7F61281A" w:rsidR="006E4CB5" w:rsidRPr="006E4CB5" w:rsidRDefault="006E4CB5" w:rsidP="006E4CB5">
            <w:pPr>
              <w:spacing w:after="0" w:line="240" w:lineRule="auto"/>
              <w:jc w:val="both"/>
              <w:rPr>
                <w:sz w:val="24"/>
                <w:szCs w:val="24"/>
                <w:lang w:val="en-US"/>
              </w:rPr>
            </w:pPr>
            <w:r w:rsidRPr="006E4CB5">
              <w:rPr>
                <w:sz w:val="24"/>
                <w:szCs w:val="24"/>
                <w:lang w:val="en-US"/>
              </w:rPr>
              <w:t>Model Construct</w:t>
            </w:r>
          </w:p>
        </w:tc>
        <w:tc>
          <w:tcPr>
            <w:tcW w:w="1284" w:type="dxa"/>
            <w:tcBorders>
              <w:bottom w:val="single" w:sz="4" w:space="0" w:color="auto"/>
            </w:tcBorders>
            <w:vAlign w:val="center"/>
          </w:tcPr>
          <w:p w14:paraId="126CBC52" w14:textId="10E5E9A5" w:rsidR="006E4CB5" w:rsidRDefault="006E4CB5" w:rsidP="006E4CB5">
            <w:pPr>
              <w:spacing w:after="0" w:line="240" w:lineRule="auto"/>
              <w:jc w:val="center"/>
              <w:rPr>
                <w:sz w:val="24"/>
                <w:szCs w:val="24"/>
                <w:lang w:val="en-US"/>
              </w:rPr>
            </w:pPr>
            <w:r>
              <w:rPr>
                <w:sz w:val="24"/>
                <w:szCs w:val="24"/>
                <w:lang w:val="en-US"/>
              </w:rPr>
              <w:t>Mean</w:t>
            </w:r>
          </w:p>
        </w:tc>
        <w:tc>
          <w:tcPr>
            <w:tcW w:w="1280" w:type="dxa"/>
            <w:tcBorders>
              <w:bottom w:val="single" w:sz="4" w:space="0" w:color="auto"/>
            </w:tcBorders>
            <w:vAlign w:val="center"/>
          </w:tcPr>
          <w:p w14:paraId="70814212" w14:textId="5F412047" w:rsidR="006E4CB5" w:rsidRDefault="006E4CB5" w:rsidP="006E4CB5">
            <w:pPr>
              <w:spacing w:after="0" w:line="240" w:lineRule="auto"/>
              <w:jc w:val="center"/>
              <w:rPr>
                <w:sz w:val="24"/>
                <w:szCs w:val="24"/>
                <w:lang w:val="en-US"/>
              </w:rPr>
            </w:pPr>
            <w:r>
              <w:rPr>
                <w:sz w:val="24"/>
                <w:szCs w:val="24"/>
                <w:lang w:val="en-US"/>
              </w:rPr>
              <w:t>SD</w:t>
            </w:r>
          </w:p>
        </w:tc>
        <w:tc>
          <w:tcPr>
            <w:tcW w:w="1416" w:type="dxa"/>
            <w:vAlign w:val="center"/>
          </w:tcPr>
          <w:p w14:paraId="29D093CB" w14:textId="5F02E710" w:rsidR="006E4CB5" w:rsidRDefault="006E4CB5" w:rsidP="006E4CB5">
            <w:pPr>
              <w:spacing w:after="0" w:line="240" w:lineRule="auto"/>
              <w:jc w:val="center"/>
              <w:rPr>
                <w:sz w:val="24"/>
                <w:szCs w:val="24"/>
                <w:lang w:val="en-US"/>
              </w:rPr>
            </w:pPr>
            <w:r w:rsidRPr="006E4CB5">
              <w:rPr>
                <w:sz w:val="24"/>
                <w:szCs w:val="24"/>
                <w:lang w:val="en-US"/>
              </w:rPr>
              <w:t>Work Engagement</w:t>
            </w:r>
          </w:p>
        </w:tc>
        <w:tc>
          <w:tcPr>
            <w:tcW w:w="1483" w:type="dxa"/>
            <w:tcBorders>
              <w:bottom w:val="single" w:sz="4" w:space="0" w:color="auto"/>
            </w:tcBorders>
            <w:vAlign w:val="center"/>
          </w:tcPr>
          <w:p w14:paraId="41C291E9" w14:textId="5A18083E" w:rsidR="006E4CB5" w:rsidRDefault="006E4CB5" w:rsidP="006E4CB5">
            <w:pPr>
              <w:spacing w:after="0" w:line="240" w:lineRule="auto"/>
              <w:jc w:val="center"/>
              <w:rPr>
                <w:sz w:val="24"/>
                <w:szCs w:val="24"/>
                <w:lang w:val="en-US"/>
              </w:rPr>
            </w:pPr>
            <w:r w:rsidRPr="006E4CB5">
              <w:rPr>
                <w:sz w:val="24"/>
                <w:szCs w:val="24"/>
                <w:lang w:val="en-US"/>
              </w:rPr>
              <w:t>Commitment</w:t>
            </w:r>
          </w:p>
        </w:tc>
        <w:tc>
          <w:tcPr>
            <w:tcW w:w="1317" w:type="dxa"/>
            <w:tcBorders>
              <w:bottom w:val="single" w:sz="4" w:space="0" w:color="auto"/>
            </w:tcBorders>
            <w:vAlign w:val="center"/>
          </w:tcPr>
          <w:p w14:paraId="09178B93" w14:textId="18039E1D" w:rsidR="006E4CB5" w:rsidRDefault="006E4CB5" w:rsidP="006E4CB5">
            <w:pPr>
              <w:spacing w:after="0" w:line="240" w:lineRule="auto"/>
              <w:jc w:val="center"/>
              <w:rPr>
                <w:sz w:val="24"/>
                <w:szCs w:val="24"/>
                <w:lang w:val="en-US"/>
              </w:rPr>
            </w:pPr>
            <w:r w:rsidRPr="006E4CB5">
              <w:rPr>
                <w:sz w:val="24"/>
                <w:szCs w:val="24"/>
                <w:lang w:val="en-US"/>
              </w:rPr>
              <w:t>Intention to Quit</w:t>
            </w:r>
          </w:p>
        </w:tc>
        <w:tc>
          <w:tcPr>
            <w:tcW w:w="1330" w:type="dxa"/>
            <w:tcBorders>
              <w:bottom w:val="single" w:sz="4" w:space="0" w:color="auto"/>
            </w:tcBorders>
            <w:vAlign w:val="center"/>
          </w:tcPr>
          <w:p w14:paraId="67524258" w14:textId="58417347" w:rsidR="006E4CB5" w:rsidRDefault="006E4CB5" w:rsidP="006E4CB5">
            <w:pPr>
              <w:spacing w:after="0" w:line="240" w:lineRule="auto"/>
              <w:jc w:val="center"/>
              <w:rPr>
                <w:sz w:val="24"/>
                <w:szCs w:val="24"/>
                <w:lang w:val="en-US"/>
              </w:rPr>
            </w:pPr>
            <w:r w:rsidRPr="006E4CB5">
              <w:rPr>
                <w:sz w:val="24"/>
                <w:szCs w:val="24"/>
                <w:lang w:val="en-US"/>
              </w:rPr>
              <w:t>Employee Advocacy</w:t>
            </w:r>
          </w:p>
        </w:tc>
      </w:tr>
      <w:tr w:rsidR="006E4CB5" w14:paraId="0E78B42C" w14:textId="77777777" w:rsidTr="00AB7447">
        <w:tc>
          <w:tcPr>
            <w:tcW w:w="1484" w:type="dxa"/>
            <w:vAlign w:val="center"/>
          </w:tcPr>
          <w:p w14:paraId="7198021C" w14:textId="4D4C7810" w:rsidR="006E4CB5" w:rsidRPr="006E4CB5" w:rsidRDefault="006E4CB5" w:rsidP="00AB7447">
            <w:pPr>
              <w:spacing w:after="0" w:line="240" w:lineRule="auto"/>
              <w:jc w:val="center"/>
              <w:rPr>
                <w:sz w:val="24"/>
                <w:szCs w:val="24"/>
                <w:lang w:val="en-US"/>
              </w:rPr>
            </w:pPr>
            <w:r w:rsidRPr="006E4CB5">
              <w:rPr>
                <w:sz w:val="24"/>
                <w:szCs w:val="24"/>
                <w:lang w:val="en-US"/>
              </w:rPr>
              <w:t>Work Engagement</w:t>
            </w:r>
          </w:p>
        </w:tc>
        <w:tc>
          <w:tcPr>
            <w:tcW w:w="1284" w:type="dxa"/>
            <w:tcBorders>
              <w:tr2bl w:val="single" w:sz="4" w:space="0" w:color="auto"/>
            </w:tcBorders>
          </w:tcPr>
          <w:p w14:paraId="531EAA5A" w14:textId="77777777" w:rsidR="006E4CB5" w:rsidRDefault="006E4CB5" w:rsidP="006E4CB5">
            <w:pPr>
              <w:spacing w:after="0" w:line="240" w:lineRule="auto"/>
              <w:jc w:val="both"/>
              <w:rPr>
                <w:sz w:val="24"/>
                <w:szCs w:val="24"/>
                <w:lang w:val="en-US"/>
              </w:rPr>
            </w:pPr>
            <w:r>
              <w:rPr>
                <w:sz w:val="24"/>
                <w:szCs w:val="24"/>
                <w:lang w:val="en-US"/>
              </w:rPr>
              <w:t>3.975</w:t>
            </w:r>
          </w:p>
          <w:p w14:paraId="6B12D92D" w14:textId="17852308" w:rsidR="006E4CB5" w:rsidRDefault="006E4CB5" w:rsidP="006E4CB5">
            <w:pPr>
              <w:spacing w:after="0" w:line="240" w:lineRule="auto"/>
              <w:jc w:val="both"/>
              <w:rPr>
                <w:sz w:val="24"/>
                <w:szCs w:val="24"/>
                <w:lang w:val="en-US"/>
              </w:rPr>
            </w:pPr>
            <w:r>
              <w:rPr>
                <w:sz w:val="24"/>
                <w:szCs w:val="24"/>
                <w:lang w:val="en-US"/>
              </w:rPr>
              <w:t xml:space="preserve">        3.966</w:t>
            </w:r>
          </w:p>
        </w:tc>
        <w:tc>
          <w:tcPr>
            <w:tcW w:w="1280" w:type="dxa"/>
            <w:tcBorders>
              <w:tr2bl w:val="single" w:sz="4" w:space="0" w:color="auto"/>
            </w:tcBorders>
          </w:tcPr>
          <w:p w14:paraId="50F6C701" w14:textId="70CC97C5" w:rsidR="006E4CB5" w:rsidRDefault="006E4CB5" w:rsidP="006E4CB5">
            <w:pPr>
              <w:spacing w:after="0" w:line="240" w:lineRule="auto"/>
              <w:jc w:val="both"/>
              <w:rPr>
                <w:sz w:val="24"/>
                <w:szCs w:val="24"/>
                <w:lang w:val="en-US"/>
              </w:rPr>
            </w:pPr>
            <w:r>
              <w:rPr>
                <w:sz w:val="24"/>
                <w:szCs w:val="24"/>
                <w:lang w:val="en-US"/>
              </w:rPr>
              <w:t>.700</w:t>
            </w:r>
          </w:p>
          <w:p w14:paraId="4D228BE8" w14:textId="28EF06A3" w:rsidR="006E4CB5" w:rsidRDefault="006E4CB5" w:rsidP="006E4CB5">
            <w:pPr>
              <w:spacing w:after="0" w:line="240" w:lineRule="auto"/>
              <w:jc w:val="both"/>
              <w:rPr>
                <w:sz w:val="24"/>
                <w:szCs w:val="24"/>
                <w:lang w:val="en-US"/>
              </w:rPr>
            </w:pPr>
            <w:r>
              <w:rPr>
                <w:sz w:val="24"/>
                <w:szCs w:val="24"/>
                <w:lang w:val="en-US"/>
              </w:rPr>
              <w:t xml:space="preserve">         .672</w:t>
            </w:r>
          </w:p>
        </w:tc>
        <w:tc>
          <w:tcPr>
            <w:tcW w:w="1416" w:type="dxa"/>
            <w:vAlign w:val="center"/>
          </w:tcPr>
          <w:p w14:paraId="415E2729" w14:textId="3F98F4F8" w:rsidR="006E4CB5" w:rsidRDefault="00AC3EA7" w:rsidP="00AC3EA7">
            <w:pPr>
              <w:spacing w:after="0" w:line="240" w:lineRule="auto"/>
              <w:jc w:val="center"/>
              <w:rPr>
                <w:sz w:val="24"/>
                <w:szCs w:val="24"/>
                <w:lang w:val="en-US"/>
              </w:rPr>
            </w:pPr>
            <w:r>
              <w:rPr>
                <w:sz w:val="24"/>
                <w:szCs w:val="24"/>
                <w:lang w:val="en-US"/>
              </w:rPr>
              <w:t>1</w:t>
            </w:r>
          </w:p>
        </w:tc>
        <w:tc>
          <w:tcPr>
            <w:tcW w:w="1483" w:type="dxa"/>
            <w:tcBorders>
              <w:tr2bl w:val="single" w:sz="4" w:space="0" w:color="auto"/>
            </w:tcBorders>
          </w:tcPr>
          <w:p w14:paraId="6D7FE6AC" w14:textId="77777777" w:rsidR="006E4CB5" w:rsidRDefault="00E064DE" w:rsidP="006E4CB5">
            <w:pPr>
              <w:spacing w:after="0" w:line="240" w:lineRule="auto"/>
              <w:jc w:val="both"/>
              <w:rPr>
                <w:sz w:val="24"/>
                <w:szCs w:val="24"/>
                <w:lang w:val="en-US"/>
              </w:rPr>
            </w:pPr>
            <w:r>
              <w:rPr>
                <w:sz w:val="24"/>
                <w:szCs w:val="24"/>
                <w:lang w:val="en-US"/>
              </w:rPr>
              <w:t>.583</w:t>
            </w:r>
          </w:p>
          <w:p w14:paraId="54112E9A" w14:textId="5EC154AF" w:rsidR="00E064DE" w:rsidRDefault="00E064DE" w:rsidP="006E4CB5">
            <w:pPr>
              <w:spacing w:after="0" w:line="240" w:lineRule="auto"/>
              <w:jc w:val="both"/>
              <w:rPr>
                <w:sz w:val="24"/>
                <w:szCs w:val="24"/>
                <w:lang w:val="en-US"/>
              </w:rPr>
            </w:pPr>
            <w:r>
              <w:rPr>
                <w:sz w:val="24"/>
                <w:szCs w:val="24"/>
                <w:lang w:val="en-US"/>
              </w:rPr>
              <w:t xml:space="preserve">           .688</w:t>
            </w:r>
          </w:p>
        </w:tc>
        <w:tc>
          <w:tcPr>
            <w:tcW w:w="1317" w:type="dxa"/>
            <w:tcBorders>
              <w:bottom w:val="single" w:sz="4" w:space="0" w:color="auto"/>
              <w:tr2bl w:val="single" w:sz="4" w:space="0" w:color="auto"/>
            </w:tcBorders>
          </w:tcPr>
          <w:p w14:paraId="1678DAEF" w14:textId="77777777" w:rsidR="006E4CB5" w:rsidRDefault="00E064DE" w:rsidP="006E4CB5">
            <w:pPr>
              <w:spacing w:after="0" w:line="240" w:lineRule="auto"/>
              <w:jc w:val="both"/>
              <w:rPr>
                <w:sz w:val="24"/>
                <w:szCs w:val="24"/>
                <w:lang w:val="en-US"/>
              </w:rPr>
            </w:pPr>
            <w:r>
              <w:rPr>
                <w:sz w:val="24"/>
                <w:szCs w:val="24"/>
                <w:lang w:val="en-US"/>
              </w:rPr>
              <w:t>-.374</w:t>
            </w:r>
          </w:p>
          <w:p w14:paraId="52430060" w14:textId="3573CCEE" w:rsidR="00E064DE" w:rsidRDefault="00E064DE" w:rsidP="006E4CB5">
            <w:pPr>
              <w:spacing w:after="0" w:line="240" w:lineRule="auto"/>
              <w:jc w:val="both"/>
              <w:rPr>
                <w:sz w:val="24"/>
                <w:szCs w:val="24"/>
                <w:lang w:val="en-US"/>
              </w:rPr>
            </w:pPr>
            <w:r>
              <w:rPr>
                <w:sz w:val="24"/>
                <w:szCs w:val="24"/>
                <w:lang w:val="en-US"/>
              </w:rPr>
              <w:t xml:space="preserve">         -.522</w:t>
            </w:r>
          </w:p>
        </w:tc>
        <w:tc>
          <w:tcPr>
            <w:tcW w:w="1330" w:type="dxa"/>
            <w:tcBorders>
              <w:bottom w:val="single" w:sz="4" w:space="0" w:color="auto"/>
              <w:tr2bl w:val="single" w:sz="4" w:space="0" w:color="auto"/>
            </w:tcBorders>
          </w:tcPr>
          <w:p w14:paraId="36899297" w14:textId="77777777" w:rsidR="006E4CB5" w:rsidRDefault="00E064DE" w:rsidP="006E4CB5">
            <w:pPr>
              <w:spacing w:after="0" w:line="240" w:lineRule="auto"/>
              <w:jc w:val="both"/>
              <w:rPr>
                <w:sz w:val="24"/>
                <w:szCs w:val="24"/>
                <w:lang w:val="en-US"/>
              </w:rPr>
            </w:pPr>
            <w:r>
              <w:rPr>
                <w:sz w:val="24"/>
                <w:szCs w:val="24"/>
                <w:lang w:val="en-US"/>
              </w:rPr>
              <w:t>.536</w:t>
            </w:r>
          </w:p>
          <w:p w14:paraId="6F724973" w14:textId="09599058" w:rsidR="00E064DE" w:rsidRDefault="00E064DE" w:rsidP="006E4CB5">
            <w:pPr>
              <w:spacing w:after="0" w:line="240" w:lineRule="auto"/>
              <w:jc w:val="both"/>
              <w:rPr>
                <w:sz w:val="24"/>
                <w:szCs w:val="24"/>
                <w:lang w:val="en-US"/>
              </w:rPr>
            </w:pPr>
            <w:r>
              <w:rPr>
                <w:sz w:val="24"/>
                <w:szCs w:val="24"/>
                <w:lang w:val="en-US"/>
              </w:rPr>
              <w:t xml:space="preserve">         .613</w:t>
            </w:r>
          </w:p>
        </w:tc>
      </w:tr>
      <w:tr w:rsidR="00AC3EA7" w14:paraId="210B2A98" w14:textId="77777777" w:rsidTr="00AB7447">
        <w:tc>
          <w:tcPr>
            <w:tcW w:w="1484" w:type="dxa"/>
            <w:vAlign w:val="center"/>
          </w:tcPr>
          <w:p w14:paraId="63F3638E" w14:textId="108BE4EB" w:rsidR="00AC3EA7" w:rsidRPr="006E4CB5" w:rsidRDefault="00AC3EA7" w:rsidP="00AB7447">
            <w:pPr>
              <w:spacing w:after="0" w:line="240" w:lineRule="auto"/>
              <w:jc w:val="center"/>
              <w:rPr>
                <w:sz w:val="24"/>
                <w:szCs w:val="24"/>
                <w:lang w:val="en-US"/>
              </w:rPr>
            </w:pPr>
            <w:r w:rsidRPr="006E4CB5">
              <w:rPr>
                <w:sz w:val="24"/>
                <w:szCs w:val="24"/>
                <w:lang w:val="en-US"/>
              </w:rPr>
              <w:t>Commitment</w:t>
            </w:r>
          </w:p>
        </w:tc>
        <w:tc>
          <w:tcPr>
            <w:tcW w:w="1284" w:type="dxa"/>
            <w:tcBorders>
              <w:tr2bl w:val="single" w:sz="4" w:space="0" w:color="auto"/>
            </w:tcBorders>
          </w:tcPr>
          <w:p w14:paraId="4A33BC8F" w14:textId="5D2DC705" w:rsidR="00AC3EA7" w:rsidRDefault="00AC3EA7" w:rsidP="006E4CB5">
            <w:pPr>
              <w:spacing w:after="0" w:line="240" w:lineRule="auto"/>
              <w:jc w:val="both"/>
              <w:rPr>
                <w:sz w:val="24"/>
                <w:szCs w:val="24"/>
                <w:lang w:val="en-US"/>
              </w:rPr>
            </w:pPr>
            <w:r>
              <w:rPr>
                <w:sz w:val="24"/>
                <w:szCs w:val="24"/>
                <w:lang w:val="en-US"/>
              </w:rPr>
              <w:t>3.489</w:t>
            </w:r>
          </w:p>
          <w:p w14:paraId="47A4A4F8" w14:textId="757973D1" w:rsidR="00AC3EA7" w:rsidRDefault="00AC3EA7" w:rsidP="006E4CB5">
            <w:pPr>
              <w:spacing w:after="0" w:line="240" w:lineRule="auto"/>
              <w:jc w:val="both"/>
              <w:rPr>
                <w:sz w:val="24"/>
                <w:szCs w:val="24"/>
                <w:lang w:val="en-US"/>
              </w:rPr>
            </w:pPr>
            <w:r>
              <w:rPr>
                <w:sz w:val="24"/>
                <w:szCs w:val="24"/>
                <w:lang w:val="en-US"/>
              </w:rPr>
              <w:t xml:space="preserve">        3.443</w:t>
            </w:r>
          </w:p>
        </w:tc>
        <w:tc>
          <w:tcPr>
            <w:tcW w:w="1280" w:type="dxa"/>
            <w:tcBorders>
              <w:tr2bl w:val="single" w:sz="4" w:space="0" w:color="auto"/>
            </w:tcBorders>
          </w:tcPr>
          <w:p w14:paraId="643A7BDB" w14:textId="193FB0BE" w:rsidR="00AC3EA7" w:rsidRDefault="00AC3EA7" w:rsidP="006E4CB5">
            <w:pPr>
              <w:spacing w:after="0" w:line="240" w:lineRule="auto"/>
              <w:jc w:val="both"/>
              <w:rPr>
                <w:sz w:val="24"/>
                <w:szCs w:val="24"/>
                <w:lang w:val="en-US"/>
              </w:rPr>
            </w:pPr>
            <w:r>
              <w:rPr>
                <w:sz w:val="24"/>
                <w:szCs w:val="24"/>
                <w:lang w:val="en-US"/>
              </w:rPr>
              <w:t>.636</w:t>
            </w:r>
          </w:p>
          <w:p w14:paraId="1259A5A6" w14:textId="3B8862E4" w:rsidR="00AC3EA7" w:rsidRDefault="00AC3EA7" w:rsidP="006E4CB5">
            <w:pPr>
              <w:spacing w:after="0" w:line="240" w:lineRule="auto"/>
              <w:jc w:val="both"/>
              <w:rPr>
                <w:sz w:val="24"/>
                <w:szCs w:val="24"/>
                <w:lang w:val="en-US"/>
              </w:rPr>
            </w:pPr>
            <w:r>
              <w:rPr>
                <w:sz w:val="24"/>
                <w:szCs w:val="24"/>
                <w:lang w:val="en-US"/>
              </w:rPr>
              <w:t xml:space="preserve">         .684</w:t>
            </w:r>
          </w:p>
        </w:tc>
        <w:tc>
          <w:tcPr>
            <w:tcW w:w="1416" w:type="dxa"/>
          </w:tcPr>
          <w:p w14:paraId="143485D5" w14:textId="77777777" w:rsidR="00AC3EA7" w:rsidRDefault="00AC3EA7" w:rsidP="006E4CB5">
            <w:pPr>
              <w:spacing w:after="0" w:line="240" w:lineRule="auto"/>
              <w:jc w:val="both"/>
              <w:rPr>
                <w:sz w:val="24"/>
                <w:szCs w:val="24"/>
                <w:lang w:val="en-US"/>
              </w:rPr>
            </w:pPr>
          </w:p>
        </w:tc>
        <w:tc>
          <w:tcPr>
            <w:tcW w:w="1483" w:type="dxa"/>
            <w:vAlign w:val="center"/>
          </w:tcPr>
          <w:p w14:paraId="3DFEFC85" w14:textId="47452004" w:rsidR="00AC3EA7" w:rsidRDefault="00AC3EA7" w:rsidP="00AC3EA7">
            <w:pPr>
              <w:spacing w:after="0" w:line="240" w:lineRule="auto"/>
              <w:jc w:val="center"/>
              <w:rPr>
                <w:sz w:val="24"/>
                <w:szCs w:val="24"/>
                <w:lang w:val="en-US"/>
              </w:rPr>
            </w:pPr>
            <w:r>
              <w:rPr>
                <w:sz w:val="24"/>
                <w:szCs w:val="24"/>
                <w:lang w:val="en-US"/>
              </w:rPr>
              <w:t>1</w:t>
            </w:r>
          </w:p>
        </w:tc>
        <w:tc>
          <w:tcPr>
            <w:tcW w:w="1317" w:type="dxa"/>
            <w:tcBorders>
              <w:tr2bl w:val="single" w:sz="4" w:space="0" w:color="auto"/>
            </w:tcBorders>
          </w:tcPr>
          <w:p w14:paraId="7D3647EB" w14:textId="2B1A7360" w:rsidR="00AC3EA7" w:rsidRDefault="0011035D" w:rsidP="006E4CB5">
            <w:pPr>
              <w:spacing w:after="0" w:line="240" w:lineRule="auto"/>
              <w:jc w:val="both"/>
              <w:rPr>
                <w:sz w:val="24"/>
                <w:szCs w:val="24"/>
                <w:lang w:val="en-US"/>
              </w:rPr>
            </w:pPr>
            <w:r>
              <w:rPr>
                <w:sz w:val="24"/>
                <w:szCs w:val="24"/>
                <w:lang w:val="en-US"/>
              </w:rPr>
              <w:t>-</w:t>
            </w:r>
            <w:r w:rsidR="00B979AC">
              <w:rPr>
                <w:sz w:val="24"/>
                <w:szCs w:val="24"/>
                <w:lang w:val="en-US"/>
              </w:rPr>
              <w:t>.611</w:t>
            </w:r>
          </w:p>
          <w:p w14:paraId="41F47658" w14:textId="2975629B" w:rsidR="00B979AC" w:rsidRDefault="00B979AC" w:rsidP="006E4CB5">
            <w:pPr>
              <w:spacing w:after="0" w:line="240" w:lineRule="auto"/>
              <w:jc w:val="both"/>
              <w:rPr>
                <w:sz w:val="24"/>
                <w:szCs w:val="24"/>
                <w:lang w:val="en-US"/>
              </w:rPr>
            </w:pPr>
            <w:r>
              <w:rPr>
                <w:sz w:val="24"/>
                <w:szCs w:val="24"/>
                <w:lang w:val="en-US"/>
              </w:rPr>
              <w:t xml:space="preserve">          </w:t>
            </w:r>
            <w:r w:rsidR="0011035D">
              <w:rPr>
                <w:sz w:val="24"/>
                <w:szCs w:val="24"/>
                <w:lang w:val="en-US"/>
              </w:rPr>
              <w:t>-</w:t>
            </w:r>
            <w:r>
              <w:rPr>
                <w:sz w:val="24"/>
                <w:szCs w:val="24"/>
                <w:lang w:val="en-US"/>
              </w:rPr>
              <w:t>.646</w:t>
            </w:r>
          </w:p>
        </w:tc>
        <w:tc>
          <w:tcPr>
            <w:tcW w:w="1330" w:type="dxa"/>
            <w:tcBorders>
              <w:bottom w:val="single" w:sz="4" w:space="0" w:color="auto"/>
              <w:tr2bl w:val="single" w:sz="4" w:space="0" w:color="auto"/>
            </w:tcBorders>
          </w:tcPr>
          <w:p w14:paraId="7F88EB2F" w14:textId="77777777" w:rsidR="00AC3EA7" w:rsidRDefault="00B979AC" w:rsidP="006E4CB5">
            <w:pPr>
              <w:spacing w:after="0" w:line="240" w:lineRule="auto"/>
              <w:jc w:val="both"/>
              <w:rPr>
                <w:sz w:val="24"/>
                <w:szCs w:val="24"/>
                <w:lang w:val="en-US"/>
              </w:rPr>
            </w:pPr>
            <w:r>
              <w:rPr>
                <w:sz w:val="24"/>
                <w:szCs w:val="24"/>
                <w:lang w:val="en-US"/>
              </w:rPr>
              <w:t>.603</w:t>
            </w:r>
          </w:p>
          <w:p w14:paraId="5A6CF54B" w14:textId="74C23CFD" w:rsidR="00B979AC" w:rsidRDefault="00B979AC" w:rsidP="006E4CB5">
            <w:pPr>
              <w:spacing w:after="0" w:line="240" w:lineRule="auto"/>
              <w:jc w:val="both"/>
              <w:rPr>
                <w:sz w:val="24"/>
                <w:szCs w:val="24"/>
                <w:lang w:val="en-US"/>
              </w:rPr>
            </w:pPr>
            <w:r>
              <w:rPr>
                <w:sz w:val="24"/>
                <w:szCs w:val="24"/>
                <w:lang w:val="en-US"/>
              </w:rPr>
              <w:t xml:space="preserve">         .482</w:t>
            </w:r>
          </w:p>
        </w:tc>
      </w:tr>
      <w:tr w:rsidR="00AC3EA7" w14:paraId="1D9F3254" w14:textId="77777777" w:rsidTr="00AB7447">
        <w:tc>
          <w:tcPr>
            <w:tcW w:w="1484" w:type="dxa"/>
            <w:vAlign w:val="center"/>
          </w:tcPr>
          <w:p w14:paraId="1316AB8B" w14:textId="42B3549F" w:rsidR="00AC3EA7" w:rsidRPr="006E4CB5" w:rsidRDefault="00AC3EA7" w:rsidP="00AB7447">
            <w:pPr>
              <w:spacing w:after="0" w:line="240" w:lineRule="auto"/>
              <w:jc w:val="center"/>
              <w:rPr>
                <w:sz w:val="24"/>
                <w:szCs w:val="24"/>
                <w:lang w:val="en-US"/>
              </w:rPr>
            </w:pPr>
            <w:r w:rsidRPr="006E4CB5">
              <w:rPr>
                <w:sz w:val="24"/>
                <w:szCs w:val="24"/>
                <w:lang w:val="en-US"/>
              </w:rPr>
              <w:t>Intention to Quit</w:t>
            </w:r>
          </w:p>
        </w:tc>
        <w:tc>
          <w:tcPr>
            <w:tcW w:w="1284" w:type="dxa"/>
            <w:tcBorders>
              <w:tr2bl w:val="single" w:sz="4" w:space="0" w:color="auto"/>
            </w:tcBorders>
          </w:tcPr>
          <w:p w14:paraId="48B29A1A" w14:textId="5D2BD7A0" w:rsidR="00AC3EA7" w:rsidRDefault="00AC3EA7" w:rsidP="006E4CB5">
            <w:pPr>
              <w:spacing w:after="0" w:line="240" w:lineRule="auto"/>
              <w:jc w:val="both"/>
              <w:rPr>
                <w:sz w:val="24"/>
                <w:szCs w:val="24"/>
                <w:lang w:val="en-US"/>
              </w:rPr>
            </w:pPr>
            <w:r>
              <w:rPr>
                <w:sz w:val="24"/>
                <w:szCs w:val="24"/>
                <w:lang w:val="en-US"/>
              </w:rPr>
              <w:t>1.873</w:t>
            </w:r>
          </w:p>
          <w:p w14:paraId="446DD5B8" w14:textId="14C3D451" w:rsidR="00AC3EA7" w:rsidRDefault="00AC3EA7" w:rsidP="006E4CB5">
            <w:pPr>
              <w:spacing w:after="0" w:line="240" w:lineRule="auto"/>
              <w:jc w:val="both"/>
              <w:rPr>
                <w:sz w:val="24"/>
                <w:szCs w:val="24"/>
                <w:lang w:val="en-US"/>
              </w:rPr>
            </w:pPr>
            <w:r>
              <w:rPr>
                <w:sz w:val="24"/>
                <w:szCs w:val="24"/>
                <w:lang w:val="en-US"/>
              </w:rPr>
              <w:t xml:space="preserve">        2.172</w:t>
            </w:r>
          </w:p>
        </w:tc>
        <w:tc>
          <w:tcPr>
            <w:tcW w:w="1280" w:type="dxa"/>
            <w:tcBorders>
              <w:tr2bl w:val="single" w:sz="4" w:space="0" w:color="auto"/>
            </w:tcBorders>
          </w:tcPr>
          <w:p w14:paraId="721D1BD5" w14:textId="40496F71" w:rsidR="00AC3EA7" w:rsidRDefault="00AC3EA7" w:rsidP="006E4CB5">
            <w:pPr>
              <w:spacing w:after="0" w:line="240" w:lineRule="auto"/>
              <w:jc w:val="both"/>
              <w:rPr>
                <w:sz w:val="24"/>
                <w:szCs w:val="24"/>
                <w:lang w:val="en-US"/>
              </w:rPr>
            </w:pPr>
            <w:r>
              <w:rPr>
                <w:sz w:val="24"/>
                <w:szCs w:val="24"/>
                <w:lang w:val="en-US"/>
              </w:rPr>
              <w:t>1.090</w:t>
            </w:r>
          </w:p>
          <w:p w14:paraId="44ACDF24" w14:textId="637E22B9" w:rsidR="00AC3EA7" w:rsidRDefault="00AC3EA7" w:rsidP="006E4CB5">
            <w:pPr>
              <w:spacing w:after="0" w:line="240" w:lineRule="auto"/>
              <w:jc w:val="both"/>
              <w:rPr>
                <w:sz w:val="24"/>
                <w:szCs w:val="24"/>
                <w:lang w:val="en-US"/>
              </w:rPr>
            </w:pPr>
            <w:r>
              <w:rPr>
                <w:sz w:val="24"/>
                <w:szCs w:val="24"/>
                <w:lang w:val="en-US"/>
              </w:rPr>
              <w:t xml:space="preserve">        1.248</w:t>
            </w:r>
          </w:p>
        </w:tc>
        <w:tc>
          <w:tcPr>
            <w:tcW w:w="1416" w:type="dxa"/>
          </w:tcPr>
          <w:p w14:paraId="36F9461D" w14:textId="77777777" w:rsidR="00AC3EA7" w:rsidRDefault="00AC3EA7" w:rsidP="006E4CB5">
            <w:pPr>
              <w:spacing w:after="0" w:line="240" w:lineRule="auto"/>
              <w:jc w:val="both"/>
              <w:rPr>
                <w:sz w:val="24"/>
                <w:szCs w:val="24"/>
                <w:lang w:val="en-US"/>
              </w:rPr>
            </w:pPr>
          </w:p>
        </w:tc>
        <w:tc>
          <w:tcPr>
            <w:tcW w:w="1483" w:type="dxa"/>
          </w:tcPr>
          <w:p w14:paraId="14039ECE" w14:textId="77777777" w:rsidR="00AC3EA7" w:rsidRDefault="00AC3EA7" w:rsidP="006E4CB5">
            <w:pPr>
              <w:spacing w:after="0" w:line="240" w:lineRule="auto"/>
              <w:jc w:val="both"/>
              <w:rPr>
                <w:sz w:val="24"/>
                <w:szCs w:val="24"/>
                <w:lang w:val="en-US"/>
              </w:rPr>
            </w:pPr>
          </w:p>
        </w:tc>
        <w:tc>
          <w:tcPr>
            <w:tcW w:w="1317" w:type="dxa"/>
            <w:vAlign w:val="center"/>
          </w:tcPr>
          <w:p w14:paraId="35EDA88C" w14:textId="41EA08A7" w:rsidR="00AC3EA7" w:rsidRDefault="00AC3EA7" w:rsidP="00AC3EA7">
            <w:pPr>
              <w:spacing w:after="0" w:line="240" w:lineRule="auto"/>
              <w:jc w:val="center"/>
              <w:rPr>
                <w:sz w:val="24"/>
                <w:szCs w:val="24"/>
                <w:lang w:val="en-US"/>
              </w:rPr>
            </w:pPr>
            <w:r>
              <w:rPr>
                <w:sz w:val="24"/>
                <w:szCs w:val="24"/>
                <w:lang w:val="en-US"/>
              </w:rPr>
              <w:t>1</w:t>
            </w:r>
          </w:p>
        </w:tc>
        <w:tc>
          <w:tcPr>
            <w:tcW w:w="1330" w:type="dxa"/>
            <w:tcBorders>
              <w:tr2bl w:val="single" w:sz="4" w:space="0" w:color="auto"/>
            </w:tcBorders>
          </w:tcPr>
          <w:p w14:paraId="5AAA9EF5" w14:textId="17548DEE" w:rsidR="00AC3EA7" w:rsidRDefault="0011035D" w:rsidP="006E4CB5">
            <w:pPr>
              <w:spacing w:after="0" w:line="240" w:lineRule="auto"/>
              <w:jc w:val="both"/>
              <w:rPr>
                <w:sz w:val="24"/>
                <w:szCs w:val="24"/>
                <w:lang w:val="en-US"/>
              </w:rPr>
            </w:pPr>
            <w:r>
              <w:rPr>
                <w:sz w:val="24"/>
                <w:szCs w:val="24"/>
                <w:lang w:val="en-US"/>
              </w:rPr>
              <w:t>-</w:t>
            </w:r>
            <w:r w:rsidR="00B979AC">
              <w:rPr>
                <w:sz w:val="24"/>
                <w:szCs w:val="24"/>
                <w:lang w:val="en-US"/>
              </w:rPr>
              <w:t>.426</w:t>
            </w:r>
          </w:p>
          <w:p w14:paraId="7967C937" w14:textId="3A059B27" w:rsidR="00B979AC" w:rsidRDefault="0011035D" w:rsidP="006E4CB5">
            <w:pPr>
              <w:spacing w:after="0" w:line="240" w:lineRule="auto"/>
              <w:jc w:val="both"/>
              <w:rPr>
                <w:sz w:val="24"/>
                <w:szCs w:val="24"/>
                <w:lang w:val="en-US"/>
              </w:rPr>
            </w:pPr>
            <w:r>
              <w:rPr>
                <w:sz w:val="24"/>
                <w:szCs w:val="24"/>
                <w:lang w:val="en-US"/>
              </w:rPr>
              <w:t xml:space="preserve">         -</w:t>
            </w:r>
            <w:r w:rsidR="00B979AC">
              <w:rPr>
                <w:sz w:val="24"/>
                <w:szCs w:val="24"/>
                <w:lang w:val="en-US"/>
              </w:rPr>
              <w:t>.489</w:t>
            </w:r>
          </w:p>
        </w:tc>
      </w:tr>
      <w:tr w:rsidR="00AC3EA7" w14:paraId="27C6FE06" w14:textId="77777777" w:rsidTr="00AB7447">
        <w:tc>
          <w:tcPr>
            <w:tcW w:w="1484" w:type="dxa"/>
            <w:vAlign w:val="center"/>
          </w:tcPr>
          <w:p w14:paraId="3E922ED6" w14:textId="5EA11051" w:rsidR="00AC3EA7" w:rsidRPr="006E4CB5" w:rsidRDefault="00AC3EA7" w:rsidP="00AB7447">
            <w:pPr>
              <w:spacing w:after="0" w:line="240" w:lineRule="auto"/>
              <w:jc w:val="center"/>
              <w:rPr>
                <w:sz w:val="24"/>
                <w:szCs w:val="24"/>
                <w:lang w:val="en-US"/>
              </w:rPr>
            </w:pPr>
            <w:r w:rsidRPr="006E4CB5">
              <w:rPr>
                <w:sz w:val="24"/>
                <w:szCs w:val="24"/>
                <w:lang w:val="en-US"/>
              </w:rPr>
              <w:t>Employee Advocacy</w:t>
            </w:r>
          </w:p>
        </w:tc>
        <w:tc>
          <w:tcPr>
            <w:tcW w:w="1284" w:type="dxa"/>
            <w:tcBorders>
              <w:tr2bl w:val="single" w:sz="4" w:space="0" w:color="auto"/>
            </w:tcBorders>
          </w:tcPr>
          <w:p w14:paraId="432C06EA" w14:textId="757176B6" w:rsidR="00AC3EA7" w:rsidRDefault="00AC3EA7" w:rsidP="006E4CB5">
            <w:pPr>
              <w:spacing w:after="0" w:line="240" w:lineRule="auto"/>
              <w:jc w:val="both"/>
              <w:rPr>
                <w:sz w:val="24"/>
                <w:szCs w:val="24"/>
                <w:lang w:val="en-US"/>
              </w:rPr>
            </w:pPr>
            <w:r>
              <w:rPr>
                <w:sz w:val="24"/>
                <w:szCs w:val="24"/>
                <w:lang w:val="en-US"/>
              </w:rPr>
              <w:t>4.086</w:t>
            </w:r>
          </w:p>
          <w:p w14:paraId="7F5A70FE" w14:textId="269BDA13" w:rsidR="00AC3EA7" w:rsidRDefault="00AC3EA7" w:rsidP="006E4CB5">
            <w:pPr>
              <w:spacing w:after="0" w:line="240" w:lineRule="auto"/>
              <w:jc w:val="both"/>
              <w:rPr>
                <w:sz w:val="24"/>
                <w:szCs w:val="24"/>
                <w:lang w:val="en-US"/>
              </w:rPr>
            </w:pPr>
            <w:r>
              <w:rPr>
                <w:sz w:val="24"/>
                <w:szCs w:val="24"/>
                <w:lang w:val="en-US"/>
              </w:rPr>
              <w:t xml:space="preserve">        4.147</w:t>
            </w:r>
          </w:p>
        </w:tc>
        <w:tc>
          <w:tcPr>
            <w:tcW w:w="1280" w:type="dxa"/>
            <w:tcBorders>
              <w:tr2bl w:val="single" w:sz="4" w:space="0" w:color="auto"/>
            </w:tcBorders>
          </w:tcPr>
          <w:p w14:paraId="0EAA11FC" w14:textId="2CD0B64D" w:rsidR="00AC3EA7" w:rsidRDefault="00AC3EA7" w:rsidP="006E4CB5">
            <w:pPr>
              <w:spacing w:after="0" w:line="240" w:lineRule="auto"/>
              <w:jc w:val="both"/>
              <w:rPr>
                <w:sz w:val="24"/>
                <w:szCs w:val="24"/>
                <w:lang w:val="en-US"/>
              </w:rPr>
            </w:pPr>
            <w:r>
              <w:rPr>
                <w:sz w:val="24"/>
                <w:szCs w:val="24"/>
                <w:lang w:val="en-US"/>
              </w:rPr>
              <w:t>.896</w:t>
            </w:r>
          </w:p>
          <w:p w14:paraId="4BADAE1E" w14:textId="2C06E1D4" w:rsidR="00AC3EA7" w:rsidRDefault="00AC3EA7" w:rsidP="00BB5260">
            <w:pPr>
              <w:spacing w:after="0" w:line="240" w:lineRule="auto"/>
              <w:jc w:val="both"/>
              <w:rPr>
                <w:sz w:val="24"/>
                <w:szCs w:val="24"/>
                <w:lang w:val="en-US"/>
              </w:rPr>
            </w:pPr>
            <w:r>
              <w:rPr>
                <w:sz w:val="24"/>
                <w:szCs w:val="24"/>
                <w:lang w:val="en-US"/>
              </w:rPr>
              <w:t xml:space="preserve">         .948</w:t>
            </w:r>
          </w:p>
        </w:tc>
        <w:tc>
          <w:tcPr>
            <w:tcW w:w="1416" w:type="dxa"/>
          </w:tcPr>
          <w:p w14:paraId="60FD99D3" w14:textId="77777777" w:rsidR="00AC3EA7" w:rsidRDefault="00AC3EA7" w:rsidP="006E4CB5">
            <w:pPr>
              <w:spacing w:after="0" w:line="240" w:lineRule="auto"/>
              <w:jc w:val="both"/>
              <w:rPr>
                <w:sz w:val="24"/>
                <w:szCs w:val="24"/>
                <w:lang w:val="en-US"/>
              </w:rPr>
            </w:pPr>
          </w:p>
        </w:tc>
        <w:tc>
          <w:tcPr>
            <w:tcW w:w="1483" w:type="dxa"/>
          </w:tcPr>
          <w:p w14:paraId="7C032730" w14:textId="77777777" w:rsidR="00AC3EA7" w:rsidRDefault="00AC3EA7" w:rsidP="006E4CB5">
            <w:pPr>
              <w:spacing w:after="0" w:line="240" w:lineRule="auto"/>
              <w:jc w:val="both"/>
              <w:rPr>
                <w:sz w:val="24"/>
                <w:szCs w:val="24"/>
                <w:lang w:val="en-US"/>
              </w:rPr>
            </w:pPr>
          </w:p>
        </w:tc>
        <w:tc>
          <w:tcPr>
            <w:tcW w:w="1317" w:type="dxa"/>
          </w:tcPr>
          <w:p w14:paraId="3C8A0B60" w14:textId="77777777" w:rsidR="00AC3EA7" w:rsidRDefault="00AC3EA7" w:rsidP="006E4CB5">
            <w:pPr>
              <w:spacing w:after="0" w:line="240" w:lineRule="auto"/>
              <w:jc w:val="both"/>
              <w:rPr>
                <w:sz w:val="24"/>
                <w:szCs w:val="24"/>
                <w:lang w:val="en-US"/>
              </w:rPr>
            </w:pPr>
          </w:p>
        </w:tc>
        <w:tc>
          <w:tcPr>
            <w:tcW w:w="1330" w:type="dxa"/>
            <w:vAlign w:val="center"/>
          </w:tcPr>
          <w:p w14:paraId="16E3447C" w14:textId="4A5AC848" w:rsidR="00AC3EA7" w:rsidRDefault="00AC3EA7" w:rsidP="00AC3EA7">
            <w:pPr>
              <w:spacing w:after="0" w:line="240" w:lineRule="auto"/>
              <w:jc w:val="center"/>
              <w:rPr>
                <w:sz w:val="24"/>
                <w:szCs w:val="24"/>
                <w:lang w:val="en-US"/>
              </w:rPr>
            </w:pPr>
            <w:r>
              <w:rPr>
                <w:sz w:val="24"/>
                <w:szCs w:val="24"/>
                <w:lang w:val="en-US"/>
              </w:rPr>
              <w:t>1</w:t>
            </w:r>
          </w:p>
        </w:tc>
      </w:tr>
    </w:tbl>
    <w:p w14:paraId="16F4CF68" w14:textId="74C9B747" w:rsidR="00BD6597" w:rsidRDefault="000825B7" w:rsidP="000825B7">
      <w:pPr>
        <w:spacing w:after="0" w:line="240" w:lineRule="auto"/>
        <w:jc w:val="both"/>
        <w:rPr>
          <w:i/>
          <w:sz w:val="24"/>
          <w:szCs w:val="24"/>
          <w:lang w:val="en-US"/>
        </w:rPr>
      </w:pPr>
      <w:r>
        <w:rPr>
          <w:i/>
          <w:sz w:val="24"/>
          <w:szCs w:val="24"/>
          <w:lang w:val="en-US"/>
        </w:rPr>
        <w:t xml:space="preserve">Note: the top </w:t>
      </w:r>
      <w:r w:rsidR="00C12888">
        <w:rPr>
          <w:i/>
          <w:sz w:val="24"/>
          <w:szCs w:val="24"/>
          <w:lang w:val="en-US"/>
        </w:rPr>
        <w:t xml:space="preserve">half </w:t>
      </w:r>
      <w:r>
        <w:rPr>
          <w:i/>
          <w:sz w:val="24"/>
          <w:szCs w:val="24"/>
          <w:lang w:val="en-US"/>
        </w:rPr>
        <w:t xml:space="preserve">cell value is for 3-star hotels and the bottom </w:t>
      </w:r>
      <w:r w:rsidR="00C12888">
        <w:rPr>
          <w:i/>
          <w:sz w:val="24"/>
          <w:szCs w:val="24"/>
          <w:lang w:val="en-US"/>
        </w:rPr>
        <w:t xml:space="preserve">half </w:t>
      </w:r>
      <w:r>
        <w:rPr>
          <w:i/>
          <w:sz w:val="24"/>
          <w:szCs w:val="24"/>
          <w:lang w:val="en-US"/>
        </w:rPr>
        <w:t>cell value for 5-star hotels</w:t>
      </w:r>
    </w:p>
    <w:p w14:paraId="03E1C269" w14:textId="23A7C7D9" w:rsidR="000825B7" w:rsidRDefault="000825B7" w:rsidP="000825B7">
      <w:pPr>
        <w:spacing w:after="0" w:line="240" w:lineRule="auto"/>
        <w:jc w:val="both"/>
        <w:rPr>
          <w:i/>
          <w:sz w:val="24"/>
          <w:szCs w:val="24"/>
          <w:lang w:val="en-US"/>
        </w:rPr>
      </w:pPr>
      <w:r>
        <w:rPr>
          <w:i/>
          <w:sz w:val="24"/>
          <w:szCs w:val="24"/>
          <w:lang w:val="en-US"/>
        </w:rPr>
        <w:t>Note:  are correlations are significant at p&lt;.001</w:t>
      </w:r>
    </w:p>
    <w:p w14:paraId="1B41AB0C" w14:textId="77777777" w:rsidR="000825B7" w:rsidRPr="000825B7" w:rsidRDefault="000825B7" w:rsidP="003B7EBC">
      <w:pPr>
        <w:spacing w:after="0" w:line="480" w:lineRule="auto"/>
        <w:jc w:val="both"/>
        <w:rPr>
          <w:i/>
          <w:sz w:val="24"/>
          <w:szCs w:val="24"/>
          <w:lang w:val="en-US"/>
        </w:rPr>
      </w:pPr>
    </w:p>
    <w:p w14:paraId="3E5547ED" w14:textId="3953B1FF" w:rsidR="00797A4A" w:rsidRDefault="00797A4A" w:rsidP="00797A4A">
      <w:pPr>
        <w:spacing w:after="0" w:line="240" w:lineRule="auto"/>
        <w:jc w:val="both"/>
        <w:rPr>
          <w:sz w:val="24"/>
          <w:szCs w:val="24"/>
          <w:lang w:val="en-US"/>
        </w:rPr>
      </w:pPr>
      <w:r>
        <w:rPr>
          <w:sz w:val="24"/>
          <w:szCs w:val="24"/>
          <w:lang w:val="en-US"/>
        </w:rPr>
        <w:t xml:space="preserve">                                      Table 3:  T-test p-values for 3 vs. 5 star hotels</w:t>
      </w:r>
    </w:p>
    <w:tbl>
      <w:tblPr>
        <w:tblStyle w:val="TableGrid"/>
        <w:tblW w:w="0" w:type="auto"/>
        <w:jc w:val="center"/>
        <w:tblLook w:val="04A0" w:firstRow="1" w:lastRow="0" w:firstColumn="1" w:lastColumn="0" w:noHBand="0" w:noVBand="1"/>
      </w:tblPr>
      <w:tblGrid>
        <w:gridCol w:w="2718"/>
        <w:gridCol w:w="2070"/>
      </w:tblGrid>
      <w:tr w:rsidR="00797A4A" w14:paraId="5AB0934D" w14:textId="77777777" w:rsidTr="00234A1A">
        <w:trPr>
          <w:jc w:val="center"/>
        </w:trPr>
        <w:tc>
          <w:tcPr>
            <w:tcW w:w="2718" w:type="dxa"/>
          </w:tcPr>
          <w:p w14:paraId="68B536A5" w14:textId="77777777" w:rsidR="00797A4A" w:rsidRDefault="00797A4A" w:rsidP="00234A1A">
            <w:pPr>
              <w:spacing w:after="0" w:line="240" w:lineRule="auto"/>
              <w:jc w:val="center"/>
              <w:rPr>
                <w:sz w:val="24"/>
                <w:szCs w:val="24"/>
                <w:lang w:val="en-US"/>
              </w:rPr>
            </w:pPr>
            <w:r>
              <w:rPr>
                <w:sz w:val="24"/>
                <w:szCs w:val="24"/>
                <w:lang w:val="en-US"/>
              </w:rPr>
              <w:t>Model Construct</w:t>
            </w:r>
          </w:p>
        </w:tc>
        <w:tc>
          <w:tcPr>
            <w:tcW w:w="2070" w:type="dxa"/>
          </w:tcPr>
          <w:p w14:paraId="0AFE5932" w14:textId="77777777" w:rsidR="00797A4A" w:rsidRDefault="00797A4A" w:rsidP="00234A1A">
            <w:pPr>
              <w:spacing w:after="0" w:line="240" w:lineRule="auto"/>
              <w:jc w:val="center"/>
              <w:rPr>
                <w:sz w:val="24"/>
                <w:szCs w:val="24"/>
                <w:lang w:val="en-US"/>
              </w:rPr>
            </w:pPr>
            <w:r>
              <w:rPr>
                <w:sz w:val="24"/>
                <w:szCs w:val="24"/>
                <w:lang w:val="en-US"/>
              </w:rPr>
              <w:t>T-test p-value</w:t>
            </w:r>
          </w:p>
        </w:tc>
      </w:tr>
      <w:tr w:rsidR="00797A4A" w14:paraId="5B5CEF12" w14:textId="77777777" w:rsidTr="00234A1A">
        <w:trPr>
          <w:jc w:val="center"/>
        </w:trPr>
        <w:tc>
          <w:tcPr>
            <w:tcW w:w="2718" w:type="dxa"/>
          </w:tcPr>
          <w:p w14:paraId="430FDD65" w14:textId="77777777" w:rsidR="00797A4A" w:rsidRDefault="00797A4A" w:rsidP="00234A1A">
            <w:pPr>
              <w:spacing w:after="0" w:line="240" w:lineRule="auto"/>
              <w:jc w:val="center"/>
              <w:rPr>
                <w:sz w:val="24"/>
                <w:szCs w:val="24"/>
                <w:lang w:val="en-US"/>
              </w:rPr>
            </w:pPr>
            <w:r>
              <w:rPr>
                <w:sz w:val="24"/>
                <w:szCs w:val="24"/>
                <w:lang w:val="en-US"/>
              </w:rPr>
              <w:t>Work Engagement</w:t>
            </w:r>
          </w:p>
        </w:tc>
        <w:tc>
          <w:tcPr>
            <w:tcW w:w="2070" w:type="dxa"/>
          </w:tcPr>
          <w:p w14:paraId="52AD3F29" w14:textId="77777777" w:rsidR="00797A4A" w:rsidRDefault="00797A4A" w:rsidP="00234A1A">
            <w:pPr>
              <w:spacing w:after="0" w:line="240" w:lineRule="auto"/>
              <w:jc w:val="center"/>
              <w:rPr>
                <w:sz w:val="24"/>
                <w:szCs w:val="24"/>
                <w:lang w:val="en-US"/>
              </w:rPr>
            </w:pPr>
            <w:r>
              <w:rPr>
                <w:sz w:val="24"/>
                <w:szCs w:val="24"/>
                <w:lang w:val="en-US"/>
              </w:rPr>
              <w:t>.927</w:t>
            </w:r>
          </w:p>
        </w:tc>
      </w:tr>
      <w:tr w:rsidR="00797A4A" w14:paraId="585C485D" w14:textId="77777777" w:rsidTr="00234A1A">
        <w:trPr>
          <w:jc w:val="center"/>
        </w:trPr>
        <w:tc>
          <w:tcPr>
            <w:tcW w:w="2718" w:type="dxa"/>
          </w:tcPr>
          <w:p w14:paraId="174C63F4" w14:textId="77777777" w:rsidR="00797A4A" w:rsidRDefault="00797A4A" w:rsidP="00234A1A">
            <w:pPr>
              <w:spacing w:after="0" w:line="240" w:lineRule="auto"/>
              <w:jc w:val="center"/>
              <w:rPr>
                <w:sz w:val="24"/>
                <w:szCs w:val="24"/>
                <w:lang w:val="en-US"/>
              </w:rPr>
            </w:pPr>
            <w:r>
              <w:rPr>
                <w:sz w:val="24"/>
                <w:szCs w:val="24"/>
                <w:lang w:val="en-US"/>
              </w:rPr>
              <w:t>Commitment</w:t>
            </w:r>
          </w:p>
        </w:tc>
        <w:tc>
          <w:tcPr>
            <w:tcW w:w="2070" w:type="dxa"/>
          </w:tcPr>
          <w:p w14:paraId="68A33605" w14:textId="77777777" w:rsidR="00797A4A" w:rsidRDefault="00797A4A" w:rsidP="00234A1A">
            <w:pPr>
              <w:spacing w:after="0" w:line="240" w:lineRule="auto"/>
              <w:jc w:val="center"/>
              <w:rPr>
                <w:sz w:val="24"/>
                <w:szCs w:val="24"/>
                <w:lang w:val="en-US"/>
              </w:rPr>
            </w:pPr>
            <w:r>
              <w:rPr>
                <w:sz w:val="24"/>
                <w:szCs w:val="24"/>
                <w:lang w:val="en-US"/>
              </w:rPr>
              <w:t>.636</w:t>
            </w:r>
          </w:p>
        </w:tc>
      </w:tr>
      <w:tr w:rsidR="00797A4A" w14:paraId="3A676F19" w14:textId="77777777" w:rsidTr="00234A1A">
        <w:trPr>
          <w:jc w:val="center"/>
        </w:trPr>
        <w:tc>
          <w:tcPr>
            <w:tcW w:w="2718" w:type="dxa"/>
          </w:tcPr>
          <w:p w14:paraId="6750FCDD" w14:textId="77777777" w:rsidR="00797A4A" w:rsidRDefault="00797A4A" w:rsidP="00234A1A">
            <w:pPr>
              <w:spacing w:after="0" w:line="240" w:lineRule="auto"/>
              <w:jc w:val="center"/>
              <w:rPr>
                <w:sz w:val="24"/>
                <w:szCs w:val="24"/>
                <w:lang w:val="en-US"/>
              </w:rPr>
            </w:pPr>
            <w:r>
              <w:rPr>
                <w:sz w:val="24"/>
                <w:szCs w:val="24"/>
                <w:lang w:val="en-US"/>
              </w:rPr>
              <w:t>Intention to Quit</w:t>
            </w:r>
          </w:p>
        </w:tc>
        <w:tc>
          <w:tcPr>
            <w:tcW w:w="2070" w:type="dxa"/>
          </w:tcPr>
          <w:p w14:paraId="29018566" w14:textId="7A878CD7" w:rsidR="00797A4A" w:rsidRDefault="00797A4A" w:rsidP="00234A1A">
            <w:pPr>
              <w:spacing w:after="0" w:line="240" w:lineRule="auto"/>
              <w:jc w:val="center"/>
              <w:rPr>
                <w:sz w:val="24"/>
                <w:szCs w:val="24"/>
                <w:lang w:val="en-US"/>
              </w:rPr>
            </w:pPr>
            <w:r>
              <w:rPr>
                <w:sz w:val="24"/>
                <w:szCs w:val="24"/>
                <w:lang w:val="en-US"/>
              </w:rPr>
              <w:t>.085</w:t>
            </w:r>
            <w:r w:rsidR="00BC4D51">
              <w:rPr>
                <w:sz w:val="24"/>
                <w:szCs w:val="24"/>
                <w:lang w:val="en-US"/>
              </w:rPr>
              <w:t>*</w:t>
            </w:r>
          </w:p>
        </w:tc>
      </w:tr>
      <w:tr w:rsidR="00797A4A" w14:paraId="3B685A19" w14:textId="77777777" w:rsidTr="00234A1A">
        <w:trPr>
          <w:jc w:val="center"/>
        </w:trPr>
        <w:tc>
          <w:tcPr>
            <w:tcW w:w="2718" w:type="dxa"/>
          </w:tcPr>
          <w:p w14:paraId="2D1DF224" w14:textId="77777777" w:rsidR="00797A4A" w:rsidRDefault="00797A4A" w:rsidP="00234A1A">
            <w:pPr>
              <w:spacing w:after="0" w:line="240" w:lineRule="auto"/>
              <w:jc w:val="center"/>
              <w:rPr>
                <w:sz w:val="24"/>
                <w:szCs w:val="24"/>
                <w:lang w:val="en-US"/>
              </w:rPr>
            </w:pPr>
            <w:r>
              <w:rPr>
                <w:sz w:val="24"/>
                <w:szCs w:val="24"/>
                <w:lang w:val="en-US"/>
              </w:rPr>
              <w:t>Employee Advocacy</w:t>
            </w:r>
          </w:p>
        </w:tc>
        <w:tc>
          <w:tcPr>
            <w:tcW w:w="2070" w:type="dxa"/>
          </w:tcPr>
          <w:p w14:paraId="70DF23AB" w14:textId="77777777" w:rsidR="00797A4A" w:rsidRDefault="00797A4A" w:rsidP="00234A1A">
            <w:pPr>
              <w:spacing w:after="0" w:line="240" w:lineRule="auto"/>
              <w:jc w:val="center"/>
              <w:rPr>
                <w:sz w:val="24"/>
                <w:szCs w:val="24"/>
                <w:lang w:val="en-US"/>
              </w:rPr>
            </w:pPr>
            <w:r>
              <w:rPr>
                <w:sz w:val="24"/>
                <w:szCs w:val="24"/>
                <w:lang w:val="en-US"/>
              </w:rPr>
              <w:t>.655</w:t>
            </w:r>
          </w:p>
        </w:tc>
      </w:tr>
    </w:tbl>
    <w:p w14:paraId="2D55380A" w14:textId="56B001A2" w:rsidR="00797A4A" w:rsidRPr="00BC4D51" w:rsidRDefault="00BC4D51" w:rsidP="00DD5662">
      <w:pPr>
        <w:spacing w:after="0" w:line="240" w:lineRule="auto"/>
        <w:jc w:val="both"/>
        <w:rPr>
          <w:i/>
          <w:sz w:val="24"/>
          <w:szCs w:val="24"/>
          <w:lang w:val="en-US"/>
        </w:rPr>
      </w:pPr>
      <w:r>
        <w:rPr>
          <w:sz w:val="24"/>
          <w:szCs w:val="24"/>
          <w:lang w:val="en-US"/>
        </w:rPr>
        <w:t xml:space="preserve">                                      </w:t>
      </w:r>
      <w:r>
        <w:rPr>
          <w:i/>
          <w:sz w:val="24"/>
          <w:szCs w:val="24"/>
          <w:lang w:val="en-US"/>
        </w:rPr>
        <w:t xml:space="preserve">*:  significant </w:t>
      </w:r>
      <w:r w:rsidR="0067718F">
        <w:rPr>
          <w:i/>
          <w:sz w:val="24"/>
          <w:szCs w:val="24"/>
          <w:lang w:val="en-US"/>
        </w:rPr>
        <w:t xml:space="preserve">at </w:t>
      </w:r>
      <w:r>
        <w:rPr>
          <w:i/>
          <w:sz w:val="24"/>
          <w:szCs w:val="24"/>
          <w:lang w:val="en-US"/>
        </w:rPr>
        <w:t>p&lt;.10</w:t>
      </w:r>
    </w:p>
    <w:p w14:paraId="675D1F52" w14:textId="77777777" w:rsidR="00BC4D51" w:rsidRDefault="00BC4D51" w:rsidP="00DD5662">
      <w:pPr>
        <w:spacing w:after="0" w:line="240" w:lineRule="auto"/>
        <w:jc w:val="both"/>
        <w:rPr>
          <w:sz w:val="24"/>
          <w:szCs w:val="24"/>
          <w:lang w:val="en-US"/>
        </w:rPr>
      </w:pPr>
    </w:p>
    <w:p w14:paraId="221150E2" w14:textId="77777777" w:rsidR="00F870C7" w:rsidRDefault="00F870C7" w:rsidP="00DD5662">
      <w:pPr>
        <w:spacing w:after="0" w:line="240" w:lineRule="auto"/>
        <w:jc w:val="both"/>
        <w:rPr>
          <w:sz w:val="24"/>
          <w:szCs w:val="24"/>
          <w:lang w:val="en-US"/>
        </w:rPr>
      </w:pPr>
    </w:p>
    <w:p w14:paraId="0D58B86F" w14:textId="77777777" w:rsidR="00F870C7" w:rsidRDefault="00F870C7" w:rsidP="00DD5662">
      <w:pPr>
        <w:spacing w:after="0" w:line="240" w:lineRule="auto"/>
        <w:jc w:val="both"/>
        <w:rPr>
          <w:sz w:val="24"/>
          <w:szCs w:val="24"/>
          <w:lang w:val="en-US"/>
        </w:rPr>
      </w:pPr>
    </w:p>
    <w:p w14:paraId="1FA834FF" w14:textId="77777777" w:rsidR="00F870C7" w:rsidRDefault="00F870C7" w:rsidP="00DD5662">
      <w:pPr>
        <w:spacing w:after="0" w:line="240" w:lineRule="auto"/>
        <w:jc w:val="both"/>
        <w:rPr>
          <w:sz w:val="24"/>
          <w:szCs w:val="24"/>
          <w:lang w:val="en-US"/>
        </w:rPr>
      </w:pPr>
    </w:p>
    <w:p w14:paraId="1305D6BB" w14:textId="77777777" w:rsidR="00F870C7" w:rsidRDefault="00F870C7" w:rsidP="00DD5662">
      <w:pPr>
        <w:spacing w:after="0" w:line="240" w:lineRule="auto"/>
        <w:jc w:val="both"/>
        <w:rPr>
          <w:sz w:val="24"/>
          <w:szCs w:val="24"/>
          <w:lang w:val="en-US"/>
        </w:rPr>
      </w:pPr>
    </w:p>
    <w:p w14:paraId="3C81A9C1" w14:textId="1CEAF07C" w:rsidR="00DD5662" w:rsidRDefault="00DD5662" w:rsidP="00DD5662">
      <w:pPr>
        <w:spacing w:after="0" w:line="240" w:lineRule="auto"/>
        <w:jc w:val="both"/>
        <w:rPr>
          <w:sz w:val="24"/>
          <w:szCs w:val="24"/>
          <w:lang w:val="en-US"/>
        </w:rPr>
      </w:pPr>
      <w:r>
        <w:rPr>
          <w:sz w:val="24"/>
          <w:szCs w:val="24"/>
          <w:lang w:val="en-US"/>
        </w:rPr>
        <w:lastRenderedPageBreak/>
        <w:t xml:space="preserve">                Table 4:  Model r-squared values for three and five-star hotels</w:t>
      </w:r>
    </w:p>
    <w:tbl>
      <w:tblPr>
        <w:tblStyle w:val="TableGrid"/>
        <w:tblW w:w="0" w:type="auto"/>
        <w:jc w:val="center"/>
        <w:tblLook w:val="04A0" w:firstRow="1" w:lastRow="0" w:firstColumn="1" w:lastColumn="0" w:noHBand="0" w:noVBand="1"/>
      </w:tblPr>
      <w:tblGrid>
        <w:gridCol w:w="2538"/>
        <w:gridCol w:w="3240"/>
        <w:gridCol w:w="1449"/>
      </w:tblGrid>
      <w:tr w:rsidR="00DD5662" w14:paraId="31E140B3" w14:textId="77777777" w:rsidTr="00DD5662">
        <w:trPr>
          <w:jc w:val="center"/>
        </w:trPr>
        <w:tc>
          <w:tcPr>
            <w:tcW w:w="2538" w:type="dxa"/>
          </w:tcPr>
          <w:p w14:paraId="610B1C86" w14:textId="233A8D35" w:rsidR="00DD5662" w:rsidRDefault="00DD5662" w:rsidP="00DD5662">
            <w:pPr>
              <w:spacing w:after="0" w:line="240" w:lineRule="auto"/>
              <w:jc w:val="center"/>
              <w:rPr>
                <w:sz w:val="24"/>
                <w:szCs w:val="24"/>
                <w:lang w:val="en-US"/>
              </w:rPr>
            </w:pPr>
            <w:r>
              <w:rPr>
                <w:sz w:val="24"/>
                <w:szCs w:val="24"/>
                <w:lang w:val="en-US"/>
              </w:rPr>
              <w:t>Independent</w:t>
            </w:r>
          </w:p>
          <w:p w14:paraId="00EDFFC5" w14:textId="02521D4C" w:rsidR="00DD5662" w:rsidRDefault="00DD5662" w:rsidP="00DD5662">
            <w:pPr>
              <w:spacing w:after="0" w:line="240" w:lineRule="auto"/>
              <w:jc w:val="center"/>
              <w:rPr>
                <w:sz w:val="24"/>
                <w:szCs w:val="24"/>
                <w:lang w:val="en-US"/>
              </w:rPr>
            </w:pPr>
            <w:r>
              <w:rPr>
                <w:sz w:val="24"/>
                <w:szCs w:val="24"/>
                <w:lang w:val="en-US"/>
              </w:rPr>
              <w:t>Variable</w:t>
            </w:r>
          </w:p>
        </w:tc>
        <w:tc>
          <w:tcPr>
            <w:tcW w:w="3240" w:type="dxa"/>
          </w:tcPr>
          <w:p w14:paraId="04BD0624" w14:textId="1847DE42" w:rsidR="00DD5662" w:rsidRDefault="00DD5662" w:rsidP="00DD5662">
            <w:pPr>
              <w:spacing w:after="0" w:line="240" w:lineRule="auto"/>
              <w:jc w:val="center"/>
              <w:rPr>
                <w:sz w:val="24"/>
                <w:szCs w:val="24"/>
                <w:lang w:val="en-US"/>
              </w:rPr>
            </w:pPr>
            <w:r>
              <w:rPr>
                <w:sz w:val="24"/>
                <w:szCs w:val="24"/>
                <w:lang w:val="en-US"/>
              </w:rPr>
              <w:t>Dependent</w:t>
            </w:r>
          </w:p>
          <w:p w14:paraId="4579C6FD" w14:textId="62A14CC5" w:rsidR="00DD5662" w:rsidRDefault="00DD5662" w:rsidP="00DD5662">
            <w:pPr>
              <w:spacing w:after="0" w:line="240" w:lineRule="auto"/>
              <w:jc w:val="center"/>
              <w:rPr>
                <w:sz w:val="24"/>
                <w:szCs w:val="24"/>
                <w:lang w:val="en-US"/>
              </w:rPr>
            </w:pPr>
            <w:r>
              <w:rPr>
                <w:sz w:val="24"/>
                <w:szCs w:val="24"/>
                <w:lang w:val="en-US"/>
              </w:rPr>
              <w:t>Variable</w:t>
            </w:r>
          </w:p>
        </w:tc>
        <w:tc>
          <w:tcPr>
            <w:tcW w:w="1449" w:type="dxa"/>
            <w:tcBorders>
              <w:bottom w:val="single" w:sz="4" w:space="0" w:color="auto"/>
            </w:tcBorders>
          </w:tcPr>
          <w:p w14:paraId="042E7FE6" w14:textId="2E18B3F8" w:rsidR="00DD5662" w:rsidRDefault="00DD5662" w:rsidP="00DD5662">
            <w:pPr>
              <w:spacing w:after="0" w:line="240" w:lineRule="auto"/>
              <w:jc w:val="center"/>
              <w:rPr>
                <w:sz w:val="24"/>
                <w:szCs w:val="24"/>
                <w:lang w:val="en-US"/>
              </w:rPr>
            </w:pPr>
            <w:r>
              <w:rPr>
                <w:sz w:val="24"/>
                <w:szCs w:val="24"/>
                <w:lang w:val="en-US"/>
              </w:rPr>
              <w:t>R-squared</w:t>
            </w:r>
          </w:p>
          <w:p w14:paraId="6BD3A802" w14:textId="5813E35F" w:rsidR="00DD5662" w:rsidRDefault="00DD5662" w:rsidP="00DD5662">
            <w:pPr>
              <w:spacing w:after="0" w:line="240" w:lineRule="auto"/>
              <w:jc w:val="center"/>
              <w:rPr>
                <w:sz w:val="24"/>
                <w:szCs w:val="24"/>
                <w:lang w:val="en-US"/>
              </w:rPr>
            </w:pPr>
            <w:r>
              <w:rPr>
                <w:sz w:val="24"/>
                <w:szCs w:val="24"/>
                <w:lang w:val="en-US"/>
              </w:rPr>
              <w:t>value</w:t>
            </w:r>
          </w:p>
        </w:tc>
      </w:tr>
      <w:tr w:rsidR="00DD5662" w14:paraId="6CDF9193" w14:textId="77777777" w:rsidTr="00DD5662">
        <w:trPr>
          <w:jc w:val="center"/>
        </w:trPr>
        <w:tc>
          <w:tcPr>
            <w:tcW w:w="2538" w:type="dxa"/>
            <w:vMerge w:val="restart"/>
            <w:vAlign w:val="center"/>
          </w:tcPr>
          <w:p w14:paraId="297BE321" w14:textId="02663061" w:rsidR="00DD5662" w:rsidRDefault="00DD5662" w:rsidP="00DD5662">
            <w:pPr>
              <w:spacing w:after="0" w:line="240" w:lineRule="auto"/>
              <w:jc w:val="center"/>
              <w:rPr>
                <w:sz w:val="24"/>
                <w:szCs w:val="24"/>
                <w:lang w:val="en-US"/>
              </w:rPr>
            </w:pPr>
            <w:r>
              <w:rPr>
                <w:sz w:val="24"/>
                <w:szCs w:val="24"/>
                <w:lang w:val="en-US"/>
              </w:rPr>
              <w:t>Work Engagement</w:t>
            </w:r>
          </w:p>
        </w:tc>
        <w:tc>
          <w:tcPr>
            <w:tcW w:w="3240" w:type="dxa"/>
          </w:tcPr>
          <w:p w14:paraId="67C02F80" w14:textId="77777777" w:rsidR="00DD5662" w:rsidRDefault="00DD5662" w:rsidP="00DD5662">
            <w:pPr>
              <w:spacing w:after="0" w:line="240" w:lineRule="auto"/>
              <w:jc w:val="center"/>
              <w:rPr>
                <w:sz w:val="24"/>
                <w:szCs w:val="24"/>
                <w:lang w:val="en-US"/>
              </w:rPr>
            </w:pPr>
            <w:r>
              <w:rPr>
                <w:sz w:val="24"/>
                <w:szCs w:val="24"/>
                <w:lang w:val="en-US"/>
              </w:rPr>
              <w:t>Commitment</w:t>
            </w:r>
          </w:p>
          <w:p w14:paraId="10C52323" w14:textId="255AAD51" w:rsidR="00DD5662" w:rsidRDefault="00DD5662" w:rsidP="00DD5662">
            <w:pPr>
              <w:spacing w:after="0" w:line="240" w:lineRule="auto"/>
              <w:jc w:val="center"/>
              <w:rPr>
                <w:sz w:val="24"/>
                <w:szCs w:val="24"/>
                <w:lang w:val="en-US"/>
              </w:rPr>
            </w:pPr>
          </w:p>
        </w:tc>
        <w:tc>
          <w:tcPr>
            <w:tcW w:w="1449" w:type="dxa"/>
            <w:tcBorders>
              <w:tr2bl w:val="single" w:sz="4" w:space="0" w:color="auto"/>
            </w:tcBorders>
          </w:tcPr>
          <w:p w14:paraId="09EFEE65" w14:textId="77777777" w:rsidR="00DD5662" w:rsidRDefault="00DD5662" w:rsidP="00DD5662">
            <w:pPr>
              <w:spacing w:after="0" w:line="240" w:lineRule="auto"/>
              <w:jc w:val="both"/>
              <w:rPr>
                <w:sz w:val="24"/>
                <w:szCs w:val="24"/>
                <w:lang w:val="en-US"/>
              </w:rPr>
            </w:pPr>
            <w:r>
              <w:rPr>
                <w:sz w:val="24"/>
                <w:szCs w:val="24"/>
                <w:lang w:val="en-US"/>
              </w:rPr>
              <w:t>.334</w:t>
            </w:r>
          </w:p>
          <w:p w14:paraId="75E1A764" w14:textId="099EC7DC" w:rsidR="00DD5662" w:rsidRDefault="00DD5662" w:rsidP="00DD5662">
            <w:pPr>
              <w:spacing w:after="0" w:line="240" w:lineRule="auto"/>
              <w:jc w:val="both"/>
              <w:rPr>
                <w:sz w:val="24"/>
                <w:szCs w:val="24"/>
                <w:lang w:val="en-US"/>
              </w:rPr>
            </w:pPr>
            <w:r>
              <w:rPr>
                <w:sz w:val="24"/>
                <w:szCs w:val="24"/>
                <w:lang w:val="en-US"/>
              </w:rPr>
              <w:t xml:space="preserve">             .468</w:t>
            </w:r>
          </w:p>
        </w:tc>
      </w:tr>
      <w:tr w:rsidR="00DD5662" w14:paraId="531C57E9" w14:textId="77777777" w:rsidTr="00DD5662">
        <w:trPr>
          <w:jc w:val="center"/>
        </w:trPr>
        <w:tc>
          <w:tcPr>
            <w:tcW w:w="2538" w:type="dxa"/>
            <w:vMerge/>
          </w:tcPr>
          <w:p w14:paraId="57E0A41F" w14:textId="54994FEA" w:rsidR="00DD5662" w:rsidRDefault="00DD5662" w:rsidP="00DD5662">
            <w:pPr>
              <w:spacing w:after="0" w:line="240" w:lineRule="auto"/>
              <w:jc w:val="both"/>
              <w:rPr>
                <w:sz w:val="24"/>
                <w:szCs w:val="24"/>
                <w:lang w:val="en-US"/>
              </w:rPr>
            </w:pPr>
          </w:p>
        </w:tc>
        <w:tc>
          <w:tcPr>
            <w:tcW w:w="3240" w:type="dxa"/>
          </w:tcPr>
          <w:p w14:paraId="52EB35F0" w14:textId="77777777" w:rsidR="00DD5662" w:rsidRDefault="00DD5662" w:rsidP="00DD5662">
            <w:pPr>
              <w:spacing w:after="0" w:line="240" w:lineRule="auto"/>
              <w:jc w:val="center"/>
              <w:rPr>
                <w:sz w:val="24"/>
                <w:szCs w:val="24"/>
                <w:lang w:val="en-US"/>
              </w:rPr>
            </w:pPr>
            <w:r>
              <w:rPr>
                <w:sz w:val="24"/>
                <w:szCs w:val="24"/>
                <w:lang w:val="en-US"/>
              </w:rPr>
              <w:t>Intention to Quit</w:t>
            </w:r>
          </w:p>
          <w:p w14:paraId="60050C81" w14:textId="22B7B91F" w:rsidR="00DD5662" w:rsidRDefault="00DD5662" w:rsidP="00DD5662">
            <w:pPr>
              <w:spacing w:after="0" w:line="240" w:lineRule="auto"/>
              <w:jc w:val="center"/>
              <w:rPr>
                <w:sz w:val="24"/>
                <w:szCs w:val="24"/>
                <w:lang w:val="en-US"/>
              </w:rPr>
            </w:pPr>
          </w:p>
        </w:tc>
        <w:tc>
          <w:tcPr>
            <w:tcW w:w="1449" w:type="dxa"/>
            <w:tcBorders>
              <w:tr2bl w:val="single" w:sz="4" w:space="0" w:color="auto"/>
            </w:tcBorders>
          </w:tcPr>
          <w:p w14:paraId="3105FA94" w14:textId="77777777" w:rsidR="00DD5662" w:rsidRDefault="00DD5662" w:rsidP="00DD5662">
            <w:pPr>
              <w:spacing w:after="0" w:line="240" w:lineRule="auto"/>
              <w:jc w:val="both"/>
              <w:rPr>
                <w:sz w:val="24"/>
                <w:szCs w:val="24"/>
                <w:lang w:val="en-US"/>
              </w:rPr>
            </w:pPr>
            <w:r>
              <w:rPr>
                <w:sz w:val="24"/>
                <w:szCs w:val="24"/>
                <w:lang w:val="en-US"/>
              </w:rPr>
              <w:t>.131</w:t>
            </w:r>
          </w:p>
          <w:p w14:paraId="3CBDA980" w14:textId="020D014C" w:rsidR="00DD5662" w:rsidRDefault="00DD5662" w:rsidP="00DD5662">
            <w:pPr>
              <w:spacing w:after="0" w:line="240" w:lineRule="auto"/>
              <w:jc w:val="both"/>
              <w:rPr>
                <w:sz w:val="24"/>
                <w:szCs w:val="24"/>
                <w:lang w:val="en-US"/>
              </w:rPr>
            </w:pPr>
            <w:r>
              <w:rPr>
                <w:sz w:val="24"/>
                <w:szCs w:val="24"/>
                <w:lang w:val="en-US"/>
              </w:rPr>
              <w:t xml:space="preserve">             .264</w:t>
            </w:r>
          </w:p>
        </w:tc>
      </w:tr>
      <w:tr w:rsidR="00DD5662" w14:paraId="013703B3" w14:textId="77777777" w:rsidTr="00DD5662">
        <w:trPr>
          <w:jc w:val="center"/>
        </w:trPr>
        <w:tc>
          <w:tcPr>
            <w:tcW w:w="2538" w:type="dxa"/>
            <w:vMerge/>
          </w:tcPr>
          <w:p w14:paraId="01655945" w14:textId="4D6ADB41" w:rsidR="00DD5662" w:rsidRDefault="00DD5662" w:rsidP="00DD5662">
            <w:pPr>
              <w:spacing w:after="0" w:line="240" w:lineRule="auto"/>
              <w:jc w:val="both"/>
              <w:rPr>
                <w:sz w:val="24"/>
                <w:szCs w:val="24"/>
                <w:lang w:val="en-US"/>
              </w:rPr>
            </w:pPr>
          </w:p>
        </w:tc>
        <w:tc>
          <w:tcPr>
            <w:tcW w:w="3240" w:type="dxa"/>
          </w:tcPr>
          <w:p w14:paraId="24811C5E" w14:textId="77777777" w:rsidR="00DD5662" w:rsidRDefault="00DD5662" w:rsidP="00DD5662">
            <w:pPr>
              <w:spacing w:after="0" w:line="240" w:lineRule="auto"/>
              <w:jc w:val="center"/>
              <w:rPr>
                <w:sz w:val="24"/>
                <w:szCs w:val="24"/>
                <w:lang w:val="en-US"/>
              </w:rPr>
            </w:pPr>
            <w:r>
              <w:rPr>
                <w:sz w:val="24"/>
                <w:szCs w:val="24"/>
                <w:lang w:val="en-US"/>
              </w:rPr>
              <w:t>Employee Advocacy</w:t>
            </w:r>
          </w:p>
          <w:p w14:paraId="281E5474" w14:textId="7D45A9AF" w:rsidR="00DD5662" w:rsidRDefault="00DD5662" w:rsidP="00DD5662">
            <w:pPr>
              <w:spacing w:after="0" w:line="240" w:lineRule="auto"/>
              <w:jc w:val="center"/>
              <w:rPr>
                <w:sz w:val="24"/>
                <w:szCs w:val="24"/>
                <w:lang w:val="en-US"/>
              </w:rPr>
            </w:pPr>
          </w:p>
        </w:tc>
        <w:tc>
          <w:tcPr>
            <w:tcW w:w="1449" w:type="dxa"/>
            <w:tcBorders>
              <w:tr2bl w:val="single" w:sz="4" w:space="0" w:color="auto"/>
            </w:tcBorders>
          </w:tcPr>
          <w:p w14:paraId="3A947817" w14:textId="01EA6C1B" w:rsidR="00DD5662" w:rsidRDefault="00DD5662" w:rsidP="00DD5662">
            <w:pPr>
              <w:spacing w:after="0" w:line="240" w:lineRule="auto"/>
              <w:jc w:val="both"/>
              <w:rPr>
                <w:sz w:val="24"/>
                <w:szCs w:val="24"/>
                <w:lang w:val="en-US"/>
              </w:rPr>
            </w:pPr>
            <w:r>
              <w:rPr>
                <w:sz w:val="24"/>
                <w:szCs w:val="24"/>
                <w:lang w:val="en-US"/>
              </w:rPr>
              <w:t>.279</w:t>
            </w:r>
          </w:p>
          <w:p w14:paraId="2E9ABC50" w14:textId="74F60356" w:rsidR="00DD5662" w:rsidRDefault="00DD5662" w:rsidP="00DD5662">
            <w:pPr>
              <w:spacing w:after="0" w:line="240" w:lineRule="auto"/>
              <w:jc w:val="both"/>
              <w:rPr>
                <w:sz w:val="24"/>
                <w:szCs w:val="24"/>
                <w:lang w:val="en-US"/>
              </w:rPr>
            </w:pPr>
            <w:r>
              <w:rPr>
                <w:sz w:val="24"/>
                <w:szCs w:val="24"/>
                <w:lang w:val="en-US"/>
              </w:rPr>
              <w:t xml:space="preserve">             .369</w:t>
            </w:r>
          </w:p>
        </w:tc>
      </w:tr>
    </w:tbl>
    <w:p w14:paraId="3474EB2F" w14:textId="77777777" w:rsidR="00DD5662" w:rsidRDefault="00DD5662" w:rsidP="00DD5662">
      <w:pPr>
        <w:spacing w:after="0" w:line="240" w:lineRule="auto"/>
        <w:jc w:val="both"/>
        <w:rPr>
          <w:i/>
          <w:sz w:val="24"/>
          <w:szCs w:val="24"/>
          <w:lang w:val="en-US"/>
        </w:rPr>
      </w:pPr>
      <w:r>
        <w:rPr>
          <w:sz w:val="24"/>
          <w:szCs w:val="24"/>
          <w:lang w:val="en-US"/>
        </w:rPr>
        <w:t xml:space="preserve">                 </w:t>
      </w:r>
      <w:r>
        <w:rPr>
          <w:i/>
          <w:sz w:val="24"/>
          <w:szCs w:val="24"/>
          <w:lang w:val="en-US"/>
        </w:rPr>
        <w:t>Note: the top cell value is for 3-star hotels and the bottom cell value for 5-star hotels</w:t>
      </w:r>
    </w:p>
    <w:p w14:paraId="37E80BDD" w14:textId="7C18815C" w:rsidR="00DD5662" w:rsidRDefault="00DD5662" w:rsidP="00797A4A">
      <w:pPr>
        <w:spacing w:after="0" w:line="480" w:lineRule="auto"/>
        <w:jc w:val="both"/>
        <w:rPr>
          <w:sz w:val="24"/>
          <w:szCs w:val="24"/>
          <w:lang w:val="en-US"/>
        </w:rPr>
      </w:pPr>
    </w:p>
    <w:p w14:paraId="549C60E5" w14:textId="54851483" w:rsidR="007C2F80" w:rsidRPr="0068282B" w:rsidRDefault="007C2F80" w:rsidP="00EC3E90">
      <w:pPr>
        <w:rPr>
          <w:b/>
          <w:i/>
          <w:sz w:val="24"/>
          <w:szCs w:val="24"/>
          <w:lang w:val="en-US"/>
        </w:rPr>
      </w:pPr>
      <w:r w:rsidRPr="0068282B">
        <w:rPr>
          <w:b/>
          <w:i/>
          <w:sz w:val="24"/>
          <w:szCs w:val="24"/>
          <w:lang w:val="en-US"/>
        </w:rPr>
        <w:t>Conclusions</w:t>
      </w:r>
      <w:r w:rsidR="00021832" w:rsidRPr="0068282B">
        <w:rPr>
          <w:b/>
          <w:i/>
          <w:sz w:val="24"/>
          <w:szCs w:val="24"/>
          <w:lang w:val="en-US"/>
        </w:rPr>
        <w:t xml:space="preserve"> </w:t>
      </w:r>
      <w:r w:rsidRPr="0068282B">
        <w:rPr>
          <w:b/>
          <w:i/>
          <w:sz w:val="24"/>
          <w:szCs w:val="24"/>
          <w:lang w:val="en-US"/>
        </w:rPr>
        <w:t>and</w:t>
      </w:r>
      <w:r w:rsidR="00021832" w:rsidRPr="0068282B">
        <w:rPr>
          <w:b/>
          <w:i/>
          <w:sz w:val="24"/>
          <w:szCs w:val="24"/>
          <w:lang w:val="en-US"/>
        </w:rPr>
        <w:t xml:space="preserve"> </w:t>
      </w:r>
      <w:r w:rsidRPr="0068282B">
        <w:rPr>
          <w:b/>
          <w:i/>
          <w:sz w:val="24"/>
          <w:szCs w:val="24"/>
          <w:lang w:val="en-US"/>
        </w:rPr>
        <w:t>Discussion</w:t>
      </w:r>
    </w:p>
    <w:p w14:paraId="1A3E373A" w14:textId="5FD97892" w:rsidR="00EC3E90" w:rsidRDefault="00EC3E90" w:rsidP="00DD2C87">
      <w:pPr>
        <w:pStyle w:val="FirstParaofSectionTextStyle1"/>
        <w:rPr>
          <w:sz w:val="24"/>
          <w:szCs w:val="24"/>
          <w:lang w:val="en-US"/>
        </w:rPr>
      </w:pPr>
    </w:p>
    <w:p w14:paraId="12621AE2" w14:textId="6979205B" w:rsidR="00246765" w:rsidRDefault="000E34BD" w:rsidP="000E34BD">
      <w:pPr>
        <w:spacing w:line="480" w:lineRule="auto"/>
        <w:ind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W</w:t>
      </w:r>
      <w:r w:rsidR="00EB68B2" w:rsidRPr="00F06155">
        <w:rPr>
          <w:rFonts w:ascii="Times New Roman" w:eastAsia="Times New Roman" w:hAnsi="Times New Roman" w:cs="Times New Roman"/>
          <w:color w:val="000000" w:themeColor="text1"/>
          <w:sz w:val="24"/>
          <w:szCs w:val="24"/>
          <w:lang w:val="en-US"/>
        </w:rPr>
        <w:t xml:space="preserve">hile </w:t>
      </w:r>
      <w:r w:rsidR="00EB68B2">
        <w:rPr>
          <w:rFonts w:ascii="Times New Roman" w:eastAsia="Times New Roman" w:hAnsi="Times New Roman" w:cs="Times New Roman"/>
          <w:color w:val="000000" w:themeColor="text1"/>
          <w:sz w:val="24"/>
          <w:szCs w:val="24"/>
          <w:lang w:val="en-US"/>
        </w:rPr>
        <w:t>a considerable</w:t>
      </w:r>
      <w:r w:rsidR="00EB68B2" w:rsidRPr="00F06155">
        <w:rPr>
          <w:rFonts w:ascii="Times New Roman" w:eastAsia="Times New Roman" w:hAnsi="Times New Roman" w:cs="Times New Roman"/>
          <w:color w:val="000000" w:themeColor="text1"/>
          <w:sz w:val="24"/>
          <w:szCs w:val="24"/>
          <w:lang w:val="en-US"/>
        </w:rPr>
        <w:t xml:space="preserve"> body of research </w:t>
      </w:r>
      <w:r w:rsidR="00EB68B2">
        <w:rPr>
          <w:rFonts w:ascii="Times New Roman" w:eastAsia="Times New Roman" w:hAnsi="Times New Roman" w:cs="Times New Roman"/>
          <w:color w:val="000000" w:themeColor="text1"/>
          <w:sz w:val="24"/>
          <w:szCs w:val="24"/>
          <w:lang w:val="en-US"/>
        </w:rPr>
        <w:t xml:space="preserve">related to work </w:t>
      </w:r>
      <w:r w:rsidR="00EB68B2" w:rsidRPr="00F06155">
        <w:rPr>
          <w:rFonts w:ascii="Times New Roman" w:eastAsia="Times New Roman" w:hAnsi="Times New Roman" w:cs="Times New Roman"/>
          <w:color w:val="000000" w:themeColor="text1"/>
          <w:sz w:val="24"/>
          <w:szCs w:val="24"/>
          <w:lang w:val="en-US"/>
        </w:rPr>
        <w:t>engagement has</w:t>
      </w:r>
      <w:r w:rsidR="00EB68B2">
        <w:rPr>
          <w:rFonts w:ascii="Times New Roman" w:eastAsia="Times New Roman" w:hAnsi="Times New Roman" w:cs="Times New Roman"/>
          <w:color w:val="000000" w:themeColor="text1"/>
          <w:sz w:val="24"/>
          <w:szCs w:val="24"/>
          <w:lang w:val="en-US"/>
        </w:rPr>
        <w:t xml:space="preserve"> significantly contributed to the understanding of its </w:t>
      </w:r>
      <w:r w:rsidR="00EB68B2" w:rsidRPr="00F06155">
        <w:rPr>
          <w:rFonts w:ascii="Times New Roman" w:eastAsia="Times New Roman" w:hAnsi="Times New Roman" w:cs="Times New Roman"/>
          <w:color w:val="000000" w:themeColor="text1"/>
          <w:sz w:val="24"/>
          <w:szCs w:val="24"/>
          <w:lang w:val="en-US"/>
        </w:rPr>
        <w:t xml:space="preserve">importance in terms of </w:t>
      </w:r>
      <w:r w:rsidR="00EB68B2">
        <w:rPr>
          <w:rFonts w:ascii="Times New Roman" w:eastAsia="Times New Roman" w:hAnsi="Times New Roman" w:cs="Times New Roman"/>
          <w:color w:val="000000" w:themeColor="text1"/>
          <w:sz w:val="24"/>
          <w:szCs w:val="24"/>
          <w:lang w:val="en-US"/>
        </w:rPr>
        <w:t xml:space="preserve">both individual and </w:t>
      </w:r>
      <w:r w:rsidR="00EB68B2" w:rsidRPr="00F06155">
        <w:rPr>
          <w:rFonts w:ascii="Times New Roman" w:eastAsia="Times New Roman" w:hAnsi="Times New Roman" w:cs="Times New Roman"/>
          <w:color w:val="000000" w:themeColor="text1"/>
          <w:sz w:val="24"/>
          <w:szCs w:val="24"/>
          <w:lang w:val="en-US"/>
        </w:rPr>
        <w:t xml:space="preserve">organizational </w:t>
      </w:r>
      <w:r w:rsidR="00EB68B2">
        <w:rPr>
          <w:rFonts w:ascii="Times New Roman" w:eastAsia="Times New Roman" w:hAnsi="Times New Roman" w:cs="Times New Roman"/>
          <w:color w:val="000000" w:themeColor="text1"/>
          <w:sz w:val="24"/>
          <w:szCs w:val="24"/>
          <w:lang w:val="en-US"/>
        </w:rPr>
        <w:t>outcomes</w:t>
      </w:r>
      <w:r w:rsidR="00EB68B2" w:rsidRPr="00F06155">
        <w:rPr>
          <w:rFonts w:ascii="Times New Roman" w:eastAsia="Times New Roman" w:hAnsi="Times New Roman" w:cs="Times New Roman"/>
          <w:color w:val="000000" w:themeColor="text1"/>
          <w:sz w:val="24"/>
          <w:szCs w:val="24"/>
          <w:lang w:val="en-US"/>
        </w:rPr>
        <w:t xml:space="preserve">, </w:t>
      </w:r>
      <w:r w:rsidR="00EB68B2">
        <w:rPr>
          <w:rFonts w:ascii="Times New Roman" w:eastAsia="Times New Roman" w:hAnsi="Times New Roman" w:cs="Times New Roman"/>
          <w:color w:val="000000" w:themeColor="text1"/>
          <w:sz w:val="24"/>
          <w:szCs w:val="24"/>
          <w:lang w:val="en-US"/>
        </w:rPr>
        <w:t xml:space="preserve">we still </w:t>
      </w:r>
      <w:r w:rsidR="00EB68B2" w:rsidRPr="00F06155">
        <w:rPr>
          <w:rFonts w:ascii="Times New Roman" w:eastAsia="Times New Roman" w:hAnsi="Times New Roman" w:cs="Times New Roman"/>
          <w:color w:val="000000" w:themeColor="text1"/>
          <w:sz w:val="24"/>
          <w:szCs w:val="24"/>
          <w:lang w:val="en-US"/>
        </w:rPr>
        <w:t xml:space="preserve">do not </w:t>
      </w:r>
      <w:r w:rsidR="00EB68B2">
        <w:rPr>
          <w:rFonts w:ascii="Times New Roman" w:eastAsia="Times New Roman" w:hAnsi="Times New Roman" w:cs="Times New Roman"/>
          <w:color w:val="000000" w:themeColor="text1"/>
          <w:sz w:val="24"/>
          <w:szCs w:val="24"/>
          <w:lang w:val="en-US"/>
        </w:rPr>
        <w:t>have</w:t>
      </w:r>
      <w:r w:rsidR="00EB68B2" w:rsidRPr="00F06155">
        <w:rPr>
          <w:rFonts w:ascii="Times New Roman" w:eastAsia="Times New Roman" w:hAnsi="Times New Roman" w:cs="Times New Roman"/>
          <w:color w:val="000000" w:themeColor="text1"/>
          <w:sz w:val="24"/>
          <w:szCs w:val="24"/>
          <w:lang w:val="en-US"/>
        </w:rPr>
        <w:t xml:space="preserve"> a comprehensive or accurate </w:t>
      </w:r>
      <w:r w:rsidR="003D6D2F" w:rsidRPr="00F06155">
        <w:rPr>
          <w:rFonts w:ascii="Times New Roman" w:eastAsia="Times New Roman" w:hAnsi="Times New Roman" w:cs="Times New Roman"/>
          <w:color w:val="000000" w:themeColor="text1"/>
          <w:sz w:val="24"/>
          <w:szCs w:val="24"/>
          <w:lang w:val="en-US"/>
        </w:rPr>
        <w:t>explanation</w:t>
      </w:r>
      <w:r w:rsidR="00EB68B2" w:rsidRPr="00F06155">
        <w:rPr>
          <w:rFonts w:ascii="Times New Roman" w:eastAsia="Times New Roman" w:hAnsi="Times New Roman" w:cs="Times New Roman"/>
          <w:color w:val="000000" w:themeColor="text1"/>
          <w:sz w:val="24"/>
          <w:szCs w:val="24"/>
          <w:lang w:val="en-US"/>
        </w:rPr>
        <w:t xml:space="preserve"> of </w:t>
      </w:r>
      <w:r w:rsidR="004270D1">
        <w:rPr>
          <w:rFonts w:ascii="Times New Roman" w:eastAsia="Times New Roman" w:hAnsi="Times New Roman" w:cs="Times New Roman"/>
          <w:color w:val="000000" w:themeColor="text1"/>
          <w:sz w:val="24"/>
          <w:szCs w:val="24"/>
          <w:lang w:val="en-US"/>
        </w:rPr>
        <w:t>W</w:t>
      </w:r>
      <w:r w:rsidR="00EB68B2">
        <w:rPr>
          <w:rFonts w:ascii="Times New Roman" w:eastAsia="Times New Roman" w:hAnsi="Times New Roman" w:cs="Times New Roman"/>
          <w:color w:val="000000" w:themeColor="text1"/>
          <w:sz w:val="24"/>
          <w:szCs w:val="24"/>
          <w:lang w:val="en-US"/>
        </w:rPr>
        <w:t xml:space="preserve">ork </w:t>
      </w:r>
      <w:r w:rsidR="004270D1">
        <w:rPr>
          <w:rFonts w:ascii="Times New Roman" w:eastAsia="Times New Roman" w:hAnsi="Times New Roman" w:cs="Times New Roman"/>
          <w:color w:val="000000" w:themeColor="text1"/>
          <w:sz w:val="24"/>
          <w:szCs w:val="24"/>
          <w:lang w:val="en-US"/>
        </w:rPr>
        <w:t>E</w:t>
      </w:r>
      <w:r w:rsidR="00EB68B2" w:rsidRPr="00F06155">
        <w:rPr>
          <w:rFonts w:ascii="Times New Roman" w:eastAsia="Times New Roman" w:hAnsi="Times New Roman" w:cs="Times New Roman"/>
          <w:color w:val="000000" w:themeColor="text1"/>
          <w:sz w:val="24"/>
          <w:szCs w:val="24"/>
          <w:lang w:val="en-US"/>
        </w:rPr>
        <w:t>ngagement</w:t>
      </w:r>
      <w:r w:rsidR="000B2E15">
        <w:rPr>
          <w:rFonts w:ascii="Times New Roman" w:eastAsia="Times New Roman" w:hAnsi="Times New Roman" w:cs="Times New Roman"/>
          <w:color w:val="000000" w:themeColor="text1"/>
          <w:sz w:val="24"/>
          <w:szCs w:val="24"/>
          <w:lang w:val="en-US"/>
        </w:rPr>
        <w:t>, its antecedents or impact</w:t>
      </w:r>
      <w:r w:rsidR="00EB68B2" w:rsidRPr="00F06155">
        <w:rPr>
          <w:rFonts w:ascii="Times New Roman" w:eastAsia="Times New Roman" w:hAnsi="Times New Roman" w:cs="Times New Roman"/>
          <w:color w:val="000000" w:themeColor="text1"/>
          <w:sz w:val="24"/>
          <w:szCs w:val="24"/>
          <w:lang w:val="en-US"/>
        </w:rPr>
        <w:t>. Research</w:t>
      </w:r>
      <w:r w:rsidR="00EB68B2">
        <w:rPr>
          <w:rFonts w:ascii="Times New Roman" w:eastAsia="Times New Roman" w:hAnsi="Times New Roman" w:cs="Times New Roman"/>
          <w:color w:val="000000" w:themeColor="text1"/>
          <w:sz w:val="24"/>
          <w:szCs w:val="24"/>
          <w:lang w:val="en-US"/>
        </w:rPr>
        <w:t>, including this one,</w:t>
      </w:r>
      <w:r w:rsidR="00EB68B2" w:rsidRPr="00F06155">
        <w:rPr>
          <w:rFonts w:ascii="Times New Roman" w:eastAsia="Times New Roman" w:hAnsi="Times New Roman" w:cs="Times New Roman"/>
          <w:color w:val="000000" w:themeColor="text1"/>
          <w:sz w:val="24"/>
          <w:szCs w:val="24"/>
          <w:lang w:val="en-US"/>
        </w:rPr>
        <w:t xml:space="preserve"> </w:t>
      </w:r>
      <w:r w:rsidR="00246765">
        <w:rPr>
          <w:rFonts w:ascii="Times New Roman" w:eastAsia="Times New Roman" w:hAnsi="Times New Roman" w:cs="Times New Roman"/>
          <w:color w:val="000000" w:themeColor="text1"/>
          <w:sz w:val="24"/>
          <w:szCs w:val="24"/>
          <w:lang w:val="en-US"/>
        </w:rPr>
        <w:t>suggests</w:t>
      </w:r>
      <w:r w:rsidR="00EB68B2" w:rsidRPr="00F06155">
        <w:rPr>
          <w:rFonts w:ascii="Times New Roman" w:eastAsia="Times New Roman" w:hAnsi="Times New Roman" w:cs="Times New Roman"/>
          <w:color w:val="000000" w:themeColor="text1"/>
          <w:sz w:val="24"/>
          <w:szCs w:val="24"/>
          <w:lang w:val="en-US"/>
        </w:rPr>
        <w:t xml:space="preserve"> that</w:t>
      </w:r>
      <w:r w:rsidR="004270D1">
        <w:rPr>
          <w:rFonts w:ascii="Times New Roman" w:eastAsia="Times New Roman" w:hAnsi="Times New Roman" w:cs="Times New Roman"/>
          <w:color w:val="000000" w:themeColor="text1"/>
          <w:sz w:val="24"/>
          <w:szCs w:val="24"/>
          <w:lang w:val="en-US"/>
        </w:rPr>
        <w:t xml:space="preserve"> W</w:t>
      </w:r>
      <w:r w:rsidR="003D6D2F">
        <w:rPr>
          <w:rFonts w:ascii="Times New Roman" w:eastAsia="Times New Roman" w:hAnsi="Times New Roman" w:cs="Times New Roman"/>
          <w:color w:val="000000" w:themeColor="text1"/>
          <w:sz w:val="24"/>
          <w:szCs w:val="24"/>
          <w:lang w:val="en-US"/>
        </w:rPr>
        <w:t>ork</w:t>
      </w:r>
      <w:r w:rsidR="004270D1">
        <w:rPr>
          <w:rFonts w:ascii="Times New Roman" w:eastAsia="Times New Roman" w:hAnsi="Times New Roman" w:cs="Times New Roman"/>
          <w:color w:val="000000" w:themeColor="text1"/>
          <w:sz w:val="24"/>
          <w:szCs w:val="24"/>
          <w:lang w:val="en-US"/>
        </w:rPr>
        <w:t xml:space="preserve"> E</w:t>
      </w:r>
      <w:r w:rsidR="00EB68B2" w:rsidRPr="00F06155">
        <w:rPr>
          <w:rFonts w:ascii="Times New Roman" w:eastAsia="Times New Roman" w:hAnsi="Times New Roman" w:cs="Times New Roman"/>
          <w:color w:val="000000" w:themeColor="text1"/>
          <w:sz w:val="24"/>
          <w:szCs w:val="24"/>
          <w:lang w:val="en-US"/>
        </w:rPr>
        <w:t xml:space="preserve">ngagement is </w:t>
      </w:r>
      <w:r w:rsidR="00EB68B2">
        <w:rPr>
          <w:rFonts w:ascii="Times New Roman" w:eastAsia="Times New Roman" w:hAnsi="Times New Roman" w:cs="Times New Roman"/>
          <w:color w:val="000000" w:themeColor="text1"/>
          <w:sz w:val="24"/>
          <w:szCs w:val="24"/>
          <w:lang w:val="en-US"/>
        </w:rPr>
        <w:t xml:space="preserve">positively related to many </w:t>
      </w:r>
      <w:r w:rsidR="00EB68B2" w:rsidRPr="00F06155">
        <w:rPr>
          <w:rFonts w:ascii="Times New Roman" w:eastAsia="Times New Roman" w:hAnsi="Times New Roman" w:cs="Times New Roman"/>
          <w:color w:val="000000" w:themeColor="text1"/>
          <w:sz w:val="24"/>
          <w:szCs w:val="24"/>
          <w:lang w:val="en-US"/>
        </w:rPr>
        <w:t xml:space="preserve">organizational </w:t>
      </w:r>
      <w:r w:rsidR="00EB68B2">
        <w:rPr>
          <w:rFonts w:ascii="Times New Roman" w:eastAsia="Times New Roman" w:hAnsi="Times New Roman" w:cs="Times New Roman"/>
          <w:color w:val="000000" w:themeColor="text1"/>
          <w:sz w:val="24"/>
          <w:szCs w:val="24"/>
          <w:lang w:val="en-US"/>
        </w:rPr>
        <w:t>aspects</w:t>
      </w:r>
      <w:r w:rsidR="00EB68B2" w:rsidRPr="00F06155">
        <w:rPr>
          <w:rFonts w:ascii="Times New Roman" w:eastAsia="Times New Roman" w:hAnsi="Times New Roman" w:cs="Times New Roman"/>
          <w:color w:val="000000" w:themeColor="text1"/>
          <w:sz w:val="24"/>
          <w:szCs w:val="24"/>
          <w:lang w:val="en-US"/>
        </w:rPr>
        <w:t xml:space="preserve"> and </w:t>
      </w:r>
      <w:r w:rsidR="00EB68B2">
        <w:rPr>
          <w:rFonts w:ascii="Times New Roman" w:eastAsia="Times New Roman" w:hAnsi="Times New Roman" w:cs="Times New Roman"/>
          <w:color w:val="000000" w:themeColor="text1"/>
          <w:sz w:val="24"/>
          <w:szCs w:val="24"/>
          <w:lang w:val="en-US"/>
        </w:rPr>
        <w:t>work</w:t>
      </w:r>
      <w:r w:rsidR="00EB68B2" w:rsidRPr="00F06155">
        <w:rPr>
          <w:rFonts w:ascii="Times New Roman" w:eastAsia="Times New Roman" w:hAnsi="Times New Roman" w:cs="Times New Roman"/>
          <w:color w:val="000000" w:themeColor="text1"/>
          <w:sz w:val="24"/>
          <w:szCs w:val="24"/>
          <w:lang w:val="en-US"/>
        </w:rPr>
        <w:t xml:space="preserve">-related measures, but it tells us little of the </w:t>
      </w:r>
      <w:r w:rsidR="003D6D2F">
        <w:rPr>
          <w:rFonts w:ascii="Times New Roman" w:eastAsia="Times New Roman" w:hAnsi="Times New Roman" w:cs="Times New Roman"/>
          <w:color w:val="000000" w:themeColor="text1"/>
          <w:sz w:val="24"/>
          <w:szCs w:val="24"/>
          <w:lang w:val="en-US"/>
        </w:rPr>
        <w:t xml:space="preserve">complex </w:t>
      </w:r>
      <w:r w:rsidR="00EB68B2" w:rsidRPr="00F06155">
        <w:rPr>
          <w:rFonts w:ascii="Times New Roman" w:eastAsia="Times New Roman" w:hAnsi="Times New Roman" w:cs="Times New Roman"/>
          <w:color w:val="000000" w:themeColor="text1"/>
          <w:sz w:val="24"/>
          <w:szCs w:val="24"/>
          <w:lang w:val="en-US"/>
        </w:rPr>
        <w:t xml:space="preserve">social </w:t>
      </w:r>
      <w:r w:rsidR="003D6D2F">
        <w:rPr>
          <w:rFonts w:ascii="Times New Roman" w:eastAsia="Times New Roman" w:hAnsi="Times New Roman" w:cs="Times New Roman"/>
          <w:color w:val="000000" w:themeColor="text1"/>
          <w:sz w:val="24"/>
          <w:szCs w:val="24"/>
          <w:lang w:val="en-US"/>
        </w:rPr>
        <w:t xml:space="preserve">context in which </w:t>
      </w:r>
      <w:r w:rsidR="00EB68B2" w:rsidRPr="00F06155">
        <w:rPr>
          <w:rFonts w:ascii="Times New Roman" w:eastAsia="Times New Roman" w:hAnsi="Times New Roman" w:cs="Times New Roman"/>
          <w:color w:val="000000" w:themeColor="text1"/>
          <w:sz w:val="24"/>
          <w:szCs w:val="24"/>
          <w:lang w:val="en-US"/>
        </w:rPr>
        <w:t>engagement</w:t>
      </w:r>
      <w:r w:rsidR="003D6D2F">
        <w:rPr>
          <w:rFonts w:ascii="Times New Roman" w:eastAsia="Times New Roman" w:hAnsi="Times New Roman" w:cs="Times New Roman"/>
          <w:color w:val="000000" w:themeColor="text1"/>
          <w:sz w:val="24"/>
          <w:szCs w:val="24"/>
          <w:lang w:val="en-US"/>
        </w:rPr>
        <w:t xml:space="preserve"> occurs</w:t>
      </w:r>
      <w:r w:rsidR="00EB68B2" w:rsidRPr="00F06155">
        <w:rPr>
          <w:rFonts w:ascii="Times New Roman" w:eastAsia="Times New Roman" w:hAnsi="Times New Roman" w:cs="Times New Roman"/>
          <w:color w:val="000000" w:themeColor="text1"/>
          <w:sz w:val="24"/>
          <w:szCs w:val="24"/>
          <w:lang w:val="en-US"/>
        </w:rPr>
        <w:t xml:space="preserve">. </w:t>
      </w:r>
    </w:p>
    <w:p w14:paraId="3AD3CA46" w14:textId="2988C378" w:rsidR="00246765" w:rsidRDefault="00246765" w:rsidP="000E34BD">
      <w:pPr>
        <w:spacing w:line="480" w:lineRule="auto"/>
        <w:ind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This pa</w:t>
      </w:r>
      <w:r w:rsidR="00056C25">
        <w:rPr>
          <w:rFonts w:ascii="Times New Roman" w:eastAsia="Times New Roman" w:hAnsi="Times New Roman" w:cs="Times New Roman"/>
          <w:color w:val="000000" w:themeColor="text1"/>
          <w:sz w:val="24"/>
          <w:szCs w:val="24"/>
          <w:lang w:val="en-US"/>
        </w:rPr>
        <w:t xml:space="preserve">per seeks to build on </w:t>
      </w:r>
      <w:proofErr w:type="spellStart"/>
      <w:r w:rsidR="000C71C6">
        <w:rPr>
          <w:sz w:val="24"/>
          <w:szCs w:val="24"/>
          <w:lang w:val="en-US"/>
        </w:rPr>
        <w:t>Bo</w:t>
      </w:r>
      <w:r w:rsidR="00810E08">
        <w:rPr>
          <w:sz w:val="24"/>
          <w:szCs w:val="24"/>
          <w:lang w:val="en-US"/>
        </w:rPr>
        <w:t>ž</w:t>
      </w:r>
      <w:r w:rsidR="000C71C6">
        <w:rPr>
          <w:sz w:val="24"/>
          <w:szCs w:val="24"/>
          <w:lang w:val="en-US"/>
        </w:rPr>
        <w:t>ac</w:t>
      </w:r>
      <w:proofErr w:type="spellEnd"/>
      <w:r w:rsidR="00056C25">
        <w:rPr>
          <w:rFonts w:ascii="Times New Roman" w:eastAsia="Times New Roman" w:hAnsi="Times New Roman" w:cs="Times New Roman"/>
          <w:color w:val="000000" w:themeColor="text1"/>
          <w:sz w:val="24"/>
          <w:szCs w:val="24"/>
          <w:lang w:val="en-US"/>
        </w:rPr>
        <w:t xml:space="preserve"> et</w:t>
      </w:r>
      <w:r>
        <w:rPr>
          <w:rFonts w:ascii="Times New Roman" w:eastAsia="Times New Roman" w:hAnsi="Times New Roman" w:cs="Times New Roman"/>
          <w:color w:val="000000" w:themeColor="text1"/>
          <w:sz w:val="24"/>
          <w:szCs w:val="24"/>
          <w:lang w:val="en-US"/>
        </w:rPr>
        <w:t xml:space="preserve"> al</w:t>
      </w:r>
      <w:r w:rsidR="00056C25">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’s </w:t>
      </w:r>
      <w:r w:rsidR="003D5737">
        <w:rPr>
          <w:rFonts w:ascii="Times New Roman" w:eastAsia="Times New Roman" w:hAnsi="Times New Roman" w:cs="Times New Roman"/>
          <w:color w:val="000000" w:themeColor="text1"/>
          <w:sz w:val="24"/>
          <w:szCs w:val="24"/>
          <w:lang w:val="en-US"/>
        </w:rPr>
        <w:t xml:space="preserve">(2017) </w:t>
      </w:r>
      <w:r>
        <w:rPr>
          <w:rFonts w:ascii="Times New Roman" w:eastAsia="Times New Roman" w:hAnsi="Times New Roman" w:cs="Times New Roman"/>
          <w:color w:val="000000" w:themeColor="text1"/>
          <w:sz w:val="24"/>
          <w:szCs w:val="24"/>
          <w:lang w:val="en-US"/>
        </w:rPr>
        <w:t xml:space="preserve">model pertaining to the relationships among Work Engagement with Intention to Quit, </w:t>
      </w:r>
      <w:r w:rsidR="004270D1">
        <w:rPr>
          <w:rFonts w:ascii="Times New Roman" w:eastAsia="Times New Roman" w:hAnsi="Times New Roman" w:cs="Times New Roman"/>
          <w:color w:val="000000" w:themeColor="text1"/>
          <w:sz w:val="24"/>
          <w:szCs w:val="24"/>
          <w:lang w:val="en-US"/>
        </w:rPr>
        <w:t xml:space="preserve">Organizational </w:t>
      </w:r>
      <w:r>
        <w:rPr>
          <w:rFonts w:ascii="Times New Roman" w:eastAsia="Times New Roman" w:hAnsi="Times New Roman" w:cs="Times New Roman"/>
          <w:color w:val="000000" w:themeColor="text1"/>
          <w:sz w:val="24"/>
          <w:szCs w:val="24"/>
          <w:lang w:val="en-US"/>
        </w:rPr>
        <w:t>Commitment and Employee Advocacy by exploring whether or not the model may be universally applied to hotels</w:t>
      </w:r>
      <w:r w:rsidR="00056C25">
        <w:rPr>
          <w:rFonts w:ascii="Times New Roman" w:eastAsia="Times New Roman" w:hAnsi="Times New Roman" w:cs="Times New Roman"/>
          <w:color w:val="000000" w:themeColor="text1"/>
          <w:sz w:val="24"/>
          <w:szCs w:val="24"/>
          <w:lang w:val="en-US"/>
        </w:rPr>
        <w:t xml:space="preserve"> of all types</w:t>
      </w:r>
      <w:r>
        <w:rPr>
          <w:rFonts w:ascii="Times New Roman" w:eastAsia="Times New Roman" w:hAnsi="Times New Roman" w:cs="Times New Roman"/>
          <w:color w:val="000000" w:themeColor="text1"/>
          <w:sz w:val="24"/>
          <w:szCs w:val="24"/>
          <w:lang w:val="en-US"/>
        </w:rPr>
        <w:t xml:space="preserve">.  </w:t>
      </w:r>
      <w:r w:rsidR="004270D1">
        <w:rPr>
          <w:rFonts w:ascii="Times New Roman" w:eastAsia="Times New Roman" w:hAnsi="Times New Roman" w:cs="Times New Roman"/>
          <w:color w:val="000000" w:themeColor="text1"/>
          <w:sz w:val="24"/>
          <w:szCs w:val="24"/>
          <w:lang w:val="en-US"/>
        </w:rPr>
        <w:t>Specifically, do three and five-</w:t>
      </w:r>
      <w:r>
        <w:rPr>
          <w:rFonts w:ascii="Times New Roman" w:eastAsia="Times New Roman" w:hAnsi="Times New Roman" w:cs="Times New Roman"/>
          <w:color w:val="000000" w:themeColor="text1"/>
          <w:sz w:val="24"/>
          <w:szCs w:val="24"/>
          <w:lang w:val="en-US"/>
        </w:rPr>
        <w:t>star hotels behave similarly when considerin</w:t>
      </w:r>
      <w:r w:rsidR="00056C25">
        <w:rPr>
          <w:rFonts w:ascii="Times New Roman" w:eastAsia="Times New Roman" w:hAnsi="Times New Roman" w:cs="Times New Roman"/>
          <w:color w:val="000000" w:themeColor="text1"/>
          <w:sz w:val="24"/>
          <w:szCs w:val="24"/>
          <w:lang w:val="en-US"/>
        </w:rPr>
        <w:t xml:space="preserve">g </w:t>
      </w:r>
      <w:proofErr w:type="spellStart"/>
      <w:r w:rsidR="000C71C6">
        <w:rPr>
          <w:sz w:val="24"/>
          <w:szCs w:val="24"/>
          <w:lang w:val="en-US"/>
        </w:rPr>
        <w:t>Bo</w:t>
      </w:r>
      <w:r w:rsidR="00810E08">
        <w:rPr>
          <w:sz w:val="24"/>
          <w:szCs w:val="24"/>
          <w:lang w:val="en-US"/>
        </w:rPr>
        <w:t>ž</w:t>
      </w:r>
      <w:r w:rsidR="000C71C6">
        <w:rPr>
          <w:sz w:val="24"/>
          <w:szCs w:val="24"/>
          <w:lang w:val="en-US"/>
        </w:rPr>
        <w:t>ac</w:t>
      </w:r>
      <w:proofErr w:type="spellEnd"/>
      <w:r w:rsidR="00056C25">
        <w:rPr>
          <w:rFonts w:ascii="Times New Roman" w:eastAsia="Times New Roman" w:hAnsi="Times New Roman" w:cs="Times New Roman"/>
          <w:color w:val="000000" w:themeColor="text1"/>
          <w:sz w:val="24"/>
          <w:szCs w:val="24"/>
          <w:lang w:val="en-US"/>
        </w:rPr>
        <w:t xml:space="preserve"> et</w:t>
      </w:r>
      <w:r>
        <w:rPr>
          <w:rFonts w:ascii="Times New Roman" w:eastAsia="Times New Roman" w:hAnsi="Times New Roman" w:cs="Times New Roman"/>
          <w:color w:val="000000" w:themeColor="text1"/>
          <w:sz w:val="24"/>
          <w:szCs w:val="24"/>
          <w:lang w:val="en-US"/>
        </w:rPr>
        <w:t xml:space="preserve"> al</w:t>
      </w:r>
      <w:r w:rsidR="00056C25">
        <w:rPr>
          <w:rFonts w:ascii="Times New Roman" w:eastAsia="Times New Roman" w:hAnsi="Times New Roman" w:cs="Times New Roman"/>
          <w:color w:val="000000" w:themeColor="text1"/>
          <w:sz w:val="24"/>
          <w:szCs w:val="24"/>
          <w:lang w:val="en-US"/>
        </w:rPr>
        <w:t>.</w:t>
      </w:r>
      <w:r w:rsidR="00D935E4">
        <w:rPr>
          <w:rFonts w:ascii="Times New Roman" w:eastAsia="Times New Roman" w:hAnsi="Times New Roman" w:cs="Times New Roman"/>
          <w:color w:val="000000" w:themeColor="text1"/>
          <w:sz w:val="24"/>
          <w:szCs w:val="24"/>
          <w:lang w:val="en-US"/>
        </w:rPr>
        <w:t xml:space="preserve">’s </w:t>
      </w:r>
      <w:r w:rsidR="003D5737">
        <w:rPr>
          <w:rFonts w:ascii="Times New Roman" w:eastAsia="Times New Roman" w:hAnsi="Times New Roman" w:cs="Times New Roman"/>
          <w:color w:val="000000" w:themeColor="text1"/>
          <w:sz w:val="24"/>
          <w:szCs w:val="24"/>
          <w:lang w:val="en-US"/>
        </w:rPr>
        <w:t xml:space="preserve">(2017) </w:t>
      </w:r>
      <w:r w:rsidR="00D935E4">
        <w:rPr>
          <w:rFonts w:ascii="Times New Roman" w:eastAsia="Times New Roman" w:hAnsi="Times New Roman" w:cs="Times New Roman"/>
          <w:color w:val="000000" w:themeColor="text1"/>
          <w:sz w:val="24"/>
          <w:szCs w:val="24"/>
          <w:lang w:val="en-US"/>
        </w:rPr>
        <w:t>model?</w:t>
      </w:r>
    </w:p>
    <w:p w14:paraId="28E524F0" w14:textId="78F7E4C7" w:rsidR="00C0019B" w:rsidRDefault="00246765" w:rsidP="000E34BD">
      <w:pPr>
        <w:spacing w:line="480" w:lineRule="auto"/>
        <w:ind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This paper’s results suggest that the model is applicable</w:t>
      </w:r>
      <w:r w:rsidR="004270D1">
        <w:rPr>
          <w:rFonts w:ascii="Times New Roman" w:eastAsia="Times New Roman" w:hAnsi="Times New Roman" w:cs="Times New Roman"/>
          <w:color w:val="000000" w:themeColor="text1"/>
          <w:sz w:val="24"/>
          <w:szCs w:val="24"/>
          <w:lang w:val="en-US"/>
        </w:rPr>
        <w:t xml:space="preserve"> (valid) in both three and five-</w:t>
      </w:r>
      <w:r>
        <w:rPr>
          <w:rFonts w:ascii="Times New Roman" w:eastAsia="Times New Roman" w:hAnsi="Times New Roman" w:cs="Times New Roman"/>
          <w:color w:val="000000" w:themeColor="text1"/>
          <w:sz w:val="24"/>
          <w:szCs w:val="24"/>
          <w:lang w:val="en-US"/>
        </w:rPr>
        <w:t xml:space="preserve">star hotels as model defined linkages were </w:t>
      </w:r>
      <w:r w:rsidR="00D935E4">
        <w:rPr>
          <w:rFonts w:ascii="Times New Roman" w:eastAsia="Times New Roman" w:hAnsi="Times New Roman" w:cs="Times New Roman"/>
          <w:color w:val="000000" w:themeColor="text1"/>
          <w:sz w:val="24"/>
          <w:szCs w:val="24"/>
          <w:lang w:val="en-US"/>
        </w:rPr>
        <w:t xml:space="preserve">statistically </w:t>
      </w:r>
      <w:r>
        <w:rPr>
          <w:rFonts w:ascii="Times New Roman" w:eastAsia="Times New Roman" w:hAnsi="Times New Roman" w:cs="Times New Roman"/>
          <w:color w:val="000000" w:themeColor="text1"/>
          <w:sz w:val="24"/>
          <w:szCs w:val="24"/>
          <w:lang w:val="en-US"/>
        </w:rPr>
        <w:t>significant in both hotel categories.  Of some note</w:t>
      </w:r>
      <w:r w:rsidR="00884CC5">
        <w:rPr>
          <w:rFonts w:ascii="Times New Roman" w:eastAsia="Times New Roman" w:hAnsi="Times New Roman" w:cs="Times New Roman"/>
          <w:color w:val="000000" w:themeColor="text1"/>
          <w:sz w:val="24"/>
          <w:szCs w:val="24"/>
          <w:lang w:val="en-US"/>
        </w:rPr>
        <w:t>, however,</w:t>
      </w:r>
      <w:r>
        <w:rPr>
          <w:rFonts w:ascii="Times New Roman" w:eastAsia="Times New Roman" w:hAnsi="Times New Roman" w:cs="Times New Roman"/>
          <w:color w:val="000000" w:themeColor="text1"/>
          <w:sz w:val="24"/>
          <w:szCs w:val="24"/>
          <w:lang w:val="en-US"/>
        </w:rPr>
        <w:t xml:space="preserve"> is the observation that </w:t>
      </w:r>
      <w:r w:rsidR="00D935E4">
        <w:rPr>
          <w:rFonts w:ascii="Times New Roman" w:eastAsia="Times New Roman" w:hAnsi="Times New Roman" w:cs="Times New Roman"/>
          <w:color w:val="000000" w:themeColor="text1"/>
          <w:sz w:val="24"/>
          <w:szCs w:val="24"/>
          <w:lang w:val="en-US"/>
        </w:rPr>
        <w:t xml:space="preserve">all of the model’s </w:t>
      </w:r>
      <w:r>
        <w:rPr>
          <w:rFonts w:ascii="Times New Roman" w:eastAsia="Times New Roman" w:hAnsi="Times New Roman" w:cs="Times New Roman"/>
          <w:color w:val="000000" w:themeColor="text1"/>
          <w:sz w:val="24"/>
          <w:szCs w:val="24"/>
          <w:lang w:val="en-US"/>
        </w:rPr>
        <w:t xml:space="preserve">linkages are, in fact, stronger in five star hotels.  In other words, Work Engagement explains more of employees’ Intention to Quit, </w:t>
      </w:r>
      <w:r w:rsidR="004270D1">
        <w:rPr>
          <w:rFonts w:ascii="Times New Roman" w:eastAsia="Times New Roman" w:hAnsi="Times New Roman" w:cs="Times New Roman"/>
          <w:color w:val="000000" w:themeColor="text1"/>
          <w:sz w:val="24"/>
          <w:szCs w:val="24"/>
          <w:lang w:val="en-US"/>
        </w:rPr>
        <w:lastRenderedPageBreak/>
        <w:t xml:space="preserve">Organizational </w:t>
      </w:r>
      <w:r>
        <w:rPr>
          <w:rFonts w:ascii="Times New Roman" w:eastAsia="Times New Roman" w:hAnsi="Times New Roman" w:cs="Times New Roman"/>
          <w:color w:val="000000" w:themeColor="text1"/>
          <w:sz w:val="24"/>
          <w:szCs w:val="24"/>
          <w:lang w:val="en-US"/>
        </w:rPr>
        <w:t xml:space="preserve">Commitment and Employee Advocacy </w:t>
      </w:r>
      <w:r w:rsidR="004270D1">
        <w:rPr>
          <w:rFonts w:ascii="Times New Roman" w:eastAsia="Times New Roman" w:hAnsi="Times New Roman" w:cs="Times New Roman"/>
          <w:color w:val="000000" w:themeColor="text1"/>
          <w:sz w:val="24"/>
          <w:szCs w:val="24"/>
          <w:lang w:val="en-US"/>
        </w:rPr>
        <w:t>in five-</w:t>
      </w:r>
      <w:r w:rsidR="00C0019B">
        <w:rPr>
          <w:rFonts w:ascii="Times New Roman" w:eastAsia="Times New Roman" w:hAnsi="Times New Roman" w:cs="Times New Roman"/>
          <w:color w:val="000000" w:themeColor="text1"/>
          <w:sz w:val="24"/>
          <w:szCs w:val="24"/>
          <w:lang w:val="en-US"/>
        </w:rPr>
        <w:t xml:space="preserve">star hotels than </w:t>
      </w:r>
      <w:r w:rsidR="00D935E4">
        <w:rPr>
          <w:rFonts w:ascii="Times New Roman" w:eastAsia="Times New Roman" w:hAnsi="Times New Roman" w:cs="Times New Roman"/>
          <w:color w:val="000000" w:themeColor="text1"/>
          <w:sz w:val="24"/>
          <w:szCs w:val="24"/>
          <w:lang w:val="en-US"/>
        </w:rPr>
        <w:t xml:space="preserve">it does in </w:t>
      </w:r>
      <w:r w:rsidR="00C0019B">
        <w:rPr>
          <w:rFonts w:ascii="Times New Roman" w:eastAsia="Times New Roman" w:hAnsi="Times New Roman" w:cs="Times New Roman"/>
          <w:color w:val="000000" w:themeColor="text1"/>
          <w:sz w:val="24"/>
          <w:szCs w:val="24"/>
          <w:lang w:val="en-US"/>
        </w:rPr>
        <w:t xml:space="preserve">three star hotels.  </w:t>
      </w:r>
    </w:p>
    <w:p w14:paraId="253D878D" w14:textId="4DA6CEB9" w:rsidR="00534F18" w:rsidRDefault="00C0019B" w:rsidP="00534F18">
      <w:pPr>
        <w:spacing w:line="480" w:lineRule="auto"/>
        <w:ind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This difference might be examined through both a theoretic (or academic) as well as a practical (or operational) lens. From a theoretical standpoint, </w:t>
      </w:r>
      <w:r w:rsidR="00E37E1C">
        <w:rPr>
          <w:rFonts w:ascii="Times New Roman" w:eastAsia="Times New Roman" w:hAnsi="Times New Roman" w:cs="Times New Roman"/>
          <w:color w:val="000000" w:themeColor="text1"/>
          <w:sz w:val="24"/>
          <w:szCs w:val="24"/>
          <w:lang w:val="en-US"/>
        </w:rPr>
        <w:t>a</w:t>
      </w:r>
      <w:r w:rsidR="00534F18">
        <w:rPr>
          <w:rFonts w:ascii="Times New Roman" w:eastAsia="Times New Roman" w:hAnsi="Times New Roman" w:cs="Times New Roman"/>
          <w:color w:val="000000" w:themeColor="text1"/>
          <w:sz w:val="24"/>
          <w:szCs w:val="24"/>
          <w:lang w:val="en-US"/>
        </w:rPr>
        <w:t xml:space="preserve"> number of</w:t>
      </w:r>
      <w:r w:rsidR="00E37E1C">
        <w:rPr>
          <w:rFonts w:ascii="Times New Roman" w:eastAsia="Times New Roman" w:hAnsi="Times New Roman" w:cs="Times New Roman"/>
          <w:color w:val="000000" w:themeColor="text1"/>
          <w:sz w:val="24"/>
          <w:szCs w:val="24"/>
          <w:lang w:val="en-US"/>
        </w:rPr>
        <w:t xml:space="preserve"> questions present themselves pertaining to the </w:t>
      </w:r>
      <w:r w:rsidR="004270D1">
        <w:rPr>
          <w:rFonts w:ascii="Times New Roman" w:eastAsia="Times New Roman" w:hAnsi="Times New Roman" w:cs="Times New Roman"/>
          <w:color w:val="000000" w:themeColor="text1"/>
          <w:sz w:val="24"/>
          <w:szCs w:val="24"/>
          <w:lang w:val="en-US"/>
        </w:rPr>
        <w:t>stronger model linkages in five-</w:t>
      </w:r>
      <w:r w:rsidR="00E37E1C">
        <w:rPr>
          <w:rFonts w:ascii="Times New Roman" w:eastAsia="Times New Roman" w:hAnsi="Times New Roman" w:cs="Times New Roman"/>
          <w:color w:val="000000" w:themeColor="text1"/>
          <w:sz w:val="24"/>
          <w:szCs w:val="24"/>
          <w:lang w:val="en-US"/>
        </w:rPr>
        <w:t xml:space="preserve">star hotels.  </w:t>
      </w:r>
      <w:r w:rsidR="004270D1">
        <w:rPr>
          <w:rFonts w:ascii="Times New Roman" w:eastAsia="Times New Roman" w:hAnsi="Times New Roman" w:cs="Times New Roman"/>
          <w:color w:val="000000" w:themeColor="text1"/>
          <w:sz w:val="24"/>
          <w:szCs w:val="24"/>
          <w:lang w:val="en-US"/>
        </w:rPr>
        <w:t>W</w:t>
      </w:r>
      <w:r w:rsidR="00E37E1C">
        <w:rPr>
          <w:rFonts w:ascii="Times New Roman" w:eastAsia="Times New Roman" w:hAnsi="Times New Roman" w:cs="Times New Roman"/>
          <w:color w:val="000000" w:themeColor="text1"/>
          <w:sz w:val="24"/>
          <w:szCs w:val="24"/>
          <w:lang w:val="en-US"/>
        </w:rPr>
        <w:t xml:space="preserve">hy is </w:t>
      </w:r>
      <w:r w:rsidR="00C32498">
        <w:rPr>
          <w:rFonts w:ascii="Times New Roman" w:eastAsia="Times New Roman" w:hAnsi="Times New Roman" w:cs="Times New Roman"/>
          <w:color w:val="000000" w:themeColor="text1"/>
          <w:sz w:val="24"/>
          <w:szCs w:val="24"/>
          <w:lang w:val="en-US"/>
        </w:rPr>
        <w:t xml:space="preserve">it </w:t>
      </w:r>
      <w:r w:rsidR="00E37E1C">
        <w:rPr>
          <w:rFonts w:ascii="Times New Roman" w:eastAsia="Times New Roman" w:hAnsi="Times New Roman" w:cs="Times New Roman"/>
          <w:color w:val="000000" w:themeColor="text1"/>
          <w:sz w:val="24"/>
          <w:szCs w:val="24"/>
          <w:lang w:val="en-US"/>
        </w:rPr>
        <w:t>that Work Engagement more strongly influences the other three constructs in five star hotels?  Note that three and five star hotels have almost identical Work Engagement levels (arithmetic mean values of 3.975 and 3.966 respectively), but Work Engagement yields greater influence in five star hotels</w:t>
      </w:r>
      <w:r w:rsidR="00E37E1C" w:rsidRPr="004445AD">
        <w:rPr>
          <w:rFonts w:ascii="Times New Roman" w:eastAsia="Times New Roman" w:hAnsi="Times New Roman" w:cs="Times New Roman"/>
          <w:color w:val="000000" w:themeColor="text1"/>
          <w:sz w:val="24"/>
          <w:szCs w:val="24"/>
          <w:lang w:val="en-US"/>
        </w:rPr>
        <w:t xml:space="preserve">.  </w:t>
      </w:r>
      <w:r w:rsidR="00534F18" w:rsidRPr="004445AD">
        <w:rPr>
          <w:rFonts w:ascii="Times New Roman" w:eastAsia="Times New Roman" w:hAnsi="Times New Roman" w:cs="Times New Roman"/>
          <w:color w:val="000000" w:themeColor="text1"/>
          <w:sz w:val="24"/>
          <w:szCs w:val="24"/>
          <w:lang w:val="en-US"/>
        </w:rPr>
        <w:t xml:space="preserve">We </w:t>
      </w:r>
      <w:r w:rsidR="00DF76FC" w:rsidRPr="004445AD">
        <w:rPr>
          <w:rFonts w:ascii="Times New Roman" w:eastAsia="Times New Roman" w:hAnsi="Times New Roman" w:cs="Times New Roman"/>
          <w:color w:val="000000" w:themeColor="text1"/>
          <w:sz w:val="24"/>
          <w:szCs w:val="24"/>
          <w:lang w:val="en-US"/>
        </w:rPr>
        <w:t>argue</w:t>
      </w:r>
      <w:r w:rsidR="00534F18" w:rsidRPr="004445AD">
        <w:rPr>
          <w:rFonts w:ascii="Times New Roman" w:eastAsia="Times New Roman" w:hAnsi="Times New Roman" w:cs="Times New Roman"/>
          <w:color w:val="000000" w:themeColor="text1"/>
          <w:sz w:val="24"/>
          <w:szCs w:val="24"/>
          <w:lang w:val="en-US"/>
        </w:rPr>
        <w:t xml:space="preserve"> that more research </w:t>
      </w:r>
      <w:r w:rsidR="005310B7" w:rsidRPr="004445AD">
        <w:rPr>
          <w:rFonts w:ascii="Times New Roman" w:eastAsia="Times New Roman" w:hAnsi="Times New Roman" w:cs="Times New Roman"/>
          <w:color w:val="000000" w:themeColor="text1"/>
          <w:sz w:val="24"/>
          <w:szCs w:val="24"/>
          <w:lang w:val="en-US"/>
        </w:rPr>
        <w:t>should</w:t>
      </w:r>
      <w:r w:rsidR="00534F18" w:rsidRPr="004445AD">
        <w:rPr>
          <w:rFonts w:ascii="Times New Roman" w:eastAsia="Times New Roman" w:hAnsi="Times New Roman" w:cs="Times New Roman"/>
          <w:color w:val="000000" w:themeColor="text1"/>
          <w:sz w:val="24"/>
          <w:szCs w:val="24"/>
          <w:lang w:val="en-US"/>
        </w:rPr>
        <w:t xml:space="preserve"> be conducted in this field </w:t>
      </w:r>
      <w:r w:rsidR="00F85576" w:rsidRPr="004445AD">
        <w:rPr>
          <w:rFonts w:ascii="Times New Roman" w:eastAsia="Times New Roman" w:hAnsi="Times New Roman" w:cs="Times New Roman"/>
          <w:color w:val="000000" w:themeColor="text1"/>
          <w:sz w:val="24"/>
          <w:szCs w:val="24"/>
          <w:lang w:val="en-US"/>
        </w:rPr>
        <w:t xml:space="preserve">where vital features such </w:t>
      </w:r>
      <w:r w:rsidR="0072747A" w:rsidRPr="004445AD">
        <w:rPr>
          <w:rFonts w:ascii="Times New Roman" w:eastAsia="Times New Roman" w:hAnsi="Times New Roman" w:cs="Times New Roman"/>
          <w:color w:val="000000" w:themeColor="text1"/>
          <w:sz w:val="24"/>
          <w:szCs w:val="24"/>
          <w:lang w:val="en-US"/>
        </w:rPr>
        <w:t xml:space="preserve">as </w:t>
      </w:r>
      <w:r w:rsidR="00534F18" w:rsidRPr="004445AD">
        <w:rPr>
          <w:rFonts w:ascii="Times New Roman" w:eastAsia="Times New Roman" w:hAnsi="Times New Roman" w:cs="Times New Roman"/>
          <w:color w:val="000000" w:themeColor="text1"/>
          <w:sz w:val="24"/>
          <w:szCs w:val="24"/>
          <w:lang w:val="en-US"/>
        </w:rPr>
        <w:t xml:space="preserve">perception of fairness, reward systems, </w:t>
      </w:r>
      <w:r w:rsidR="00F85576" w:rsidRPr="004445AD">
        <w:rPr>
          <w:rFonts w:ascii="Times New Roman" w:eastAsia="Times New Roman" w:hAnsi="Times New Roman" w:cs="Times New Roman"/>
          <w:color w:val="000000" w:themeColor="text1"/>
          <w:sz w:val="24"/>
          <w:szCs w:val="24"/>
          <w:lang w:val="en-US"/>
        </w:rPr>
        <w:t xml:space="preserve">hotel </w:t>
      </w:r>
      <w:r w:rsidR="00534F18" w:rsidRPr="004445AD">
        <w:rPr>
          <w:rFonts w:ascii="Times New Roman" w:eastAsia="Times New Roman" w:hAnsi="Times New Roman" w:cs="Times New Roman"/>
          <w:color w:val="000000" w:themeColor="text1"/>
          <w:sz w:val="24"/>
          <w:szCs w:val="24"/>
          <w:lang w:val="en-US"/>
        </w:rPr>
        <w:t xml:space="preserve">brand </w:t>
      </w:r>
      <w:r w:rsidR="00F85576" w:rsidRPr="004445AD">
        <w:rPr>
          <w:rFonts w:ascii="Times New Roman" w:eastAsia="Times New Roman" w:hAnsi="Times New Roman" w:cs="Times New Roman"/>
          <w:color w:val="000000" w:themeColor="text1"/>
          <w:sz w:val="24"/>
          <w:szCs w:val="24"/>
          <w:lang w:val="en-US"/>
        </w:rPr>
        <w:t xml:space="preserve">standards and </w:t>
      </w:r>
      <w:r w:rsidR="00534F18" w:rsidRPr="004445AD">
        <w:rPr>
          <w:rFonts w:ascii="Times New Roman" w:eastAsia="Times New Roman" w:hAnsi="Times New Roman" w:cs="Times New Roman"/>
          <w:color w:val="000000" w:themeColor="text1"/>
          <w:sz w:val="24"/>
          <w:szCs w:val="24"/>
          <w:lang w:val="en-US"/>
        </w:rPr>
        <w:t>expectation</w:t>
      </w:r>
      <w:r w:rsidR="00F85576" w:rsidRPr="004445AD">
        <w:rPr>
          <w:rFonts w:ascii="Times New Roman" w:eastAsia="Times New Roman" w:hAnsi="Times New Roman" w:cs="Times New Roman"/>
          <w:color w:val="000000" w:themeColor="text1"/>
          <w:sz w:val="24"/>
          <w:szCs w:val="24"/>
          <w:lang w:val="en-US"/>
        </w:rPr>
        <w:t>s</w:t>
      </w:r>
      <w:r w:rsidR="00534F18" w:rsidRPr="004445AD">
        <w:rPr>
          <w:rFonts w:ascii="Times New Roman" w:eastAsia="Times New Roman" w:hAnsi="Times New Roman" w:cs="Times New Roman"/>
          <w:color w:val="000000" w:themeColor="text1"/>
          <w:sz w:val="24"/>
          <w:szCs w:val="24"/>
          <w:lang w:val="en-US"/>
        </w:rPr>
        <w:t xml:space="preserve"> </w:t>
      </w:r>
      <w:r w:rsidR="00F85576" w:rsidRPr="004445AD">
        <w:rPr>
          <w:rFonts w:ascii="Times New Roman" w:eastAsia="Times New Roman" w:hAnsi="Times New Roman" w:cs="Times New Roman"/>
          <w:color w:val="000000" w:themeColor="text1"/>
          <w:sz w:val="24"/>
          <w:szCs w:val="24"/>
          <w:lang w:val="en-US"/>
        </w:rPr>
        <w:t>would be examined and cross-referenced. E</w:t>
      </w:r>
      <w:r w:rsidR="00534F18" w:rsidRPr="004445AD">
        <w:rPr>
          <w:rFonts w:ascii="Times New Roman" w:eastAsia="Times New Roman" w:hAnsi="Times New Roman" w:cs="Times New Roman"/>
          <w:color w:val="000000" w:themeColor="text1"/>
          <w:sz w:val="24"/>
          <w:szCs w:val="24"/>
          <w:lang w:val="en-US"/>
        </w:rPr>
        <w:t xml:space="preserve">mployees are surrounded with </w:t>
      </w:r>
      <w:r w:rsidR="00F85576" w:rsidRPr="004445AD">
        <w:rPr>
          <w:rFonts w:ascii="Times New Roman" w:eastAsia="Times New Roman" w:hAnsi="Times New Roman" w:cs="Times New Roman"/>
          <w:color w:val="000000" w:themeColor="text1"/>
          <w:sz w:val="24"/>
          <w:szCs w:val="24"/>
          <w:lang w:val="en-US"/>
        </w:rPr>
        <w:t xml:space="preserve">these constructs </w:t>
      </w:r>
      <w:r w:rsidR="00534F18" w:rsidRPr="004445AD">
        <w:rPr>
          <w:rFonts w:ascii="Times New Roman" w:eastAsia="Times New Roman" w:hAnsi="Times New Roman" w:cs="Times New Roman"/>
          <w:color w:val="000000" w:themeColor="text1"/>
          <w:sz w:val="24"/>
          <w:szCs w:val="24"/>
          <w:lang w:val="en-US"/>
        </w:rPr>
        <w:t>and</w:t>
      </w:r>
      <w:r w:rsidR="00F85576" w:rsidRPr="004445AD">
        <w:rPr>
          <w:rFonts w:ascii="Times New Roman" w:eastAsia="Times New Roman" w:hAnsi="Times New Roman" w:cs="Times New Roman"/>
          <w:color w:val="000000" w:themeColor="text1"/>
          <w:sz w:val="24"/>
          <w:szCs w:val="24"/>
          <w:lang w:val="en-US"/>
        </w:rPr>
        <w:t xml:space="preserve"> a</w:t>
      </w:r>
      <w:r w:rsidR="0072747A" w:rsidRPr="004445AD">
        <w:rPr>
          <w:rFonts w:ascii="Times New Roman" w:eastAsia="Times New Roman" w:hAnsi="Times New Roman" w:cs="Times New Roman"/>
          <w:color w:val="000000" w:themeColor="text1"/>
          <w:sz w:val="24"/>
          <w:szCs w:val="24"/>
          <w:lang w:val="en-US"/>
        </w:rPr>
        <w:t>ddressing</w:t>
      </w:r>
      <w:r w:rsidR="00F85576" w:rsidRPr="004445AD">
        <w:rPr>
          <w:rFonts w:ascii="Times New Roman" w:eastAsia="Times New Roman" w:hAnsi="Times New Roman" w:cs="Times New Roman"/>
          <w:color w:val="000000" w:themeColor="text1"/>
          <w:sz w:val="24"/>
          <w:szCs w:val="24"/>
          <w:lang w:val="en-US"/>
        </w:rPr>
        <w:t xml:space="preserve"> them</w:t>
      </w:r>
      <w:r w:rsidR="00534F18" w:rsidRPr="004445AD">
        <w:rPr>
          <w:rFonts w:ascii="Times New Roman" w:eastAsia="Times New Roman" w:hAnsi="Times New Roman" w:cs="Times New Roman"/>
          <w:color w:val="000000" w:themeColor="text1"/>
          <w:sz w:val="24"/>
          <w:szCs w:val="24"/>
          <w:lang w:val="en-US"/>
        </w:rPr>
        <w:t xml:space="preserve"> </w:t>
      </w:r>
      <w:r w:rsidR="00F85576" w:rsidRPr="004445AD">
        <w:rPr>
          <w:rFonts w:ascii="Times New Roman" w:eastAsia="Times New Roman" w:hAnsi="Times New Roman" w:cs="Times New Roman"/>
          <w:color w:val="000000" w:themeColor="text1"/>
          <w:sz w:val="24"/>
          <w:szCs w:val="24"/>
          <w:lang w:val="en-US"/>
        </w:rPr>
        <w:t>may help us</w:t>
      </w:r>
      <w:r w:rsidR="00534F18" w:rsidRPr="004445AD">
        <w:rPr>
          <w:rFonts w:ascii="Times New Roman" w:eastAsia="Times New Roman" w:hAnsi="Times New Roman" w:cs="Times New Roman"/>
          <w:color w:val="000000" w:themeColor="text1"/>
          <w:sz w:val="24"/>
          <w:szCs w:val="24"/>
          <w:lang w:val="en-US"/>
        </w:rPr>
        <w:t xml:space="preserve"> understand why some employees engage while others don’t.</w:t>
      </w:r>
    </w:p>
    <w:p w14:paraId="5D6CD94D" w14:textId="76E2609B" w:rsidR="00C0019B" w:rsidRDefault="00C0019B" w:rsidP="00176F16">
      <w:pPr>
        <w:spacing w:line="480" w:lineRule="auto"/>
        <w:ind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From a practical (or operational) standpoint, </w:t>
      </w:r>
      <w:r w:rsidR="00E37E1C">
        <w:rPr>
          <w:rFonts w:ascii="Times New Roman" w:eastAsia="Times New Roman" w:hAnsi="Times New Roman" w:cs="Times New Roman"/>
          <w:color w:val="000000" w:themeColor="text1"/>
          <w:sz w:val="24"/>
          <w:szCs w:val="24"/>
          <w:lang w:val="en-US"/>
        </w:rPr>
        <w:t>an obvious question arises as the whether or not this study’s observed difference in the model matters</w:t>
      </w:r>
      <w:r w:rsidR="00BC0310">
        <w:rPr>
          <w:rFonts w:ascii="Times New Roman" w:eastAsia="Times New Roman" w:hAnsi="Times New Roman" w:cs="Times New Roman"/>
          <w:color w:val="000000" w:themeColor="text1"/>
          <w:sz w:val="24"/>
          <w:szCs w:val="24"/>
          <w:lang w:val="en-US"/>
        </w:rPr>
        <w:t xml:space="preserve"> to hoteliers.  Three and five-</w:t>
      </w:r>
      <w:r w:rsidR="00E37E1C">
        <w:rPr>
          <w:rFonts w:ascii="Times New Roman" w:eastAsia="Times New Roman" w:hAnsi="Times New Roman" w:cs="Times New Roman"/>
          <w:color w:val="000000" w:themeColor="text1"/>
          <w:sz w:val="24"/>
          <w:szCs w:val="24"/>
          <w:lang w:val="en-US"/>
        </w:rPr>
        <w:t xml:space="preserve">star properties provide different types as well as levels of service to guests, creating an overall different customer experience.  </w:t>
      </w:r>
      <w:r w:rsidR="00476D68">
        <w:rPr>
          <w:rFonts w:ascii="Times New Roman" w:eastAsia="Times New Roman" w:hAnsi="Times New Roman" w:cs="Times New Roman"/>
          <w:color w:val="000000" w:themeColor="text1"/>
          <w:sz w:val="24"/>
          <w:szCs w:val="24"/>
          <w:lang w:val="en-US"/>
        </w:rPr>
        <w:t xml:space="preserve">Whichever different moderating </w:t>
      </w:r>
      <w:r w:rsidR="00BC0310">
        <w:rPr>
          <w:rFonts w:ascii="Times New Roman" w:eastAsia="Times New Roman" w:hAnsi="Times New Roman" w:cs="Times New Roman"/>
          <w:color w:val="000000" w:themeColor="text1"/>
          <w:sz w:val="24"/>
          <w:szCs w:val="24"/>
          <w:lang w:val="en-US"/>
        </w:rPr>
        <w:t>factors exist in three and five-</w:t>
      </w:r>
      <w:r w:rsidR="00476D68">
        <w:rPr>
          <w:rFonts w:ascii="Times New Roman" w:eastAsia="Times New Roman" w:hAnsi="Times New Roman" w:cs="Times New Roman"/>
          <w:color w:val="000000" w:themeColor="text1"/>
          <w:sz w:val="24"/>
          <w:szCs w:val="24"/>
          <w:lang w:val="en-US"/>
        </w:rPr>
        <w:t xml:space="preserve">star hotels, they are not influential enough such that the model’s underlying logic is invalidated.  </w:t>
      </w:r>
      <w:r w:rsidR="00BC0310">
        <w:rPr>
          <w:rFonts w:ascii="Times New Roman" w:eastAsia="Times New Roman" w:hAnsi="Times New Roman" w:cs="Times New Roman"/>
          <w:color w:val="000000" w:themeColor="text1"/>
          <w:sz w:val="24"/>
          <w:szCs w:val="24"/>
          <w:lang w:val="en-US"/>
        </w:rPr>
        <w:t>Managers at both three and five-</w:t>
      </w:r>
      <w:r w:rsidR="00476D68">
        <w:rPr>
          <w:rFonts w:ascii="Times New Roman" w:eastAsia="Times New Roman" w:hAnsi="Times New Roman" w:cs="Times New Roman"/>
          <w:color w:val="000000" w:themeColor="text1"/>
          <w:sz w:val="24"/>
          <w:szCs w:val="24"/>
          <w:lang w:val="en-US"/>
        </w:rPr>
        <w:t xml:space="preserve">star hotels, based on this study, should be confident that positive movement in their employees’ Work Engagement will result in the positive changes in the other three constructs. </w:t>
      </w:r>
      <w:r w:rsidR="00BC0310">
        <w:rPr>
          <w:rFonts w:ascii="Times New Roman" w:eastAsia="Times New Roman" w:hAnsi="Times New Roman" w:cs="Times New Roman"/>
          <w:color w:val="000000" w:themeColor="text1"/>
          <w:sz w:val="24"/>
          <w:szCs w:val="24"/>
          <w:lang w:val="en-US"/>
        </w:rPr>
        <w:t xml:space="preserve"> The effect is stronger in five-</w:t>
      </w:r>
      <w:r w:rsidR="00476D68">
        <w:rPr>
          <w:rFonts w:ascii="Times New Roman" w:eastAsia="Times New Roman" w:hAnsi="Times New Roman" w:cs="Times New Roman"/>
          <w:color w:val="000000" w:themeColor="text1"/>
          <w:sz w:val="24"/>
          <w:szCs w:val="24"/>
          <w:lang w:val="en-US"/>
        </w:rPr>
        <w:t>star h</w:t>
      </w:r>
      <w:r w:rsidR="00BC0310">
        <w:rPr>
          <w:rFonts w:ascii="Times New Roman" w:eastAsia="Times New Roman" w:hAnsi="Times New Roman" w:cs="Times New Roman"/>
          <w:color w:val="000000" w:themeColor="text1"/>
          <w:sz w:val="24"/>
          <w:szCs w:val="24"/>
          <w:lang w:val="en-US"/>
        </w:rPr>
        <w:t>otels, but still valid in three-</w:t>
      </w:r>
      <w:r w:rsidR="00476D68">
        <w:rPr>
          <w:rFonts w:ascii="Times New Roman" w:eastAsia="Times New Roman" w:hAnsi="Times New Roman" w:cs="Times New Roman"/>
          <w:color w:val="000000" w:themeColor="text1"/>
          <w:sz w:val="24"/>
          <w:szCs w:val="24"/>
          <w:lang w:val="en-US"/>
        </w:rPr>
        <w:t>star hotels.</w:t>
      </w:r>
      <w:r w:rsidR="00176F16">
        <w:rPr>
          <w:rFonts w:ascii="Times New Roman" w:eastAsia="Times New Roman" w:hAnsi="Times New Roman" w:cs="Times New Roman"/>
          <w:color w:val="000000" w:themeColor="text1"/>
          <w:sz w:val="24"/>
          <w:szCs w:val="24"/>
          <w:lang w:val="en-US"/>
        </w:rPr>
        <w:t xml:space="preserve">  </w:t>
      </w:r>
    </w:p>
    <w:p w14:paraId="0BF4D475" w14:textId="13FC95F1" w:rsidR="00884CC5" w:rsidRDefault="00884CC5" w:rsidP="000E34BD">
      <w:pPr>
        <w:spacing w:line="480" w:lineRule="auto"/>
        <w:ind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Another </w:t>
      </w:r>
      <w:r w:rsidR="00F71202">
        <w:rPr>
          <w:rFonts w:ascii="Times New Roman" w:eastAsia="Times New Roman" w:hAnsi="Times New Roman" w:cs="Times New Roman"/>
          <w:color w:val="000000" w:themeColor="text1"/>
          <w:sz w:val="24"/>
          <w:szCs w:val="24"/>
          <w:lang w:val="en-US"/>
        </w:rPr>
        <w:t xml:space="preserve">interesting outcome of this study is that of its four studied constructs (Work Engagement, Intention to Quit, </w:t>
      </w:r>
      <w:r w:rsidR="00BC0310">
        <w:rPr>
          <w:rFonts w:ascii="Times New Roman" w:eastAsia="Times New Roman" w:hAnsi="Times New Roman" w:cs="Times New Roman"/>
          <w:color w:val="000000" w:themeColor="text1"/>
          <w:sz w:val="24"/>
          <w:szCs w:val="24"/>
          <w:lang w:val="en-US"/>
        </w:rPr>
        <w:t xml:space="preserve">Organizational </w:t>
      </w:r>
      <w:r w:rsidR="00F71202">
        <w:rPr>
          <w:rFonts w:ascii="Times New Roman" w:eastAsia="Times New Roman" w:hAnsi="Times New Roman" w:cs="Times New Roman"/>
          <w:color w:val="000000" w:themeColor="text1"/>
          <w:sz w:val="24"/>
          <w:szCs w:val="24"/>
          <w:lang w:val="en-US"/>
        </w:rPr>
        <w:t>Commitment and Employee Advocacy) evaluated in the two h</w:t>
      </w:r>
      <w:r w:rsidR="00BC0310">
        <w:rPr>
          <w:rFonts w:ascii="Times New Roman" w:eastAsia="Times New Roman" w:hAnsi="Times New Roman" w:cs="Times New Roman"/>
          <w:color w:val="000000" w:themeColor="text1"/>
          <w:sz w:val="24"/>
          <w:szCs w:val="24"/>
          <w:lang w:val="en-US"/>
        </w:rPr>
        <w:t>otel categories (three and five-</w:t>
      </w:r>
      <w:r w:rsidR="00F71202">
        <w:rPr>
          <w:rFonts w:ascii="Times New Roman" w:eastAsia="Times New Roman" w:hAnsi="Times New Roman" w:cs="Times New Roman"/>
          <w:color w:val="000000" w:themeColor="text1"/>
          <w:sz w:val="24"/>
          <w:szCs w:val="24"/>
          <w:lang w:val="en-US"/>
        </w:rPr>
        <w:t xml:space="preserve">star), a significant difference was only observed in </w:t>
      </w:r>
      <w:r w:rsidR="00F71202">
        <w:rPr>
          <w:rFonts w:ascii="Times New Roman" w:eastAsia="Times New Roman" w:hAnsi="Times New Roman" w:cs="Times New Roman"/>
          <w:color w:val="000000" w:themeColor="text1"/>
          <w:sz w:val="24"/>
          <w:szCs w:val="24"/>
          <w:lang w:val="en-US"/>
        </w:rPr>
        <w:lastRenderedPageBreak/>
        <w:t>Intention to Quit</w:t>
      </w:r>
      <w:r w:rsidR="004E10A1">
        <w:rPr>
          <w:rFonts w:ascii="Times New Roman" w:eastAsia="Times New Roman" w:hAnsi="Times New Roman" w:cs="Times New Roman"/>
          <w:color w:val="000000" w:themeColor="text1"/>
          <w:sz w:val="24"/>
          <w:szCs w:val="24"/>
          <w:lang w:val="en-US"/>
        </w:rPr>
        <w:t>, with employees in the five-star category having higher intentions to quit</w:t>
      </w:r>
      <w:r w:rsidR="001B08A1">
        <w:rPr>
          <w:rFonts w:ascii="Times New Roman" w:eastAsia="Times New Roman" w:hAnsi="Times New Roman" w:cs="Times New Roman"/>
          <w:color w:val="000000" w:themeColor="text1"/>
          <w:sz w:val="24"/>
          <w:szCs w:val="24"/>
          <w:lang w:val="en-US"/>
        </w:rPr>
        <w:t>.  And</w:t>
      </w:r>
      <w:r w:rsidR="00334278">
        <w:rPr>
          <w:rFonts w:ascii="Times New Roman" w:eastAsia="Times New Roman" w:hAnsi="Times New Roman" w:cs="Times New Roman"/>
          <w:color w:val="000000" w:themeColor="text1"/>
          <w:sz w:val="24"/>
          <w:szCs w:val="24"/>
          <w:lang w:val="en-US"/>
        </w:rPr>
        <w:t>, again,</w:t>
      </w:r>
      <w:r w:rsidR="001B08A1">
        <w:rPr>
          <w:rFonts w:ascii="Times New Roman" w:eastAsia="Times New Roman" w:hAnsi="Times New Roman" w:cs="Times New Roman"/>
          <w:color w:val="000000" w:themeColor="text1"/>
          <w:sz w:val="24"/>
          <w:szCs w:val="24"/>
          <w:lang w:val="en-US"/>
        </w:rPr>
        <w:t xml:space="preserve"> note that</w:t>
      </w:r>
      <w:r w:rsidR="00BC0310">
        <w:rPr>
          <w:rFonts w:ascii="Times New Roman" w:eastAsia="Times New Roman" w:hAnsi="Times New Roman" w:cs="Times New Roman"/>
          <w:color w:val="000000" w:themeColor="text1"/>
          <w:sz w:val="24"/>
          <w:szCs w:val="24"/>
          <w:lang w:val="en-US"/>
        </w:rPr>
        <w:t xml:space="preserve"> three and five-</w:t>
      </w:r>
      <w:r w:rsidR="00CA6A3F">
        <w:rPr>
          <w:rFonts w:ascii="Times New Roman" w:eastAsia="Times New Roman" w:hAnsi="Times New Roman" w:cs="Times New Roman"/>
          <w:color w:val="000000" w:themeColor="text1"/>
          <w:sz w:val="24"/>
          <w:szCs w:val="24"/>
          <w:lang w:val="en-US"/>
        </w:rPr>
        <w:t>star hotels had almost identical Work Engagement values</w:t>
      </w:r>
      <w:r w:rsidR="001B08A1">
        <w:rPr>
          <w:rFonts w:ascii="Times New Roman" w:eastAsia="Times New Roman" w:hAnsi="Times New Roman" w:cs="Times New Roman"/>
          <w:color w:val="000000" w:themeColor="text1"/>
          <w:sz w:val="24"/>
          <w:szCs w:val="24"/>
          <w:lang w:val="en-US"/>
        </w:rPr>
        <w:t>, implying that something other than Work Engagement</w:t>
      </w:r>
      <w:r w:rsidR="00724361">
        <w:rPr>
          <w:rFonts w:ascii="Times New Roman" w:eastAsia="Times New Roman" w:hAnsi="Times New Roman" w:cs="Times New Roman"/>
          <w:color w:val="000000" w:themeColor="text1"/>
          <w:sz w:val="24"/>
          <w:szCs w:val="24"/>
          <w:lang w:val="en-US"/>
        </w:rPr>
        <w:t>, namely, hotel category</w:t>
      </w:r>
      <w:r w:rsidR="00476C0F">
        <w:rPr>
          <w:rFonts w:ascii="Times New Roman" w:eastAsia="Times New Roman" w:hAnsi="Times New Roman" w:cs="Times New Roman"/>
          <w:color w:val="000000" w:themeColor="text1"/>
          <w:sz w:val="24"/>
          <w:szCs w:val="24"/>
          <w:lang w:val="en-US"/>
        </w:rPr>
        <w:t>,</w:t>
      </w:r>
      <w:r w:rsidR="001B08A1">
        <w:rPr>
          <w:rFonts w:ascii="Times New Roman" w:eastAsia="Times New Roman" w:hAnsi="Times New Roman" w:cs="Times New Roman"/>
          <w:color w:val="000000" w:themeColor="text1"/>
          <w:sz w:val="24"/>
          <w:szCs w:val="24"/>
          <w:lang w:val="en-US"/>
        </w:rPr>
        <w:t xml:space="preserve"> influenced Intention to Quit</w:t>
      </w:r>
      <w:r w:rsidR="00F71202">
        <w:rPr>
          <w:rFonts w:ascii="Times New Roman" w:eastAsia="Times New Roman" w:hAnsi="Times New Roman" w:cs="Times New Roman"/>
          <w:color w:val="000000" w:themeColor="text1"/>
          <w:sz w:val="24"/>
          <w:szCs w:val="24"/>
          <w:lang w:val="en-US"/>
        </w:rPr>
        <w:t xml:space="preserve">.  Hotel category, in this </w:t>
      </w:r>
      <w:r w:rsidR="001B08A1">
        <w:rPr>
          <w:rFonts w:ascii="Times New Roman" w:eastAsia="Times New Roman" w:hAnsi="Times New Roman" w:cs="Times New Roman"/>
          <w:color w:val="000000" w:themeColor="text1"/>
          <w:sz w:val="24"/>
          <w:szCs w:val="24"/>
          <w:lang w:val="en-US"/>
        </w:rPr>
        <w:t>study, however</w:t>
      </w:r>
      <w:r w:rsidR="00F71202">
        <w:rPr>
          <w:rFonts w:ascii="Times New Roman" w:eastAsia="Times New Roman" w:hAnsi="Times New Roman" w:cs="Times New Roman"/>
          <w:color w:val="000000" w:themeColor="text1"/>
          <w:sz w:val="24"/>
          <w:szCs w:val="24"/>
          <w:lang w:val="en-US"/>
        </w:rPr>
        <w:t>, d</w:t>
      </w:r>
      <w:r w:rsidR="001B08A1">
        <w:rPr>
          <w:rFonts w:ascii="Times New Roman" w:eastAsia="Times New Roman" w:hAnsi="Times New Roman" w:cs="Times New Roman"/>
          <w:color w:val="000000" w:themeColor="text1"/>
          <w:sz w:val="24"/>
          <w:szCs w:val="24"/>
          <w:lang w:val="en-US"/>
        </w:rPr>
        <w:t xml:space="preserve">id not </w:t>
      </w:r>
      <w:r w:rsidR="00BC0310">
        <w:rPr>
          <w:rFonts w:ascii="Times New Roman" w:eastAsia="Times New Roman" w:hAnsi="Times New Roman" w:cs="Times New Roman"/>
          <w:color w:val="000000" w:themeColor="text1"/>
          <w:sz w:val="24"/>
          <w:szCs w:val="24"/>
          <w:lang w:val="en-US"/>
        </w:rPr>
        <w:t xml:space="preserve">act </w:t>
      </w:r>
      <w:r w:rsidR="001B08A1">
        <w:rPr>
          <w:rFonts w:ascii="Times New Roman" w:eastAsia="Times New Roman" w:hAnsi="Times New Roman" w:cs="Times New Roman"/>
          <w:color w:val="000000" w:themeColor="text1"/>
          <w:sz w:val="24"/>
          <w:szCs w:val="24"/>
          <w:lang w:val="en-US"/>
        </w:rPr>
        <w:t>as a moderating factor on</w:t>
      </w:r>
      <w:r w:rsidR="00F71202">
        <w:rPr>
          <w:rFonts w:ascii="Times New Roman" w:eastAsia="Times New Roman" w:hAnsi="Times New Roman" w:cs="Times New Roman"/>
          <w:color w:val="000000" w:themeColor="text1"/>
          <w:sz w:val="24"/>
          <w:szCs w:val="24"/>
          <w:lang w:val="en-US"/>
        </w:rPr>
        <w:t xml:space="preserve"> the other constructs.</w:t>
      </w:r>
    </w:p>
    <w:p w14:paraId="13141D86" w14:textId="1AD9C94C" w:rsidR="0043278C" w:rsidRDefault="00F71202" w:rsidP="000E34BD">
      <w:pPr>
        <w:spacing w:line="480" w:lineRule="auto"/>
        <w:ind w:firstLine="720"/>
        <w:jc w:val="both"/>
        <w:rPr>
          <w:sz w:val="24"/>
          <w:szCs w:val="24"/>
          <w:lang w:val="en-US"/>
        </w:rPr>
      </w:pPr>
      <w:r>
        <w:rPr>
          <w:rFonts w:ascii="Times New Roman" w:eastAsia="Times New Roman" w:hAnsi="Times New Roman" w:cs="Times New Roman"/>
          <w:color w:val="000000" w:themeColor="text1"/>
          <w:sz w:val="24"/>
          <w:szCs w:val="24"/>
          <w:lang w:val="en-US"/>
        </w:rPr>
        <w:t>A further examination of the significant difference in Intention to Qui</w:t>
      </w:r>
      <w:r w:rsidR="00352094">
        <w:rPr>
          <w:rFonts w:ascii="Times New Roman" w:eastAsia="Times New Roman" w:hAnsi="Times New Roman" w:cs="Times New Roman"/>
          <w:color w:val="000000" w:themeColor="text1"/>
          <w:sz w:val="24"/>
          <w:szCs w:val="24"/>
          <w:lang w:val="en-US"/>
        </w:rPr>
        <w:t>t (comparing three star to five-</w:t>
      </w:r>
      <w:r>
        <w:rPr>
          <w:rFonts w:ascii="Times New Roman" w:eastAsia="Times New Roman" w:hAnsi="Times New Roman" w:cs="Times New Roman"/>
          <w:color w:val="000000" w:themeColor="text1"/>
          <w:sz w:val="24"/>
          <w:szCs w:val="24"/>
          <w:lang w:val="en-US"/>
        </w:rPr>
        <w:t xml:space="preserve">star hotels) </w:t>
      </w:r>
      <w:r w:rsidR="00352094">
        <w:rPr>
          <w:rFonts w:ascii="Times New Roman" w:eastAsia="Times New Roman" w:hAnsi="Times New Roman" w:cs="Times New Roman"/>
          <w:color w:val="000000" w:themeColor="text1"/>
          <w:sz w:val="24"/>
          <w:szCs w:val="24"/>
          <w:lang w:val="en-US"/>
        </w:rPr>
        <w:t>revealed that this study’s five-</w:t>
      </w:r>
      <w:r>
        <w:rPr>
          <w:rFonts w:ascii="Times New Roman" w:eastAsia="Times New Roman" w:hAnsi="Times New Roman" w:cs="Times New Roman"/>
          <w:color w:val="000000" w:themeColor="text1"/>
          <w:sz w:val="24"/>
          <w:szCs w:val="24"/>
          <w:lang w:val="en-US"/>
        </w:rPr>
        <w:t>star hotel sample had a significantly younger employe</w:t>
      </w:r>
      <w:r w:rsidR="00352094">
        <w:rPr>
          <w:rFonts w:ascii="Times New Roman" w:eastAsia="Times New Roman" w:hAnsi="Times New Roman" w:cs="Times New Roman"/>
          <w:color w:val="000000" w:themeColor="text1"/>
          <w:sz w:val="24"/>
          <w:szCs w:val="24"/>
          <w:lang w:val="en-US"/>
        </w:rPr>
        <w:t>e population than did the three-</w:t>
      </w:r>
      <w:r>
        <w:rPr>
          <w:rFonts w:ascii="Times New Roman" w:eastAsia="Times New Roman" w:hAnsi="Times New Roman" w:cs="Times New Roman"/>
          <w:color w:val="000000" w:themeColor="text1"/>
          <w:sz w:val="24"/>
          <w:szCs w:val="24"/>
          <w:lang w:val="en-US"/>
        </w:rPr>
        <w:t>star hotel (a chi-squared analysis of the four age categories was performed; p-value of 0.0000243).</w:t>
      </w:r>
      <w:r w:rsidR="00BD21A0">
        <w:rPr>
          <w:rFonts w:ascii="Times New Roman" w:eastAsia="Times New Roman" w:hAnsi="Times New Roman" w:cs="Times New Roman"/>
          <w:color w:val="000000" w:themeColor="text1"/>
          <w:sz w:val="24"/>
          <w:szCs w:val="24"/>
          <w:lang w:val="en-US"/>
        </w:rPr>
        <w:t xml:space="preserve">  This finding supports </w:t>
      </w:r>
      <w:proofErr w:type="spellStart"/>
      <w:r w:rsidR="00BD21A0">
        <w:rPr>
          <w:rFonts w:eastAsia="Times New Roman" w:cstheme="minorHAnsi"/>
          <w:sz w:val="24"/>
          <w:szCs w:val="24"/>
          <w:lang w:val="en-US" w:eastAsia="en-US"/>
        </w:rPr>
        <w:t>Emiroğlu</w:t>
      </w:r>
      <w:proofErr w:type="spellEnd"/>
      <w:r w:rsidR="00BD21A0">
        <w:rPr>
          <w:sz w:val="24"/>
          <w:szCs w:val="24"/>
          <w:lang w:val="en-US"/>
        </w:rPr>
        <w:t xml:space="preserve"> et al.</w:t>
      </w:r>
      <w:r w:rsidR="0043278C">
        <w:rPr>
          <w:sz w:val="24"/>
          <w:szCs w:val="24"/>
          <w:lang w:val="en-US"/>
        </w:rPr>
        <w:t>’s</w:t>
      </w:r>
      <w:r w:rsidR="00BD21A0">
        <w:rPr>
          <w:sz w:val="24"/>
          <w:szCs w:val="24"/>
          <w:lang w:val="en-US"/>
        </w:rPr>
        <w:t xml:space="preserve"> (2015) </w:t>
      </w:r>
      <w:r w:rsidR="0043278C">
        <w:rPr>
          <w:sz w:val="24"/>
          <w:szCs w:val="24"/>
          <w:lang w:val="en-US"/>
        </w:rPr>
        <w:t>findings that age is a predictor of Intention to Quit.</w:t>
      </w:r>
      <w:r w:rsidR="00056C25">
        <w:rPr>
          <w:sz w:val="24"/>
          <w:szCs w:val="24"/>
          <w:lang w:val="en-US"/>
        </w:rPr>
        <w:t xml:space="preserve"> </w:t>
      </w:r>
    </w:p>
    <w:p w14:paraId="3B2BBD82" w14:textId="300C2B39" w:rsidR="00920FFA" w:rsidRPr="00F85576" w:rsidRDefault="0043278C" w:rsidP="00064536">
      <w:pPr>
        <w:spacing w:line="480" w:lineRule="auto"/>
        <w:ind w:firstLine="720"/>
        <w:jc w:val="both"/>
        <w:rPr>
          <w:rFonts w:ascii="Times New Roman" w:eastAsia="Times New Roman" w:hAnsi="Times New Roman" w:cs="Times New Roman"/>
          <w:color w:val="000000" w:themeColor="text1"/>
          <w:sz w:val="24"/>
          <w:szCs w:val="24"/>
          <w:lang w:val="en-US"/>
        </w:rPr>
      </w:pPr>
      <w:r>
        <w:rPr>
          <w:sz w:val="24"/>
          <w:szCs w:val="24"/>
          <w:lang w:val="en-US"/>
        </w:rPr>
        <w:t xml:space="preserve">Overall, this study supports the use of </w:t>
      </w:r>
      <w:proofErr w:type="spellStart"/>
      <w:r w:rsidR="000C71C6">
        <w:rPr>
          <w:sz w:val="24"/>
          <w:szCs w:val="24"/>
          <w:lang w:val="en-US"/>
        </w:rPr>
        <w:t>Bo</w:t>
      </w:r>
      <w:r w:rsidR="00810E08">
        <w:rPr>
          <w:sz w:val="24"/>
          <w:szCs w:val="24"/>
          <w:lang w:val="en-US"/>
        </w:rPr>
        <w:t>ž</w:t>
      </w:r>
      <w:r w:rsidR="000C71C6">
        <w:rPr>
          <w:sz w:val="24"/>
          <w:szCs w:val="24"/>
          <w:lang w:val="en-US"/>
        </w:rPr>
        <w:t>ac</w:t>
      </w:r>
      <w:proofErr w:type="spellEnd"/>
      <w:r>
        <w:rPr>
          <w:sz w:val="24"/>
          <w:szCs w:val="24"/>
          <w:lang w:val="en-US"/>
        </w:rPr>
        <w:t xml:space="preserve"> et al.’s </w:t>
      </w:r>
      <w:r w:rsidR="003D5737">
        <w:rPr>
          <w:sz w:val="24"/>
          <w:szCs w:val="24"/>
          <w:lang w:val="en-US"/>
        </w:rPr>
        <w:t xml:space="preserve">(2017) </w:t>
      </w:r>
      <w:r>
        <w:rPr>
          <w:sz w:val="24"/>
          <w:szCs w:val="24"/>
          <w:lang w:val="en-US"/>
        </w:rPr>
        <w:t xml:space="preserve">model in a range of categories of hotels.  While the strength of the model’s linkages varies between categories, the model structure and propositions were found to be valid in the studied categories.  As a further step in this area, researchers are advised to explore what other mediators and moderators </w:t>
      </w:r>
      <w:r w:rsidRPr="00F85576">
        <w:rPr>
          <w:sz w:val="24"/>
          <w:szCs w:val="24"/>
          <w:lang w:val="en-US"/>
        </w:rPr>
        <w:t>influence the model’s constructs</w:t>
      </w:r>
      <w:r w:rsidR="00534F18" w:rsidRPr="00F85576">
        <w:rPr>
          <w:sz w:val="24"/>
          <w:szCs w:val="24"/>
          <w:lang w:val="en-US"/>
        </w:rPr>
        <w:t xml:space="preserve"> (</w:t>
      </w:r>
      <w:r w:rsidR="004E10A1">
        <w:rPr>
          <w:sz w:val="24"/>
          <w:szCs w:val="24"/>
          <w:lang w:val="en-US"/>
        </w:rPr>
        <w:t xml:space="preserve">Work Engagement, Intention to Quit, </w:t>
      </w:r>
      <w:r w:rsidR="00352094">
        <w:rPr>
          <w:sz w:val="24"/>
          <w:szCs w:val="24"/>
          <w:lang w:val="en-US"/>
        </w:rPr>
        <w:t xml:space="preserve">Organizational </w:t>
      </w:r>
      <w:r w:rsidR="004E10A1">
        <w:rPr>
          <w:sz w:val="24"/>
          <w:szCs w:val="24"/>
          <w:lang w:val="en-US"/>
        </w:rPr>
        <w:t>Commitment, and Employee Advocacy</w:t>
      </w:r>
      <w:r w:rsidR="00534F18" w:rsidRPr="00F85576">
        <w:rPr>
          <w:sz w:val="24"/>
          <w:szCs w:val="24"/>
          <w:lang w:val="en-US"/>
        </w:rPr>
        <w:t>)</w:t>
      </w:r>
      <w:r w:rsidRPr="00F85576">
        <w:rPr>
          <w:sz w:val="24"/>
          <w:szCs w:val="24"/>
          <w:lang w:val="en-US"/>
        </w:rPr>
        <w:t>.</w:t>
      </w:r>
      <w:r w:rsidR="00BD21A0" w:rsidRPr="00F85576">
        <w:rPr>
          <w:rFonts w:ascii="Times New Roman" w:eastAsia="Times New Roman" w:hAnsi="Times New Roman" w:cs="Times New Roman"/>
          <w:color w:val="000000" w:themeColor="text1"/>
          <w:sz w:val="24"/>
          <w:szCs w:val="24"/>
          <w:lang w:val="en-US"/>
        </w:rPr>
        <w:t xml:space="preserve"> </w:t>
      </w:r>
    </w:p>
    <w:p w14:paraId="4DC8EB67" w14:textId="2FFB9EBE" w:rsidR="000E2F3E" w:rsidRPr="000E2F3E" w:rsidRDefault="000E2F3E" w:rsidP="000E2F3E">
      <w:pPr>
        <w:spacing w:line="480" w:lineRule="auto"/>
        <w:jc w:val="both"/>
        <w:rPr>
          <w:rFonts w:ascii="Times New Roman" w:eastAsia="Times New Roman" w:hAnsi="Times New Roman" w:cs="Times New Roman"/>
          <w:b/>
          <w:i/>
          <w:sz w:val="24"/>
          <w:szCs w:val="24"/>
          <w:shd w:val="clear" w:color="auto" w:fill="FFFFFF"/>
          <w:lang w:val="en-US"/>
        </w:rPr>
      </w:pPr>
      <w:r>
        <w:rPr>
          <w:rFonts w:ascii="Times New Roman" w:eastAsia="Times New Roman" w:hAnsi="Times New Roman" w:cs="Times New Roman"/>
          <w:b/>
          <w:i/>
          <w:sz w:val="24"/>
          <w:szCs w:val="24"/>
          <w:shd w:val="clear" w:color="auto" w:fill="FFFFFF"/>
          <w:lang w:val="en-US"/>
        </w:rPr>
        <w:t>Limitations and Suggestions</w:t>
      </w:r>
    </w:p>
    <w:p w14:paraId="10EB74D4" w14:textId="62FC35D5" w:rsidR="00064536" w:rsidRPr="00500F7D" w:rsidRDefault="00064536" w:rsidP="00064536">
      <w:pPr>
        <w:spacing w:line="480" w:lineRule="auto"/>
        <w:ind w:firstLine="720"/>
        <w:jc w:val="both"/>
        <w:rPr>
          <w:rFonts w:ascii="Times New Roman" w:eastAsia="Times New Roman" w:hAnsi="Times New Roman" w:cs="Times New Roman"/>
          <w:sz w:val="24"/>
          <w:szCs w:val="24"/>
          <w:lang w:val="en-US"/>
        </w:rPr>
      </w:pPr>
      <w:r w:rsidRPr="00280D58">
        <w:rPr>
          <w:rFonts w:ascii="Times New Roman" w:eastAsia="Times New Roman" w:hAnsi="Times New Roman" w:cs="Times New Roman"/>
          <w:sz w:val="24"/>
          <w:szCs w:val="24"/>
          <w:shd w:val="clear" w:color="auto" w:fill="FFFFFF"/>
          <w:lang w:val="en-US"/>
        </w:rPr>
        <w:t>This study has some limitations and at the same time some recommendations for future research</w:t>
      </w:r>
      <w:r w:rsidR="00DD5F8E" w:rsidRPr="00280D58">
        <w:rPr>
          <w:rFonts w:ascii="Times New Roman" w:eastAsia="Times New Roman" w:hAnsi="Times New Roman" w:cs="Times New Roman"/>
          <w:sz w:val="24"/>
          <w:szCs w:val="24"/>
          <w:shd w:val="clear" w:color="auto" w:fill="FFFFFF"/>
          <w:lang w:val="en-US"/>
        </w:rPr>
        <w:t xml:space="preserve"> as well</w:t>
      </w:r>
      <w:r w:rsidRPr="00280D58">
        <w:rPr>
          <w:rFonts w:ascii="Times New Roman" w:eastAsia="Times New Roman" w:hAnsi="Times New Roman" w:cs="Times New Roman"/>
          <w:sz w:val="24"/>
          <w:szCs w:val="24"/>
          <w:shd w:val="clear" w:color="auto" w:fill="FFFFFF"/>
          <w:lang w:val="en-US"/>
        </w:rPr>
        <w:t>. The research was limited to Croatian hotel employees only and can, therefore, contain specific cultural bias</w:t>
      </w:r>
      <w:r w:rsidR="00F85576" w:rsidRPr="00280D58">
        <w:rPr>
          <w:rFonts w:ascii="Times New Roman" w:eastAsia="Times New Roman" w:hAnsi="Times New Roman" w:cs="Times New Roman"/>
          <w:sz w:val="24"/>
          <w:szCs w:val="24"/>
          <w:shd w:val="clear" w:color="auto" w:fill="FFFFFF"/>
          <w:lang w:val="en-US"/>
        </w:rPr>
        <w:t xml:space="preserve"> or any other </w:t>
      </w:r>
      <w:r w:rsidR="00F85576" w:rsidRPr="00280D58">
        <w:rPr>
          <w:rFonts w:ascii="Times New Roman" w:eastAsia="Times New Roman" w:hAnsi="Times New Roman" w:cs="Times New Roman"/>
          <w:color w:val="000000" w:themeColor="text1"/>
          <w:sz w:val="24"/>
          <w:szCs w:val="24"/>
          <w:lang w:val="en-US"/>
        </w:rPr>
        <w:t>non-work-related factor</w:t>
      </w:r>
      <w:r w:rsidRPr="00280D58">
        <w:rPr>
          <w:rFonts w:ascii="Times New Roman" w:eastAsia="Times New Roman" w:hAnsi="Times New Roman" w:cs="Times New Roman"/>
          <w:sz w:val="24"/>
          <w:szCs w:val="24"/>
          <w:shd w:val="clear" w:color="auto" w:fill="FFFFFF"/>
          <w:lang w:val="en-US"/>
        </w:rPr>
        <w:t xml:space="preserve"> that may </w:t>
      </w:r>
      <w:r w:rsidR="0072747A" w:rsidRPr="00280D58">
        <w:rPr>
          <w:rFonts w:ascii="Times New Roman" w:eastAsia="Times New Roman" w:hAnsi="Times New Roman" w:cs="Times New Roman"/>
          <w:sz w:val="24"/>
          <w:szCs w:val="24"/>
          <w:shd w:val="clear" w:color="auto" w:fill="FFFFFF"/>
          <w:lang w:val="en-US"/>
        </w:rPr>
        <w:t xml:space="preserve">have </w:t>
      </w:r>
      <w:r w:rsidRPr="00280D58">
        <w:rPr>
          <w:rFonts w:ascii="Times New Roman" w:eastAsia="Times New Roman" w:hAnsi="Times New Roman" w:cs="Times New Roman"/>
          <w:sz w:val="24"/>
          <w:szCs w:val="24"/>
          <w:shd w:val="clear" w:color="auto" w:fill="FFFFFF"/>
          <w:lang w:val="en-US"/>
        </w:rPr>
        <w:t>influence</w:t>
      </w:r>
      <w:r w:rsidR="0072747A" w:rsidRPr="00280D58">
        <w:rPr>
          <w:rFonts w:ascii="Times New Roman" w:eastAsia="Times New Roman" w:hAnsi="Times New Roman" w:cs="Times New Roman"/>
          <w:sz w:val="24"/>
          <w:szCs w:val="24"/>
          <w:shd w:val="clear" w:color="auto" w:fill="FFFFFF"/>
          <w:lang w:val="en-US"/>
        </w:rPr>
        <w:t>d</w:t>
      </w:r>
      <w:r w:rsidRPr="00280D58">
        <w:rPr>
          <w:rFonts w:ascii="Times New Roman" w:eastAsia="Times New Roman" w:hAnsi="Times New Roman" w:cs="Times New Roman"/>
          <w:sz w:val="24"/>
          <w:szCs w:val="24"/>
          <w:shd w:val="clear" w:color="auto" w:fill="FFFFFF"/>
          <w:lang w:val="en-US"/>
        </w:rPr>
        <w:t xml:space="preserve"> the research results. Also,</w:t>
      </w:r>
      <w:r w:rsidR="00F85576" w:rsidRPr="00280D58">
        <w:rPr>
          <w:rFonts w:ascii="Times New Roman" w:eastAsia="Times New Roman" w:hAnsi="Times New Roman" w:cs="Times New Roman"/>
          <w:sz w:val="24"/>
          <w:szCs w:val="24"/>
          <w:shd w:val="clear" w:color="auto" w:fill="FFFFFF"/>
          <w:lang w:val="en-US"/>
        </w:rPr>
        <w:t xml:space="preserve"> </w:t>
      </w:r>
      <w:r w:rsidRPr="00280D58">
        <w:rPr>
          <w:rFonts w:ascii="Times New Roman" w:eastAsia="Times New Roman" w:hAnsi="Times New Roman" w:cs="Times New Roman"/>
          <w:sz w:val="24"/>
          <w:szCs w:val="24"/>
          <w:shd w:val="clear" w:color="auto" w:fill="FFFFFF"/>
          <w:lang w:val="en-US"/>
        </w:rPr>
        <w:t xml:space="preserve">certain questions should be further tested in future research, such as the importance of interaction between societal forces surrounding the hotels and employee work </w:t>
      </w:r>
      <w:r w:rsidRPr="00280D58">
        <w:rPr>
          <w:rFonts w:ascii="Times New Roman" w:eastAsia="Times New Roman" w:hAnsi="Times New Roman" w:cs="Times New Roman"/>
          <w:sz w:val="24"/>
          <w:szCs w:val="24"/>
          <w:shd w:val="clear" w:color="auto" w:fill="FFFFFF"/>
          <w:lang w:val="en-US"/>
        </w:rPr>
        <w:lastRenderedPageBreak/>
        <w:t>engagement. Such interdependence is often neglected and yet it may have a critical influence on employee work engagement. Additionally, hotel specific details such as goals and objectives (hotel financial or customer satisfaction related performance indicators), or ownership (private, public), brand affiliation (branded, not branded hotels) were not included in the study. These attributes can potentially reveal some distinctive conclusions. Finally, research could be conducted in other service jobs and in other service organizations (e.g. restaurants, travel companies etc.) to test the invariance of the proposed model.</w:t>
      </w:r>
    </w:p>
    <w:p w14:paraId="2AEFD81F" w14:textId="0168879B" w:rsidR="00DD2C87" w:rsidRPr="004B6818" w:rsidRDefault="003D6D2F" w:rsidP="00130871">
      <w:pPr>
        <w:pStyle w:val="ReferencesHeading"/>
        <w:rPr>
          <w:rFonts w:ascii="Times New Roman" w:hAnsi="Times New Roman" w:cs="Times New Roman"/>
          <w:lang w:val="en-US"/>
        </w:rPr>
      </w:pPr>
      <w:r w:rsidRPr="004B6818">
        <w:rPr>
          <w:rFonts w:ascii="Times New Roman" w:hAnsi="Times New Roman" w:cs="Times New Roman"/>
          <w:lang w:val="en-US"/>
        </w:rPr>
        <w:t>R</w:t>
      </w:r>
      <w:r w:rsidR="00DD2C87" w:rsidRPr="004B6818">
        <w:rPr>
          <w:rFonts w:ascii="Times New Roman" w:hAnsi="Times New Roman" w:cs="Times New Roman"/>
          <w:lang w:val="en-US"/>
        </w:rPr>
        <w:t>EFERENCES</w:t>
      </w:r>
    </w:p>
    <w:p w14:paraId="661210B1" w14:textId="126AC2FF" w:rsidR="00EC6048" w:rsidRPr="004B6818" w:rsidRDefault="00E018AF" w:rsidP="00EC6048">
      <w:pPr>
        <w:pStyle w:val="ReferncesText"/>
        <w:ind w:left="0" w:firstLine="0"/>
        <w:rPr>
          <w:rFonts w:ascii="Times New Roman" w:hAnsi="Times New Roman" w:cs="Times New Roman"/>
          <w:i/>
          <w:iCs/>
          <w:sz w:val="24"/>
        </w:rPr>
      </w:pPr>
      <w:proofErr w:type="gramStart"/>
      <w:r>
        <w:rPr>
          <w:rFonts w:ascii="Times New Roman" w:hAnsi="Times New Roman" w:cs="Times New Roman"/>
          <w:sz w:val="24"/>
        </w:rPr>
        <w:t>Abbasi, S., &amp;</w:t>
      </w:r>
      <w:r w:rsidR="00EC6048" w:rsidRPr="004B6818">
        <w:rPr>
          <w:rFonts w:ascii="Times New Roman" w:hAnsi="Times New Roman" w:cs="Times New Roman"/>
          <w:sz w:val="24"/>
        </w:rPr>
        <w:t xml:space="preserve"> </w:t>
      </w:r>
      <w:proofErr w:type="spellStart"/>
      <w:r w:rsidR="00EC6048" w:rsidRPr="004B6818">
        <w:rPr>
          <w:rFonts w:ascii="Times New Roman" w:hAnsi="Times New Roman" w:cs="Times New Roman"/>
          <w:sz w:val="24"/>
        </w:rPr>
        <w:t>Hollman</w:t>
      </w:r>
      <w:proofErr w:type="spellEnd"/>
      <w:r>
        <w:rPr>
          <w:rFonts w:ascii="Times New Roman" w:hAnsi="Times New Roman" w:cs="Times New Roman"/>
          <w:sz w:val="24"/>
        </w:rPr>
        <w:t>, K</w:t>
      </w:r>
      <w:r w:rsidR="00EC6048" w:rsidRPr="004B6818">
        <w:rPr>
          <w:rFonts w:ascii="Times New Roman" w:hAnsi="Times New Roman" w:cs="Times New Roman"/>
          <w:sz w:val="24"/>
        </w:rPr>
        <w:t xml:space="preserve">. </w:t>
      </w:r>
      <w:r>
        <w:rPr>
          <w:rFonts w:ascii="Times New Roman" w:hAnsi="Times New Roman" w:cs="Times New Roman"/>
          <w:sz w:val="24"/>
        </w:rPr>
        <w:t>(</w:t>
      </w:r>
      <w:r w:rsidR="00EC6048" w:rsidRPr="004B6818">
        <w:rPr>
          <w:rFonts w:ascii="Times New Roman" w:hAnsi="Times New Roman" w:cs="Times New Roman"/>
          <w:sz w:val="24"/>
        </w:rPr>
        <w:t>2000</w:t>
      </w:r>
      <w:r>
        <w:rPr>
          <w:rFonts w:ascii="Times New Roman" w:hAnsi="Times New Roman" w:cs="Times New Roman"/>
          <w:sz w:val="24"/>
        </w:rPr>
        <w:t>)</w:t>
      </w:r>
      <w:r w:rsidR="00EC6048" w:rsidRPr="004B6818">
        <w:rPr>
          <w:rFonts w:ascii="Times New Roman" w:hAnsi="Times New Roman" w:cs="Times New Roman"/>
          <w:sz w:val="24"/>
        </w:rPr>
        <w:t>.</w:t>
      </w:r>
      <w:proofErr w:type="gramEnd"/>
      <w:r w:rsidR="00EC6048" w:rsidRPr="004B6818">
        <w:rPr>
          <w:rFonts w:ascii="Times New Roman" w:hAnsi="Times New Roman" w:cs="Times New Roman"/>
          <w:sz w:val="24"/>
        </w:rPr>
        <w:t xml:space="preserve"> “Turnover: The Real Bottom-Line.” </w:t>
      </w:r>
      <w:r w:rsidR="00EC6048" w:rsidRPr="004B6818">
        <w:rPr>
          <w:rFonts w:ascii="Times New Roman" w:hAnsi="Times New Roman" w:cs="Times New Roman"/>
          <w:i/>
          <w:iCs/>
          <w:sz w:val="24"/>
        </w:rPr>
        <w:t xml:space="preserve">Public Personnel Management </w:t>
      </w:r>
      <w:r w:rsidR="00EC6048" w:rsidRPr="004B6818">
        <w:rPr>
          <w:rFonts w:ascii="Times New Roman" w:hAnsi="Times New Roman" w:cs="Times New Roman"/>
          <w:iCs/>
          <w:sz w:val="24"/>
        </w:rPr>
        <w:t xml:space="preserve">29 </w:t>
      </w:r>
      <w:r w:rsidR="00EC6048" w:rsidRPr="004B6818">
        <w:rPr>
          <w:rFonts w:ascii="Times New Roman" w:hAnsi="Times New Roman" w:cs="Times New Roman"/>
          <w:sz w:val="24"/>
        </w:rPr>
        <w:t>(3): 333–42.</w:t>
      </w:r>
    </w:p>
    <w:p w14:paraId="350042DE" w14:textId="77777777" w:rsidR="00EC6048" w:rsidRDefault="00EC6048" w:rsidP="006F7820">
      <w:pPr>
        <w:pStyle w:val="ReferncesText"/>
        <w:ind w:left="0" w:firstLine="0"/>
        <w:rPr>
          <w:rFonts w:cstheme="minorHAnsi"/>
          <w:sz w:val="24"/>
          <w:shd w:val="clear" w:color="auto" w:fill="FFFFFF"/>
        </w:rPr>
      </w:pPr>
    </w:p>
    <w:p w14:paraId="53EA442F" w14:textId="7543617F" w:rsidR="006F7820" w:rsidRDefault="006F7820" w:rsidP="006F7820">
      <w:pPr>
        <w:pStyle w:val="ReferncesText"/>
        <w:ind w:left="0" w:firstLine="0"/>
        <w:rPr>
          <w:rFonts w:cstheme="minorHAnsi"/>
          <w:sz w:val="24"/>
          <w:shd w:val="clear" w:color="auto" w:fill="FFFFFF"/>
        </w:rPr>
      </w:pPr>
      <w:proofErr w:type="spellStart"/>
      <w:r w:rsidRPr="00C51F7A">
        <w:rPr>
          <w:rFonts w:cstheme="minorHAnsi"/>
          <w:sz w:val="24"/>
          <w:shd w:val="clear" w:color="auto" w:fill="FFFFFF"/>
        </w:rPr>
        <w:t>Ajzen</w:t>
      </w:r>
      <w:proofErr w:type="spellEnd"/>
      <w:r w:rsidRPr="00C51F7A">
        <w:rPr>
          <w:rFonts w:cstheme="minorHAnsi"/>
          <w:sz w:val="24"/>
          <w:shd w:val="clear" w:color="auto" w:fill="FFFFFF"/>
        </w:rPr>
        <w:t xml:space="preserve">, I. (1991).  The theory of planned behavior.  </w:t>
      </w:r>
      <w:r w:rsidRPr="00A96120">
        <w:rPr>
          <w:rFonts w:cstheme="minorHAnsi"/>
          <w:i/>
          <w:sz w:val="24"/>
          <w:shd w:val="clear" w:color="auto" w:fill="FFFFFF"/>
        </w:rPr>
        <w:t>Organizational Behavior and Human Decision Processes, 50,</w:t>
      </w:r>
      <w:r>
        <w:rPr>
          <w:rFonts w:cstheme="minorHAnsi"/>
          <w:sz w:val="24"/>
          <w:shd w:val="clear" w:color="auto" w:fill="FFFFFF"/>
        </w:rPr>
        <w:t xml:space="preserve"> 2: 179-211</w:t>
      </w:r>
    </w:p>
    <w:p w14:paraId="1D2864E3" w14:textId="77777777" w:rsidR="00DF76FC" w:rsidRDefault="00DF76FC" w:rsidP="00290CAD">
      <w:pPr>
        <w:pStyle w:val="ReferncesText"/>
        <w:ind w:left="0" w:firstLine="0"/>
        <w:rPr>
          <w:rFonts w:cstheme="minorHAnsi"/>
          <w:sz w:val="24"/>
          <w:shd w:val="clear" w:color="auto" w:fill="FFFFFF"/>
        </w:rPr>
      </w:pPr>
    </w:p>
    <w:p w14:paraId="1B7E55AE" w14:textId="7ACCFC21" w:rsidR="00C716E9" w:rsidRPr="004B6818" w:rsidRDefault="00F911F2" w:rsidP="00C716E9">
      <w:pPr>
        <w:pStyle w:val="ReferncesText"/>
        <w:ind w:left="0" w:firstLine="0"/>
        <w:rPr>
          <w:rFonts w:ascii="Times New Roman" w:hAnsi="Times New Roman" w:cs="Times New Roman"/>
          <w:i/>
          <w:iCs/>
          <w:sz w:val="24"/>
        </w:rPr>
      </w:pPr>
      <w:proofErr w:type="gramStart"/>
      <w:r w:rsidRPr="00444339">
        <w:rPr>
          <w:sz w:val="24"/>
        </w:rPr>
        <w:t>Bakker</w:t>
      </w:r>
      <w:r w:rsidR="00E018AF">
        <w:rPr>
          <w:rFonts w:ascii="Times New Roman" w:hAnsi="Times New Roman" w:cs="Times New Roman"/>
          <w:sz w:val="24"/>
        </w:rPr>
        <w:t>, A. B., &amp;</w:t>
      </w:r>
      <w:r w:rsidR="00C716E9" w:rsidRPr="004B6818">
        <w:rPr>
          <w:rFonts w:ascii="Times New Roman" w:hAnsi="Times New Roman" w:cs="Times New Roman"/>
          <w:sz w:val="24"/>
        </w:rPr>
        <w:t xml:space="preserve"> </w:t>
      </w:r>
      <w:proofErr w:type="spellStart"/>
      <w:r w:rsidR="00C716E9" w:rsidRPr="004B6818">
        <w:rPr>
          <w:rFonts w:ascii="Times New Roman" w:hAnsi="Times New Roman" w:cs="Times New Roman"/>
          <w:sz w:val="24"/>
        </w:rPr>
        <w:t>Demerouti</w:t>
      </w:r>
      <w:proofErr w:type="spellEnd"/>
      <w:r w:rsidR="00E018AF">
        <w:rPr>
          <w:rFonts w:ascii="Times New Roman" w:hAnsi="Times New Roman" w:cs="Times New Roman"/>
          <w:sz w:val="24"/>
        </w:rPr>
        <w:t>, E</w:t>
      </w:r>
      <w:r w:rsidR="00C716E9" w:rsidRPr="004B6818">
        <w:rPr>
          <w:rFonts w:ascii="Times New Roman" w:hAnsi="Times New Roman" w:cs="Times New Roman"/>
          <w:sz w:val="24"/>
        </w:rPr>
        <w:t xml:space="preserve">. </w:t>
      </w:r>
      <w:r w:rsidR="00E018AF">
        <w:rPr>
          <w:rFonts w:ascii="Times New Roman" w:hAnsi="Times New Roman" w:cs="Times New Roman"/>
          <w:sz w:val="24"/>
        </w:rPr>
        <w:t>(</w:t>
      </w:r>
      <w:r w:rsidR="00C716E9" w:rsidRPr="004B6818">
        <w:rPr>
          <w:rFonts w:ascii="Times New Roman" w:hAnsi="Times New Roman" w:cs="Times New Roman"/>
          <w:sz w:val="24"/>
        </w:rPr>
        <w:t>2008</w:t>
      </w:r>
      <w:r w:rsidR="00E018AF">
        <w:rPr>
          <w:rFonts w:ascii="Times New Roman" w:hAnsi="Times New Roman" w:cs="Times New Roman"/>
          <w:sz w:val="24"/>
        </w:rPr>
        <w:t>)</w:t>
      </w:r>
      <w:r w:rsidR="00C716E9" w:rsidRPr="004B6818">
        <w:rPr>
          <w:rFonts w:ascii="Times New Roman" w:hAnsi="Times New Roman" w:cs="Times New Roman"/>
          <w:sz w:val="24"/>
        </w:rPr>
        <w:t>.</w:t>
      </w:r>
      <w:proofErr w:type="gramEnd"/>
      <w:r w:rsidR="00C716E9" w:rsidRPr="004B6818">
        <w:rPr>
          <w:rFonts w:ascii="Times New Roman" w:hAnsi="Times New Roman" w:cs="Times New Roman"/>
          <w:sz w:val="24"/>
        </w:rPr>
        <w:t xml:space="preserve"> “Towards a Model of Work Engagement.” </w:t>
      </w:r>
      <w:r w:rsidR="00C716E9" w:rsidRPr="004B6818">
        <w:rPr>
          <w:rFonts w:ascii="Times New Roman" w:hAnsi="Times New Roman" w:cs="Times New Roman"/>
          <w:i/>
          <w:sz w:val="24"/>
        </w:rPr>
        <w:t>Career Development International</w:t>
      </w:r>
      <w:r w:rsidR="00C716E9" w:rsidRPr="004B6818">
        <w:rPr>
          <w:rFonts w:ascii="Times New Roman" w:hAnsi="Times New Roman" w:cs="Times New Roman"/>
          <w:sz w:val="24"/>
        </w:rPr>
        <w:t xml:space="preserve"> 13: 209–23.</w:t>
      </w:r>
    </w:p>
    <w:p w14:paraId="682CD899" w14:textId="77777777" w:rsidR="00C716E9" w:rsidRDefault="00C716E9" w:rsidP="006F7820">
      <w:pPr>
        <w:pStyle w:val="ReferncesText"/>
        <w:ind w:left="0" w:firstLine="0"/>
        <w:rPr>
          <w:rFonts w:cstheme="minorHAnsi"/>
          <w:sz w:val="24"/>
          <w:shd w:val="clear" w:color="auto" w:fill="FFFFFF"/>
        </w:rPr>
      </w:pPr>
    </w:p>
    <w:p w14:paraId="4A593062" w14:textId="019264AC" w:rsidR="006F7820" w:rsidRDefault="006F7820" w:rsidP="006F7820">
      <w:pPr>
        <w:pStyle w:val="ReferncesText"/>
        <w:ind w:left="0" w:firstLine="0"/>
        <w:rPr>
          <w:rFonts w:cstheme="minorHAnsi"/>
          <w:sz w:val="24"/>
          <w:shd w:val="clear" w:color="auto" w:fill="FFFFFF"/>
        </w:rPr>
      </w:pPr>
      <w:proofErr w:type="spellStart"/>
      <w:r w:rsidRPr="00C51F7A">
        <w:rPr>
          <w:rFonts w:cstheme="minorHAnsi"/>
          <w:sz w:val="24"/>
          <w:shd w:val="clear" w:color="auto" w:fill="FFFFFF"/>
        </w:rPr>
        <w:t>Bagozzi</w:t>
      </w:r>
      <w:proofErr w:type="spellEnd"/>
      <w:r w:rsidRPr="00C51F7A">
        <w:rPr>
          <w:rFonts w:cstheme="minorHAnsi"/>
          <w:sz w:val="24"/>
          <w:shd w:val="clear" w:color="auto" w:fill="FFFFFF"/>
        </w:rPr>
        <w:t>, R. P., Baumgartner, J., &amp; Yi, Y. (1989).  An investigation into the role of intentions as mediators of the attitude-</w:t>
      </w:r>
      <w:proofErr w:type="spellStart"/>
      <w:r w:rsidRPr="00C51F7A">
        <w:rPr>
          <w:rFonts w:cstheme="minorHAnsi"/>
          <w:sz w:val="24"/>
          <w:shd w:val="clear" w:color="auto" w:fill="FFFFFF"/>
        </w:rPr>
        <w:t>behaviour</w:t>
      </w:r>
      <w:proofErr w:type="spellEnd"/>
      <w:r w:rsidRPr="00C51F7A">
        <w:rPr>
          <w:rFonts w:cstheme="minorHAnsi"/>
          <w:sz w:val="24"/>
          <w:shd w:val="clear" w:color="auto" w:fill="FFFFFF"/>
        </w:rPr>
        <w:t xml:space="preserve"> relationship.  </w:t>
      </w:r>
      <w:r w:rsidRPr="00A96120">
        <w:rPr>
          <w:rFonts w:cstheme="minorHAnsi"/>
          <w:i/>
          <w:sz w:val="24"/>
          <w:shd w:val="clear" w:color="auto" w:fill="FFFFFF"/>
        </w:rPr>
        <w:t>Journal of Economic Psychology, 10</w:t>
      </w:r>
      <w:r>
        <w:rPr>
          <w:rFonts w:cstheme="minorHAnsi"/>
          <w:sz w:val="24"/>
          <w:shd w:val="clear" w:color="auto" w:fill="FFFFFF"/>
        </w:rPr>
        <w:t>, 1: 35-62</w:t>
      </w:r>
    </w:p>
    <w:p w14:paraId="5AA1FE03" w14:textId="77777777" w:rsidR="006F7820" w:rsidRDefault="006F7820" w:rsidP="006F7820">
      <w:pPr>
        <w:pStyle w:val="ReferncesText"/>
        <w:ind w:left="0" w:firstLine="0"/>
        <w:rPr>
          <w:rFonts w:cstheme="minorHAnsi"/>
          <w:sz w:val="24"/>
          <w:shd w:val="clear" w:color="auto" w:fill="FFFFFF"/>
        </w:rPr>
      </w:pPr>
    </w:p>
    <w:p w14:paraId="139A8DD6" w14:textId="7B49AA5E" w:rsidR="006F7820" w:rsidRPr="00810E08" w:rsidRDefault="00F911F2" w:rsidP="006F7820">
      <w:pPr>
        <w:jc w:val="both"/>
        <w:rPr>
          <w:sz w:val="24"/>
          <w:szCs w:val="24"/>
          <w:lang w:val="en-US"/>
        </w:rPr>
      </w:pPr>
      <w:proofErr w:type="spellStart"/>
      <w:proofErr w:type="gramStart"/>
      <w:r>
        <w:rPr>
          <w:sz w:val="24"/>
          <w:szCs w:val="24"/>
          <w:lang w:val="en-US"/>
        </w:rPr>
        <w:t>Božac</w:t>
      </w:r>
      <w:proofErr w:type="spellEnd"/>
      <w:r w:rsidR="006F7820" w:rsidRPr="00810E08">
        <w:rPr>
          <w:rFonts w:cstheme="minorHAnsi"/>
          <w:sz w:val="24"/>
          <w:szCs w:val="24"/>
          <w:shd w:val="clear" w:color="auto" w:fill="FFFFFF"/>
        </w:rPr>
        <w:t>, M. G., Su</w:t>
      </w:r>
      <w:r w:rsidR="006F7820">
        <w:rPr>
          <w:rFonts w:cstheme="minorHAnsi"/>
          <w:sz w:val="24"/>
          <w:szCs w:val="24"/>
          <w:shd w:val="clear" w:color="auto" w:fill="FFFFFF"/>
        </w:rPr>
        <w:t>š</w:t>
      </w:r>
      <w:r w:rsidR="006F7820" w:rsidRPr="00810E08">
        <w:rPr>
          <w:rFonts w:cstheme="minorHAnsi"/>
          <w:sz w:val="24"/>
          <w:szCs w:val="24"/>
          <w:shd w:val="clear" w:color="auto" w:fill="FFFFFF"/>
        </w:rPr>
        <w:t>anj, Z., &amp; Agu</w:t>
      </w:r>
      <w:r w:rsidR="006F7820">
        <w:rPr>
          <w:rFonts w:cstheme="minorHAnsi"/>
          <w:sz w:val="24"/>
          <w:szCs w:val="24"/>
          <w:shd w:val="clear" w:color="auto" w:fill="FFFFFF"/>
        </w:rPr>
        <w:t>š</w:t>
      </w:r>
      <w:r w:rsidR="006F7820" w:rsidRPr="00810E08">
        <w:rPr>
          <w:rFonts w:cstheme="minorHAnsi"/>
          <w:sz w:val="24"/>
          <w:szCs w:val="24"/>
          <w:shd w:val="clear" w:color="auto" w:fill="FFFFFF"/>
        </w:rPr>
        <w:t>aj, B</w:t>
      </w:r>
      <w:r w:rsidR="006F7820" w:rsidRPr="00810E08">
        <w:rPr>
          <w:rFonts w:ascii="Times New Roman" w:hAnsi="Times New Roman" w:cs="Times New Roman"/>
          <w:sz w:val="24"/>
          <w:szCs w:val="24"/>
          <w:shd w:val="clear" w:color="auto" w:fill="FFFFFF"/>
        </w:rPr>
        <w:t>. (2017)</w:t>
      </w:r>
      <w:r w:rsidR="006F7820" w:rsidRPr="00810E08">
        <w:rPr>
          <w:rFonts w:ascii="Times New Roman" w:eastAsia="Times New Roman" w:hAnsi="Times New Roman" w:cs="Times New Roman"/>
          <w:color w:val="000000"/>
          <w:sz w:val="24"/>
          <w:szCs w:val="24"/>
          <w:lang w:val="en-US"/>
        </w:rPr>
        <w:t>.</w:t>
      </w:r>
      <w:proofErr w:type="gramEnd"/>
      <w:r w:rsidR="006F7820" w:rsidRPr="00810E08">
        <w:rPr>
          <w:rFonts w:ascii="Times New Roman" w:eastAsia="Times New Roman" w:hAnsi="Times New Roman" w:cs="Times New Roman"/>
          <w:color w:val="000000"/>
          <w:sz w:val="24"/>
          <w:szCs w:val="24"/>
          <w:lang w:val="en-US"/>
        </w:rPr>
        <w:t xml:space="preserve"> </w:t>
      </w:r>
      <w:r w:rsidR="006F7820" w:rsidRPr="006A46E8">
        <w:rPr>
          <w:rFonts w:ascii="Times New Roman" w:eastAsia="Times New Roman" w:hAnsi="Times New Roman" w:cs="Times New Roman"/>
          <w:color w:val="000000"/>
          <w:sz w:val="24"/>
          <w:szCs w:val="24"/>
          <w:lang w:val="en-US"/>
        </w:rPr>
        <w:t>Attitudinal and Behavioral Outcomes of P-O Fit and Work Engagement in Hotel Staff</w:t>
      </w:r>
      <w:r w:rsidR="006F7820" w:rsidRPr="00810E08">
        <w:rPr>
          <w:rFonts w:ascii="Times New Roman" w:eastAsia="Times New Roman" w:hAnsi="Times New Roman" w:cs="Times New Roman"/>
          <w:color w:val="000000"/>
          <w:sz w:val="24"/>
          <w:szCs w:val="24"/>
          <w:lang w:val="en-US"/>
        </w:rPr>
        <w:t xml:space="preserve">, </w:t>
      </w:r>
      <w:r w:rsidR="006F7820" w:rsidRPr="006A46E8">
        <w:rPr>
          <w:rFonts w:ascii="Times New Roman" w:eastAsia="Times New Roman" w:hAnsi="Times New Roman" w:cs="Times New Roman"/>
          <w:color w:val="000000"/>
          <w:sz w:val="24"/>
          <w:szCs w:val="24"/>
          <w:lang w:val="en-US"/>
        </w:rPr>
        <w:t>Organizational Cultures: An International Journal (2327-8013) </w:t>
      </w:r>
      <w:r w:rsidR="006F7820" w:rsidRPr="006A46E8">
        <w:rPr>
          <w:rFonts w:ascii="Times New Roman" w:eastAsia="Times New Roman" w:hAnsi="Times New Roman" w:cs="Times New Roman"/>
          <w:bCs/>
          <w:color w:val="000000"/>
          <w:sz w:val="24"/>
          <w:szCs w:val="24"/>
          <w:lang w:val="en-US"/>
        </w:rPr>
        <w:t>17</w:t>
      </w:r>
      <w:r w:rsidR="006F7820" w:rsidRPr="006A46E8">
        <w:rPr>
          <w:rFonts w:ascii="Times New Roman" w:eastAsia="Times New Roman" w:hAnsi="Times New Roman" w:cs="Times New Roman"/>
          <w:color w:val="000000"/>
          <w:sz w:val="24"/>
          <w:szCs w:val="24"/>
          <w:lang w:val="en-US"/>
        </w:rPr>
        <w:t> (2017), 1; 21</w:t>
      </w:r>
      <w:r w:rsidR="006F7820" w:rsidRPr="006A46E8">
        <w:rPr>
          <w:rFonts w:ascii="Times New Roman" w:eastAsia="Times New Roman" w:hAnsi="Times New Roman" w:cs="Times New Roman"/>
          <w:b/>
          <w:bCs/>
          <w:color w:val="000000"/>
          <w:sz w:val="24"/>
          <w:szCs w:val="24"/>
          <w:lang w:val="en-US"/>
        </w:rPr>
        <w:t>-</w:t>
      </w:r>
      <w:r w:rsidR="006F7820" w:rsidRPr="006A46E8">
        <w:rPr>
          <w:rFonts w:ascii="Times New Roman" w:eastAsia="Times New Roman" w:hAnsi="Times New Roman" w:cs="Times New Roman"/>
          <w:color w:val="000000"/>
          <w:sz w:val="24"/>
          <w:szCs w:val="24"/>
          <w:lang w:val="en-US"/>
        </w:rPr>
        <w:t>38</w:t>
      </w:r>
    </w:p>
    <w:p w14:paraId="482B55D6" w14:textId="5BC687C7" w:rsidR="00EC6048" w:rsidRPr="004B6818" w:rsidRDefault="00692AED" w:rsidP="00EC6048">
      <w:pPr>
        <w:pStyle w:val="ReferncesText"/>
        <w:ind w:left="0" w:firstLine="0"/>
        <w:rPr>
          <w:rFonts w:ascii="Times New Roman" w:hAnsi="Times New Roman" w:cs="Times New Roman"/>
          <w:i/>
          <w:iCs/>
          <w:sz w:val="24"/>
        </w:rPr>
      </w:pPr>
      <w:proofErr w:type="gramStart"/>
      <w:r>
        <w:rPr>
          <w:rFonts w:ascii="Times New Roman" w:hAnsi="Times New Roman" w:cs="Times New Roman"/>
          <w:sz w:val="24"/>
        </w:rPr>
        <w:t xml:space="preserve">Caldwell, D. F., </w:t>
      </w:r>
      <w:r w:rsidR="00EC6048" w:rsidRPr="004B6818">
        <w:rPr>
          <w:rFonts w:ascii="Times New Roman" w:hAnsi="Times New Roman" w:cs="Times New Roman"/>
          <w:sz w:val="24"/>
        </w:rPr>
        <w:t>Chatman,</w:t>
      </w:r>
      <w:r>
        <w:rPr>
          <w:rFonts w:ascii="Times New Roman" w:hAnsi="Times New Roman" w:cs="Times New Roman"/>
          <w:sz w:val="24"/>
        </w:rPr>
        <w:t xml:space="preserve"> J. A.</w:t>
      </w:r>
      <w:r w:rsidR="00EC6048" w:rsidRPr="004B6818">
        <w:rPr>
          <w:rFonts w:ascii="Times New Roman" w:hAnsi="Times New Roman" w:cs="Times New Roman"/>
          <w:sz w:val="24"/>
        </w:rPr>
        <w:t xml:space="preserve"> </w:t>
      </w:r>
      <w:r>
        <w:rPr>
          <w:rFonts w:ascii="Times New Roman" w:hAnsi="Times New Roman" w:cs="Times New Roman"/>
          <w:sz w:val="24"/>
        </w:rPr>
        <w:t xml:space="preserve">&amp; </w:t>
      </w:r>
      <w:r w:rsidR="00EC6048" w:rsidRPr="004B6818">
        <w:rPr>
          <w:rFonts w:ascii="Times New Roman" w:hAnsi="Times New Roman" w:cs="Times New Roman"/>
          <w:sz w:val="24"/>
        </w:rPr>
        <w:t>O’Reilly</w:t>
      </w:r>
      <w:r>
        <w:rPr>
          <w:rFonts w:ascii="Times New Roman" w:hAnsi="Times New Roman" w:cs="Times New Roman"/>
          <w:sz w:val="24"/>
        </w:rPr>
        <w:t>, C. A</w:t>
      </w:r>
      <w:r w:rsidR="00EC6048" w:rsidRPr="004B6818">
        <w:rPr>
          <w:rFonts w:ascii="Times New Roman" w:hAnsi="Times New Roman" w:cs="Times New Roman"/>
          <w:sz w:val="24"/>
        </w:rPr>
        <w:t xml:space="preserve">. </w:t>
      </w:r>
      <w:r>
        <w:rPr>
          <w:rFonts w:ascii="Times New Roman" w:hAnsi="Times New Roman" w:cs="Times New Roman"/>
          <w:sz w:val="24"/>
        </w:rPr>
        <w:t>(</w:t>
      </w:r>
      <w:r w:rsidR="00EC6048" w:rsidRPr="004B6818">
        <w:rPr>
          <w:rFonts w:ascii="Times New Roman" w:hAnsi="Times New Roman" w:cs="Times New Roman"/>
          <w:sz w:val="24"/>
        </w:rPr>
        <w:t>1990</w:t>
      </w:r>
      <w:r>
        <w:rPr>
          <w:rFonts w:ascii="Times New Roman" w:hAnsi="Times New Roman" w:cs="Times New Roman"/>
          <w:sz w:val="24"/>
        </w:rPr>
        <w:t>)</w:t>
      </w:r>
      <w:r w:rsidR="00EC6048" w:rsidRPr="004B6818">
        <w:rPr>
          <w:rFonts w:ascii="Times New Roman" w:hAnsi="Times New Roman" w:cs="Times New Roman"/>
          <w:sz w:val="24"/>
        </w:rPr>
        <w:t>.</w:t>
      </w:r>
      <w:proofErr w:type="gramEnd"/>
      <w:r w:rsidR="00EC6048" w:rsidRPr="004B6818">
        <w:rPr>
          <w:rFonts w:ascii="Times New Roman" w:hAnsi="Times New Roman" w:cs="Times New Roman"/>
          <w:sz w:val="24"/>
        </w:rPr>
        <w:t xml:space="preserve"> “Building Organizational Commitment: A Multi-firm Study.” </w:t>
      </w:r>
      <w:r w:rsidR="00EC6048" w:rsidRPr="004B6818">
        <w:rPr>
          <w:rFonts w:ascii="Times New Roman" w:hAnsi="Times New Roman" w:cs="Times New Roman"/>
          <w:i/>
          <w:iCs/>
          <w:sz w:val="24"/>
        </w:rPr>
        <w:t>Journal of Occupational Psychology</w:t>
      </w:r>
      <w:r w:rsidR="00EC6048" w:rsidRPr="004B6818">
        <w:rPr>
          <w:rFonts w:ascii="Times New Roman" w:hAnsi="Times New Roman" w:cs="Times New Roman"/>
          <w:sz w:val="24"/>
        </w:rPr>
        <w:t xml:space="preserve"> 63: 245–61.</w:t>
      </w:r>
    </w:p>
    <w:p w14:paraId="6217DAA2" w14:textId="77777777" w:rsidR="00EC6048" w:rsidRDefault="00EC6048" w:rsidP="00C716E9">
      <w:pPr>
        <w:pStyle w:val="ReferncesText"/>
        <w:ind w:left="0" w:firstLine="0"/>
        <w:rPr>
          <w:rFonts w:ascii="Times New Roman" w:hAnsi="Times New Roman" w:cs="Times New Roman"/>
          <w:sz w:val="24"/>
        </w:rPr>
      </w:pPr>
    </w:p>
    <w:p w14:paraId="51C96E66" w14:textId="4DA8E045" w:rsidR="00C716E9" w:rsidRPr="004B6818" w:rsidRDefault="00B203D1" w:rsidP="00C716E9">
      <w:pPr>
        <w:pStyle w:val="ReferncesText"/>
        <w:ind w:left="0" w:firstLine="0"/>
        <w:rPr>
          <w:rFonts w:ascii="Times New Roman" w:hAnsi="Times New Roman" w:cs="Times New Roman"/>
          <w:sz w:val="24"/>
        </w:rPr>
      </w:pPr>
      <w:proofErr w:type="gramStart"/>
      <w:r>
        <w:rPr>
          <w:rFonts w:ascii="Times New Roman" w:hAnsi="Times New Roman" w:cs="Times New Roman"/>
          <w:sz w:val="24"/>
        </w:rPr>
        <w:t>Christian, M.</w:t>
      </w:r>
      <w:r w:rsidR="00C716E9" w:rsidRPr="004B6818">
        <w:rPr>
          <w:rFonts w:ascii="Times New Roman" w:hAnsi="Times New Roman" w:cs="Times New Roman"/>
          <w:sz w:val="24"/>
        </w:rPr>
        <w:t xml:space="preserve"> S.</w:t>
      </w:r>
      <w:r>
        <w:rPr>
          <w:rFonts w:ascii="Times New Roman" w:hAnsi="Times New Roman" w:cs="Times New Roman"/>
          <w:sz w:val="24"/>
        </w:rPr>
        <w:t xml:space="preserve">, Garza, A. S. &amp; </w:t>
      </w:r>
      <w:r w:rsidR="00C716E9" w:rsidRPr="004B6818">
        <w:rPr>
          <w:rFonts w:ascii="Times New Roman" w:hAnsi="Times New Roman" w:cs="Times New Roman"/>
          <w:sz w:val="24"/>
        </w:rPr>
        <w:t>Slaughter</w:t>
      </w:r>
      <w:r>
        <w:rPr>
          <w:rFonts w:ascii="Times New Roman" w:hAnsi="Times New Roman" w:cs="Times New Roman"/>
          <w:sz w:val="24"/>
        </w:rPr>
        <w:t>, J. E</w:t>
      </w:r>
      <w:r w:rsidR="00C716E9" w:rsidRPr="004B6818">
        <w:rPr>
          <w:rFonts w:ascii="Times New Roman" w:hAnsi="Times New Roman" w:cs="Times New Roman"/>
          <w:sz w:val="24"/>
        </w:rPr>
        <w:t xml:space="preserve">. </w:t>
      </w:r>
      <w:r>
        <w:rPr>
          <w:rFonts w:ascii="Times New Roman" w:hAnsi="Times New Roman" w:cs="Times New Roman"/>
          <w:sz w:val="24"/>
        </w:rPr>
        <w:t>(</w:t>
      </w:r>
      <w:r w:rsidR="00C716E9" w:rsidRPr="004B6818">
        <w:rPr>
          <w:rFonts w:ascii="Times New Roman" w:hAnsi="Times New Roman" w:cs="Times New Roman"/>
          <w:sz w:val="24"/>
        </w:rPr>
        <w:t>2011</w:t>
      </w:r>
      <w:r>
        <w:rPr>
          <w:rFonts w:ascii="Times New Roman" w:hAnsi="Times New Roman" w:cs="Times New Roman"/>
          <w:sz w:val="24"/>
        </w:rPr>
        <w:t>)</w:t>
      </w:r>
      <w:r w:rsidR="00C716E9" w:rsidRPr="004B6818">
        <w:rPr>
          <w:rFonts w:ascii="Times New Roman" w:hAnsi="Times New Roman" w:cs="Times New Roman"/>
          <w:sz w:val="24"/>
        </w:rPr>
        <w:t>.</w:t>
      </w:r>
      <w:proofErr w:type="gramEnd"/>
      <w:r w:rsidR="00C716E9" w:rsidRPr="004B6818">
        <w:rPr>
          <w:rFonts w:ascii="Times New Roman" w:hAnsi="Times New Roman" w:cs="Times New Roman"/>
          <w:sz w:val="24"/>
        </w:rPr>
        <w:t xml:space="preserve"> “Work Engagement: A Quantitative Review a Test of Its Relations with Task and Contextual Performance.” </w:t>
      </w:r>
      <w:r w:rsidR="00C716E9" w:rsidRPr="004B6818">
        <w:rPr>
          <w:rFonts w:ascii="Times New Roman" w:hAnsi="Times New Roman" w:cs="Times New Roman"/>
          <w:i/>
          <w:iCs/>
          <w:sz w:val="24"/>
        </w:rPr>
        <w:t>Personnel Psychology</w:t>
      </w:r>
      <w:r w:rsidR="00C716E9" w:rsidRPr="004B6818">
        <w:rPr>
          <w:rFonts w:ascii="Times New Roman" w:hAnsi="Times New Roman" w:cs="Times New Roman"/>
          <w:sz w:val="24"/>
        </w:rPr>
        <w:t xml:space="preserve"> </w:t>
      </w:r>
      <w:r w:rsidR="00C716E9" w:rsidRPr="004B6818">
        <w:rPr>
          <w:rFonts w:ascii="Times New Roman" w:hAnsi="Times New Roman" w:cs="Times New Roman"/>
          <w:iCs/>
          <w:sz w:val="24"/>
        </w:rPr>
        <w:t xml:space="preserve">64 </w:t>
      </w:r>
      <w:r w:rsidR="00C716E9" w:rsidRPr="004B6818">
        <w:rPr>
          <w:rFonts w:ascii="Times New Roman" w:hAnsi="Times New Roman" w:cs="Times New Roman"/>
          <w:sz w:val="24"/>
        </w:rPr>
        <w:t>(1): 89–136.</w:t>
      </w:r>
    </w:p>
    <w:p w14:paraId="41D63559" w14:textId="77777777" w:rsidR="00C716E9" w:rsidRDefault="00C716E9" w:rsidP="006F7820">
      <w:pPr>
        <w:spacing w:after="0" w:line="240" w:lineRule="auto"/>
        <w:rPr>
          <w:rFonts w:eastAsia="Times New Roman" w:cstheme="minorHAnsi"/>
          <w:sz w:val="24"/>
          <w:szCs w:val="24"/>
          <w:lang w:val="en-US" w:eastAsia="en-US"/>
        </w:rPr>
      </w:pPr>
    </w:p>
    <w:p w14:paraId="30B3A10D" w14:textId="4AA11C7E" w:rsidR="00EC6048" w:rsidRPr="004B6818" w:rsidRDefault="00EE30F8" w:rsidP="00EC6048">
      <w:pPr>
        <w:spacing w:after="0" w:line="240" w:lineRule="auto"/>
        <w:rPr>
          <w:rFonts w:ascii="Times New Roman" w:hAnsi="Times New Roman" w:cs="Times New Roman"/>
          <w:sz w:val="24"/>
          <w:szCs w:val="24"/>
          <w:lang w:val="en-US"/>
        </w:rPr>
      </w:pPr>
      <w:bookmarkStart w:id="1" w:name="OLE_LINK1"/>
      <w:bookmarkStart w:id="2" w:name="OLE_LINK2"/>
      <w:r>
        <w:rPr>
          <w:rFonts w:ascii="Times New Roman" w:hAnsi="Times New Roman" w:cs="Times New Roman"/>
          <w:sz w:val="24"/>
        </w:rPr>
        <w:t xml:space="preserve">Dalton, D. R., &amp; </w:t>
      </w:r>
      <w:r w:rsidR="00EC6048" w:rsidRPr="004B6818">
        <w:rPr>
          <w:rFonts w:ascii="Times New Roman" w:hAnsi="Times New Roman" w:cs="Times New Roman"/>
          <w:sz w:val="24"/>
        </w:rPr>
        <w:t>Todor</w:t>
      </w:r>
      <w:r>
        <w:rPr>
          <w:rFonts w:ascii="Times New Roman" w:hAnsi="Times New Roman" w:cs="Times New Roman"/>
          <w:sz w:val="24"/>
        </w:rPr>
        <w:t>, W. D</w:t>
      </w:r>
      <w:r w:rsidR="00EC6048" w:rsidRPr="004B6818">
        <w:rPr>
          <w:rFonts w:ascii="Times New Roman" w:hAnsi="Times New Roman" w:cs="Times New Roman"/>
          <w:sz w:val="24"/>
        </w:rPr>
        <w:t xml:space="preserve">. </w:t>
      </w:r>
      <w:r>
        <w:rPr>
          <w:rFonts w:ascii="Times New Roman" w:hAnsi="Times New Roman" w:cs="Times New Roman"/>
          <w:sz w:val="24"/>
        </w:rPr>
        <w:t>(</w:t>
      </w:r>
      <w:r w:rsidR="00EC6048" w:rsidRPr="004B6818">
        <w:rPr>
          <w:rFonts w:ascii="Times New Roman" w:hAnsi="Times New Roman" w:cs="Times New Roman"/>
          <w:sz w:val="24"/>
        </w:rPr>
        <w:t>1979</w:t>
      </w:r>
      <w:r>
        <w:rPr>
          <w:rFonts w:ascii="Times New Roman" w:hAnsi="Times New Roman" w:cs="Times New Roman"/>
          <w:sz w:val="24"/>
        </w:rPr>
        <w:t>)</w:t>
      </w:r>
      <w:r w:rsidR="00EC6048" w:rsidRPr="004B6818">
        <w:rPr>
          <w:rFonts w:ascii="Times New Roman" w:hAnsi="Times New Roman" w:cs="Times New Roman"/>
          <w:sz w:val="24"/>
        </w:rPr>
        <w:t>. “Turnover Turned Over: An Expanded and</w:t>
      </w:r>
      <w:r w:rsidR="00EC6048" w:rsidRPr="004B6818">
        <w:rPr>
          <w:rFonts w:ascii="Times New Roman" w:hAnsi="Times New Roman" w:cs="Times New Roman"/>
          <w:i/>
          <w:iCs/>
          <w:sz w:val="24"/>
        </w:rPr>
        <w:t xml:space="preserve"> </w:t>
      </w:r>
      <w:r w:rsidR="00EC6048" w:rsidRPr="004B6818">
        <w:rPr>
          <w:rFonts w:ascii="Times New Roman" w:hAnsi="Times New Roman" w:cs="Times New Roman"/>
          <w:sz w:val="24"/>
        </w:rPr>
        <w:t xml:space="preserve">Positive Perspective.” </w:t>
      </w:r>
      <w:r w:rsidR="00EC6048" w:rsidRPr="004B6818">
        <w:rPr>
          <w:rFonts w:ascii="Times New Roman" w:hAnsi="Times New Roman" w:cs="Times New Roman"/>
          <w:i/>
          <w:sz w:val="24"/>
        </w:rPr>
        <w:t>Academy of Management Review</w:t>
      </w:r>
      <w:r w:rsidR="00EC6048" w:rsidRPr="004B6818">
        <w:rPr>
          <w:rFonts w:ascii="Times New Roman" w:hAnsi="Times New Roman" w:cs="Times New Roman"/>
          <w:sz w:val="24"/>
        </w:rPr>
        <w:t xml:space="preserve"> 4 (2): 225–35.</w:t>
      </w:r>
    </w:p>
    <w:bookmarkEnd w:id="1"/>
    <w:bookmarkEnd w:id="2"/>
    <w:p w14:paraId="1148CB80" w14:textId="77777777" w:rsidR="00EC6048" w:rsidRDefault="00EC6048" w:rsidP="00C716E9">
      <w:pPr>
        <w:pStyle w:val="ReferncesText"/>
        <w:ind w:left="0" w:firstLine="0"/>
        <w:rPr>
          <w:rFonts w:ascii="Times New Roman" w:hAnsi="Times New Roman" w:cs="Times New Roman"/>
          <w:sz w:val="24"/>
        </w:rPr>
      </w:pPr>
    </w:p>
    <w:p w14:paraId="0A2209F3" w14:textId="3DD0B474" w:rsidR="00B57F88" w:rsidRPr="004B6818" w:rsidRDefault="00DA5728" w:rsidP="00B57F88">
      <w:pPr>
        <w:pStyle w:val="ReferncesText"/>
        <w:ind w:left="0" w:firstLine="0"/>
        <w:rPr>
          <w:rFonts w:ascii="Times New Roman" w:hAnsi="Times New Roman" w:cs="Times New Roman"/>
          <w:i/>
          <w:iCs/>
          <w:sz w:val="24"/>
        </w:rPr>
      </w:pPr>
      <w:proofErr w:type="gramStart"/>
      <w:r>
        <w:rPr>
          <w:rFonts w:ascii="Times New Roman" w:hAnsi="Times New Roman" w:cs="Times New Roman"/>
          <w:sz w:val="24"/>
        </w:rPr>
        <w:t xml:space="preserve">Davenport, T. H., Harris, J. &amp; </w:t>
      </w:r>
      <w:r w:rsidR="00B57F88" w:rsidRPr="004B6818">
        <w:rPr>
          <w:rFonts w:ascii="Times New Roman" w:hAnsi="Times New Roman" w:cs="Times New Roman"/>
          <w:sz w:val="24"/>
        </w:rPr>
        <w:t>Shapiro</w:t>
      </w:r>
      <w:r>
        <w:rPr>
          <w:rFonts w:ascii="Times New Roman" w:hAnsi="Times New Roman" w:cs="Times New Roman"/>
          <w:sz w:val="24"/>
        </w:rPr>
        <w:t>, J</w:t>
      </w:r>
      <w:r w:rsidR="00B57F88" w:rsidRPr="004B6818">
        <w:rPr>
          <w:rFonts w:ascii="Times New Roman" w:hAnsi="Times New Roman" w:cs="Times New Roman"/>
          <w:sz w:val="24"/>
        </w:rPr>
        <w:t xml:space="preserve">. </w:t>
      </w:r>
      <w:r>
        <w:rPr>
          <w:rFonts w:ascii="Times New Roman" w:hAnsi="Times New Roman" w:cs="Times New Roman"/>
          <w:sz w:val="24"/>
        </w:rPr>
        <w:t>(</w:t>
      </w:r>
      <w:r w:rsidR="00B57F88" w:rsidRPr="004B6818">
        <w:rPr>
          <w:rFonts w:ascii="Times New Roman" w:hAnsi="Times New Roman" w:cs="Times New Roman"/>
          <w:sz w:val="24"/>
        </w:rPr>
        <w:t>2010</w:t>
      </w:r>
      <w:r>
        <w:rPr>
          <w:rFonts w:ascii="Times New Roman" w:hAnsi="Times New Roman" w:cs="Times New Roman"/>
          <w:sz w:val="24"/>
        </w:rPr>
        <w:t>)</w:t>
      </w:r>
      <w:r w:rsidR="00B57F88" w:rsidRPr="004B6818">
        <w:rPr>
          <w:rFonts w:ascii="Times New Roman" w:hAnsi="Times New Roman" w:cs="Times New Roman"/>
          <w:sz w:val="24"/>
        </w:rPr>
        <w:t>.</w:t>
      </w:r>
      <w:proofErr w:type="gramEnd"/>
      <w:r w:rsidR="00B57F88" w:rsidRPr="004B6818">
        <w:rPr>
          <w:rFonts w:ascii="Times New Roman" w:hAnsi="Times New Roman" w:cs="Times New Roman"/>
          <w:sz w:val="24"/>
        </w:rPr>
        <w:t xml:space="preserve"> “Competing on Talent Analytics.” </w:t>
      </w:r>
      <w:r w:rsidR="00B57F88" w:rsidRPr="004B6818">
        <w:rPr>
          <w:rFonts w:ascii="Times New Roman" w:hAnsi="Times New Roman" w:cs="Times New Roman"/>
          <w:i/>
          <w:sz w:val="24"/>
        </w:rPr>
        <w:t>Harvard Business Review</w:t>
      </w:r>
      <w:r w:rsidR="00B57F88" w:rsidRPr="004B6818">
        <w:rPr>
          <w:rFonts w:ascii="Times New Roman" w:hAnsi="Times New Roman" w:cs="Times New Roman"/>
          <w:sz w:val="24"/>
        </w:rPr>
        <w:t xml:space="preserve"> 10: 1–6.</w:t>
      </w:r>
    </w:p>
    <w:p w14:paraId="31CFC0BE" w14:textId="77777777" w:rsidR="00B57F88" w:rsidRDefault="00B57F88" w:rsidP="00C716E9">
      <w:pPr>
        <w:pStyle w:val="ReferncesText"/>
        <w:ind w:left="0" w:firstLine="0"/>
        <w:rPr>
          <w:rFonts w:ascii="Times New Roman" w:hAnsi="Times New Roman" w:cs="Times New Roman"/>
          <w:sz w:val="24"/>
        </w:rPr>
      </w:pPr>
    </w:p>
    <w:p w14:paraId="50EC5E1E" w14:textId="73BCA710" w:rsidR="00C716E9" w:rsidRPr="004B6818" w:rsidRDefault="00654743" w:rsidP="00C716E9">
      <w:pPr>
        <w:pStyle w:val="ReferncesText"/>
        <w:ind w:left="0" w:firstLine="0"/>
        <w:rPr>
          <w:rFonts w:ascii="Times New Roman" w:hAnsi="Times New Roman" w:cs="Times New Roman"/>
          <w:sz w:val="24"/>
        </w:rPr>
      </w:pPr>
      <w:proofErr w:type="spellStart"/>
      <w:r>
        <w:rPr>
          <w:rFonts w:ascii="Times New Roman" w:hAnsi="Times New Roman" w:cs="Times New Roman"/>
          <w:sz w:val="24"/>
        </w:rPr>
        <w:lastRenderedPageBreak/>
        <w:t>Eldor</w:t>
      </w:r>
      <w:proofErr w:type="spellEnd"/>
      <w:r>
        <w:rPr>
          <w:rFonts w:ascii="Times New Roman" w:hAnsi="Times New Roman" w:cs="Times New Roman"/>
          <w:sz w:val="24"/>
        </w:rPr>
        <w:t>, L</w:t>
      </w:r>
      <w:r w:rsidR="00C716E9" w:rsidRPr="004B6818">
        <w:rPr>
          <w:rFonts w:ascii="Times New Roman" w:hAnsi="Times New Roman" w:cs="Times New Roman"/>
          <w:sz w:val="24"/>
        </w:rPr>
        <w:t xml:space="preserve">. </w:t>
      </w:r>
      <w:r>
        <w:rPr>
          <w:rFonts w:ascii="Times New Roman" w:hAnsi="Times New Roman" w:cs="Times New Roman"/>
          <w:sz w:val="24"/>
        </w:rPr>
        <w:t>(</w:t>
      </w:r>
      <w:r w:rsidR="00C716E9" w:rsidRPr="004B6818">
        <w:rPr>
          <w:rFonts w:ascii="Times New Roman" w:hAnsi="Times New Roman" w:cs="Times New Roman"/>
          <w:sz w:val="24"/>
        </w:rPr>
        <w:t>2016</w:t>
      </w:r>
      <w:r>
        <w:rPr>
          <w:rFonts w:ascii="Times New Roman" w:hAnsi="Times New Roman" w:cs="Times New Roman"/>
          <w:sz w:val="24"/>
        </w:rPr>
        <w:t>)</w:t>
      </w:r>
      <w:r w:rsidR="00C716E9" w:rsidRPr="004B6818">
        <w:rPr>
          <w:rFonts w:ascii="Times New Roman" w:hAnsi="Times New Roman" w:cs="Times New Roman"/>
          <w:sz w:val="24"/>
        </w:rPr>
        <w:t xml:space="preserve">. “Work Engagement: Toward a General Theoretical Enriching Model.” </w:t>
      </w:r>
      <w:r w:rsidR="00C716E9" w:rsidRPr="004B6818">
        <w:rPr>
          <w:rFonts w:ascii="Times New Roman" w:hAnsi="Times New Roman" w:cs="Times New Roman"/>
          <w:i/>
          <w:iCs/>
          <w:sz w:val="24"/>
        </w:rPr>
        <w:t>Human Resource Development Review</w:t>
      </w:r>
      <w:r w:rsidR="00C716E9" w:rsidRPr="004B6818">
        <w:rPr>
          <w:rFonts w:ascii="Times New Roman" w:hAnsi="Times New Roman" w:cs="Times New Roman"/>
          <w:sz w:val="24"/>
        </w:rPr>
        <w:t xml:space="preserve"> 15 (3): 317–39.</w:t>
      </w:r>
    </w:p>
    <w:p w14:paraId="633059A8" w14:textId="77777777" w:rsidR="00C716E9" w:rsidRDefault="00C716E9" w:rsidP="006F7820">
      <w:pPr>
        <w:spacing w:after="0" w:line="240" w:lineRule="auto"/>
        <w:rPr>
          <w:rFonts w:eastAsia="Times New Roman" w:cstheme="minorHAnsi"/>
          <w:sz w:val="24"/>
          <w:szCs w:val="24"/>
          <w:lang w:val="en-US" w:eastAsia="en-US"/>
        </w:rPr>
      </w:pPr>
    </w:p>
    <w:p w14:paraId="2E3A0E05" w14:textId="60C791C7" w:rsidR="006F7820" w:rsidRDefault="006F7820" w:rsidP="006F7820">
      <w:pPr>
        <w:spacing w:after="0" w:line="240" w:lineRule="auto"/>
        <w:rPr>
          <w:rFonts w:eastAsia="Times New Roman" w:cstheme="minorHAnsi"/>
          <w:sz w:val="24"/>
          <w:szCs w:val="24"/>
          <w:lang w:val="en-US" w:eastAsia="en-US"/>
        </w:rPr>
      </w:pPr>
      <w:proofErr w:type="spellStart"/>
      <w:r>
        <w:rPr>
          <w:rFonts w:eastAsia="Times New Roman" w:cstheme="minorHAnsi"/>
          <w:sz w:val="24"/>
          <w:szCs w:val="24"/>
          <w:lang w:val="en-US" w:eastAsia="en-US"/>
        </w:rPr>
        <w:t>Emiroğlu</w:t>
      </w:r>
      <w:proofErr w:type="spellEnd"/>
      <w:r>
        <w:rPr>
          <w:rFonts w:eastAsia="Times New Roman" w:cstheme="minorHAnsi"/>
          <w:sz w:val="24"/>
          <w:szCs w:val="24"/>
          <w:lang w:val="en-US" w:eastAsia="en-US"/>
        </w:rPr>
        <w:t xml:space="preserve">, </w:t>
      </w:r>
      <w:proofErr w:type="spellStart"/>
      <w:r>
        <w:rPr>
          <w:rFonts w:eastAsia="Times New Roman" w:cstheme="minorHAnsi"/>
          <w:sz w:val="24"/>
          <w:szCs w:val="24"/>
          <w:lang w:val="en-US" w:eastAsia="en-US"/>
        </w:rPr>
        <w:t>B.D</w:t>
      </w:r>
      <w:proofErr w:type="spellEnd"/>
      <w:r>
        <w:rPr>
          <w:rFonts w:eastAsia="Times New Roman" w:cstheme="minorHAnsi"/>
          <w:sz w:val="24"/>
          <w:szCs w:val="24"/>
          <w:lang w:val="en-US" w:eastAsia="en-US"/>
        </w:rPr>
        <w:t xml:space="preserve">., </w:t>
      </w:r>
      <w:proofErr w:type="spellStart"/>
      <w:r>
        <w:rPr>
          <w:rFonts w:eastAsia="Times New Roman" w:cstheme="minorHAnsi"/>
          <w:sz w:val="24"/>
          <w:szCs w:val="24"/>
          <w:lang w:val="en-US" w:eastAsia="en-US"/>
        </w:rPr>
        <w:t>Akova</w:t>
      </w:r>
      <w:proofErr w:type="spellEnd"/>
      <w:r>
        <w:rPr>
          <w:rFonts w:eastAsia="Times New Roman" w:cstheme="minorHAnsi"/>
          <w:sz w:val="24"/>
          <w:szCs w:val="24"/>
          <w:lang w:val="en-US" w:eastAsia="en-US"/>
        </w:rPr>
        <w:t xml:space="preserve">, O., &amp; </w:t>
      </w:r>
      <w:proofErr w:type="spellStart"/>
      <w:r>
        <w:rPr>
          <w:rFonts w:eastAsia="Times New Roman" w:cstheme="minorHAnsi"/>
          <w:sz w:val="24"/>
          <w:szCs w:val="24"/>
          <w:lang w:val="en-US" w:eastAsia="en-US"/>
        </w:rPr>
        <w:t>Tanriverdi</w:t>
      </w:r>
      <w:proofErr w:type="spellEnd"/>
      <w:r>
        <w:rPr>
          <w:rFonts w:eastAsia="Times New Roman" w:cstheme="minorHAnsi"/>
          <w:sz w:val="24"/>
          <w:szCs w:val="24"/>
          <w:lang w:val="en-US" w:eastAsia="en-US"/>
        </w:rPr>
        <w:t xml:space="preserve">, H. (2015). </w:t>
      </w:r>
      <w:r w:rsidRPr="00085441">
        <w:rPr>
          <w:rFonts w:eastAsia="Times New Roman" w:cstheme="minorHAnsi"/>
          <w:sz w:val="24"/>
          <w:szCs w:val="24"/>
          <w:lang w:val="en-US" w:eastAsia="en-US"/>
        </w:rPr>
        <w:t>The relationship between turnover intention and demographic factors in hotel businesses: A study at five star hotels in Istanbul</w:t>
      </w:r>
      <w:r>
        <w:rPr>
          <w:rFonts w:eastAsia="Times New Roman" w:cstheme="minorHAnsi"/>
          <w:sz w:val="24"/>
          <w:szCs w:val="24"/>
          <w:lang w:val="en-US" w:eastAsia="en-US"/>
        </w:rPr>
        <w:t xml:space="preserve">. </w:t>
      </w:r>
      <w:r w:rsidRPr="00085441">
        <w:rPr>
          <w:rFonts w:eastAsia="Times New Roman" w:cstheme="minorHAnsi"/>
          <w:i/>
          <w:sz w:val="24"/>
          <w:szCs w:val="24"/>
          <w:lang w:val="en-US" w:eastAsia="en-US"/>
        </w:rPr>
        <w:t>Procedia-Social and Behavioral Sciences</w:t>
      </w:r>
      <w:r>
        <w:rPr>
          <w:rFonts w:eastAsia="Times New Roman" w:cstheme="minorHAnsi"/>
          <w:sz w:val="24"/>
          <w:szCs w:val="24"/>
          <w:lang w:val="en-US" w:eastAsia="en-US"/>
        </w:rPr>
        <w:t>, 207, pp. 385-397</w:t>
      </w:r>
    </w:p>
    <w:p w14:paraId="0CCBDC50" w14:textId="77777777" w:rsidR="006F7820" w:rsidRDefault="006F7820" w:rsidP="006F7820">
      <w:pPr>
        <w:spacing w:after="0" w:line="240" w:lineRule="auto"/>
        <w:rPr>
          <w:rFonts w:eastAsia="Times New Roman" w:cstheme="minorHAnsi"/>
          <w:sz w:val="24"/>
          <w:szCs w:val="24"/>
          <w:lang w:val="en-US" w:eastAsia="en-US"/>
        </w:rPr>
      </w:pPr>
    </w:p>
    <w:p w14:paraId="245A3106" w14:textId="2A592735" w:rsidR="00A01C29" w:rsidRPr="00C22382" w:rsidRDefault="00A01C29" w:rsidP="00A01C29">
      <w:pPr>
        <w:pStyle w:val="Body"/>
        <w:spacing w:after="0" w:line="240" w:lineRule="auto"/>
        <w:jc w:val="both"/>
        <w:rPr>
          <w:rStyle w:val="l6"/>
          <w:rFonts w:ascii="Times New Roman" w:hAnsi="Times New Roman"/>
          <w:color w:val="auto"/>
          <w:sz w:val="24"/>
          <w:szCs w:val="24"/>
        </w:rPr>
      </w:pPr>
      <w:proofErr w:type="gramStart"/>
      <w:r w:rsidRPr="00C22382">
        <w:rPr>
          <w:rStyle w:val="l6"/>
          <w:rFonts w:ascii="Times New Roman" w:hAnsi="Times New Roman"/>
          <w:color w:val="auto"/>
          <w:sz w:val="24"/>
          <w:szCs w:val="24"/>
        </w:rPr>
        <w:t>European Consumer Centre Luxembourg</w:t>
      </w:r>
      <w:r w:rsidR="00F81491">
        <w:rPr>
          <w:rStyle w:val="l6"/>
          <w:rFonts w:ascii="Times New Roman" w:hAnsi="Times New Roman"/>
          <w:color w:val="auto"/>
          <w:sz w:val="24"/>
          <w:szCs w:val="24"/>
        </w:rPr>
        <w:t>.</w:t>
      </w:r>
      <w:proofErr w:type="gramEnd"/>
      <w:r w:rsidRPr="00C22382">
        <w:rPr>
          <w:rStyle w:val="l6"/>
          <w:rFonts w:ascii="Times New Roman" w:hAnsi="Times New Roman"/>
          <w:color w:val="auto"/>
          <w:sz w:val="24"/>
          <w:szCs w:val="24"/>
        </w:rPr>
        <w:t xml:space="preserve"> (2010) ‘Comparison of minimum criteria for 3-star hotels in the EU’,</w:t>
      </w:r>
      <w:r>
        <w:rPr>
          <w:rStyle w:val="l6"/>
          <w:rFonts w:ascii="Times New Roman" w:hAnsi="Times New Roman"/>
          <w:color w:val="auto"/>
          <w:sz w:val="24"/>
          <w:szCs w:val="24"/>
        </w:rPr>
        <w:t xml:space="preserve"> </w:t>
      </w:r>
      <w:r w:rsidRPr="00C22382">
        <w:rPr>
          <w:rStyle w:val="l6"/>
          <w:rFonts w:ascii="Times New Roman" w:hAnsi="Times New Roman"/>
          <w:color w:val="auto"/>
          <w:sz w:val="24"/>
          <w:szCs w:val="24"/>
        </w:rPr>
        <w:t xml:space="preserve">ECC. Available at: </w:t>
      </w:r>
      <w:r w:rsidRPr="00C22382">
        <w:rPr>
          <w:rFonts w:ascii="Times New Roman" w:hAnsi="Times New Roman" w:cs="Times New Roman"/>
          <w:color w:val="auto"/>
          <w:sz w:val="24"/>
          <w:szCs w:val="24"/>
        </w:rPr>
        <w:t>https://cecluxembourg.lu/wp-content/uploads/2015/04/report_3_star_hotels_2010_en.pdf</w:t>
      </w:r>
      <w:r w:rsidRPr="00C22382">
        <w:rPr>
          <w:rStyle w:val="l6"/>
          <w:rFonts w:ascii="Times New Roman" w:hAnsi="Times New Roman"/>
          <w:color w:val="auto"/>
          <w:sz w:val="24"/>
          <w:szCs w:val="24"/>
        </w:rPr>
        <w:t xml:space="preserve"> (Accessed: November 4, 2018).</w:t>
      </w:r>
    </w:p>
    <w:p w14:paraId="55E098FE" w14:textId="77777777" w:rsidR="00A01C29" w:rsidRDefault="00A01C29" w:rsidP="006F7820">
      <w:pPr>
        <w:spacing w:after="0" w:line="240" w:lineRule="auto"/>
        <w:rPr>
          <w:rFonts w:eastAsia="Times New Roman" w:cstheme="minorHAnsi"/>
          <w:sz w:val="24"/>
          <w:szCs w:val="24"/>
          <w:lang w:val="en-US" w:eastAsia="en-US"/>
        </w:rPr>
      </w:pPr>
    </w:p>
    <w:p w14:paraId="67AA2DA5" w14:textId="0D677AD9" w:rsidR="006F7820" w:rsidRDefault="006F7820" w:rsidP="006F7820">
      <w:pPr>
        <w:spacing w:after="0" w:line="240" w:lineRule="auto"/>
        <w:rPr>
          <w:rFonts w:eastAsia="Times New Roman" w:cstheme="minorHAnsi"/>
          <w:sz w:val="24"/>
          <w:szCs w:val="24"/>
          <w:lang w:val="en-US" w:eastAsia="en-US"/>
        </w:rPr>
      </w:pPr>
      <w:proofErr w:type="spellStart"/>
      <w:r>
        <w:rPr>
          <w:rFonts w:eastAsia="Times New Roman" w:cstheme="minorHAnsi"/>
          <w:sz w:val="24"/>
          <w:szCs w:val="24"/>
          <w:lang w:val="en-US" w:eastAsia="en-US"/>
        </w:rPr>
        <w:t>Galičić</w:t>
      </w:r>
      <w:proofErr w:type="spellEnd"/>
      <w:r>
        <w:rPr>
          <w:rFonts w:eastAsia="Times New Roman" w:cstheme="minorHAnsi"/>
          <w:sz w:val="24"/>
          <w:szCs w:val="24"/>
          <w:lang w:val="en-US" w:eastAsia="en-US"/>
        </w:rPr>
        <w:t xml:space="preserve">, V. &amp; </w:t>
      </w:r>
      <w:proofErr w:type="spellStart"/>
      <w:r>
        <w:rPr>
          <w:rFonts w:eastAsia="Times New Roman" w:cstheme="minorHAnsi"/>
          <w:sz w:val="24"/>
          <w:szCs w:val="24"/>
          <w:lang w:val="en-US" w:eastAsia="en-US"/>
        </w:rPr>
        <w:t>Laškarin</w:t>
      </w:r>
      <w:proofErr w:type="spellEnd"/>
      <w:r>
        <w:rPr>
          <w:rFonts w:eastAsia="Times New Roman" w:cstheme="minorHAnsi"/>
          <w:sz w:val="24"/>
          <w:szCs w:val="24"/>
          <w:lang w:val="en-US" w:eastAsia="en-US"/>
        </w:rPr>
        <w:t xml:space="preserve">, M. (2016). </w:t>
      </w:r>
      <w:proofErr w:type="spellStart"/>
      <w:r w:rsidRPr="00A42C13">
        <w:rPr>
          <w:rFonts w:eastAsia="Times New Roman" w:cstheme="minorHAnsi"/>
          <w:i/>
          <w:sz w:val="24"/>
          <w:szCs w:val="24"/>
          <w:lang w:val="en-US" w:eastAsia="en-US"/>
        </w:rPr>
        <w:t>Principi</w:t>
      </w:r>
      <w:proofErr w:type="spellEnd"/>
      <w:r w:rsidRPr="00A42C13">
        <w:rPr>
          <w:rFonts w:eastAsia="Times New Roman" w:cstheme="minorHAnsi"/>
          <w:i/>
          <w:sz w:val="24"/>
          <w:szCs w:val="24"/>
          <w:lang w:val="en-US" w:eastAsia="en-US"/>
        </w:rPr>
        <w:t xml:space="preserve"> i </w:t>
      </w:r>
      <w:proofErr w:type="spellStart"/>
      <w:r w:rsidRPr="00A42C13">
        <w:rPr>
          <w:rFonts w:eastAsia="Times New Roman" w:cstheme="minorHAnsi"/>
          <w:i/>
          <w:sz w:val="24"/>
          <w:szCs w:val="24"/>
          <w:lang w:val="en-US" w:eastAsia="en-US"/>
        </w:rPr>
        <w:t>praksa</w:t>
      </w:r>
      <w:proofErr w:type="spellEnd"/>
      <w:r w:rsidRPr="00A42C13">
        <w:rPr>
          <w:rFonts w:eastAsia="Times New Roman" w:cstheme="minorHAnsi"/>
          <w:i/>
          <w:sz w:val="24"/>
          <w:szCs w:val="24"/>
          <w:lang w:val="en-US" w:eastAsia="en-US"/>
        </w:rPr>
        <w:t xml:space="preserve"> </w:t>
      </w:r>
      <w:proofErr w:type="spellStart"/>
      <w:r w:rsidRPr="00A42C13">
        <w:rPr>
          <w:rFonts w:eastAsia="Times New Roman" w:cstheme="minorHAnsi"/>
          <w:i/>
          <w:sz w:val="24"/>
          <w:szCs w:val="24"/>
          <w:lang w:val="en-US" w:eastAsia="en-US"/>
        </w:rPr>
        <w:t>turizma</w:t>
      </w:r>
      <w:proofErr w:type="spellEnd"/>
      <w:r w:rsidRPr="00A42C13">
        <w:rPr>
          <w:rFonts w:eastAsia="Times New Roman" w:cstheme="minorHAnsi"/>
          <w:i/>
          <w:sz w:val="24"/>
          <w:szCs w:val="24"/>
          <w:lang w:val="en-US" w:eastAsia="en-US"/>
        </w:rPr>
        <w:t xml:space="preserve"> i </w:t>
      </w:r>
      <w:proofErr w:type="spellStart"/>
      <w:r w:rsidRPr="00A42C13">
        <w:rPr>
          <w:rFonts w:eastAsia="Times New Roman" w:cstheme="minorHAnsi"/>
          <w:i/>
          <w:sz w:val="24"/>
          <w:szCs w:val="24"/>
          <w:lang w:val="en-US" w:eastAsia="en-US"/>
        </w:rPr>
        <w:t>hotelijerstva</w:t>
      </w:r>
      <w:proofErr w:type="spellEnd"/>
      <w:r>
        <w:rPr>
          <w:rFonts w:eastAsia="Times New Roman" w:cstheme="minorHAnsi"/>
          <w:sz w:val="24"/>
          <w:szCs w:val="24"/>
          <w:lang w:val="en-US" w:eastAsia="en-US"/>
        </w:rPr>
        <w:t xml:space="preserve">, </w:t>
      </w:r>
      <w:proofErr w:type="spellStart"/>
      <w:r>
        <w:rPr>
          <w:rFonts w:eastAsia="Times New Roman" w:cstheme="minorHAnsi"/>
          <w:sz w:val="24"/>
          <w:szCs w:val="24"/>
          <w:lang w:val="en-US" w:eastAsia="en-US"/>
        </w:rPr>
        <w:t>Fakultet</w:t>
      </w:r>
      <w:proofErr w:type="spellEnd"/>
      <w:r>
        <w:rPr>
          <w:rFonts w:eastAsia="Times New Roman" w:cstheme="minorHAnsi"/>
          <w:sz w:val="24"/>
          <w:szCs w:val="24"/>
          <w:lang w:val="en-US" w:eastAsia="en-US"/>
        </w:rPr>
        <w:t xml:space="preserve"> </w:t>
      </w:r>
      <w:proofErr w:type="spellStart"/>
      <w:r>
        <w:rPr>
          <w:rFonts w:eastAsia="Times New Roman" w:cstheme="minorHAnsi"/>
          <w:sz w:val="24"/>
          <w:szCs w:val="24"/>
          <w:lang w:val="en-US" w:eastAsia="en-US"/>
        </w:rPr>
        <w:t>za</w:t>
      </w:r>
      <w:proofErr w:type="spellEnd"/>
      <w:r>
        <w:rPr>
          <w:rFonts w:eastAsia="Times New Roman" w:cstheme="minorHAnsi"/>
          <w:sz w:val="24"/>
          <w:szCs w:val="24"/>
          <w:lang w:val="en-US" w:eastAsia="en-US"/>
        </w:rPr>
        <w:t xml:space="preserve"> </w:t>
      </w:r>
      <w:proofErr w:type="spellStart"/>
      <w:r>
        <w:rPr>
          <w:rFonts w:eastAsia="Times New Roman" w:cstheme="minorHAnsi"/>
          <w:sz w:val="24"/>
          <w:szCs w:val="24"/>
          <w:lang w:val="en-US" w:eastAsia="en-US"/>
        </w:rPr>
        <w:t>menadžment</w:t>
      </w:r>
      <w:proofErr w:type="spellEnd"/>
      <w:r>
        <w:rPr>
          <w:rFonts w:eastAsia="Times New Roman" w:cstheme="minorHAnsi"/>
          <w:sz w:val="24"/>
          <w:szCs w:val="24"/>
          <w:lang w:val="en-US" w:eastAsia="en-US"/>
        </w:rPr>
        <w:t xml:space="preserve"> u </w:t>
      </w:r>
      <w:proofErr w:type="spellStart"/>
      <w:r>
        <w:rPr>
          <w:rFonts w:eastAsia="Times New Roman" w:cstheme="minorHAnsi"/>
          <w:sz w:val="24"/>
          <w:szCs w:val="24"/>
          <w:lang w:val="en-US" w:eastAsia="en-US"/>
        </w:rPr>
        <w:t>turizmu</w:t>
      </w:r>
      <w:proofErr w:type="spellEnd"/>
      <w:r>
        <w:rPr>
          <w:rFonts w:eastAsia="Times New Roman" w:cstheme="minorHAnsi"/>
          <w:sz w:val="24"/>
          <w:szCs w:val="24"/>
          <w:lang w:val="en-US" w:eastAsia="en-US"/>
        </w:rPr>
        <w:t xml:space="preserve"> i </w:t>
      </w:r>
      <w:proofErr w:type="spellStart"/>
      <w:r>
        <w:rPr>
          <w:rFonts w:eastAsia="Times New Roman" w:cstheme="minorHAnsi"/>
          <w:sz w:val="24"/>
          <w:szCs w:val="24"/>
          <w:lang w:val="en-US" w:eastAsia="en-US"/>
        </w:rPr>
        <w:t>ugostiteljstvu</w:t>
      </w:r>
      <w:proofErr w:type="spellEnd"/>
      <w:r>
        <w:rPr>
          <w:rFonts w:eastAsia="Times New Roman" w:cstheme="minorHAnsi"/>
          <w:sz w:val="24"/>
          <w:szCs w:val="24"/>
          <w:lang w:val="en-US" w:eastAsia="en-US"/>
        </w:rPr>
        <w:t xml:space="preserve">, </w:t>
      </w:r>
      <w:proofErr w:type="spellStart"/>
      <w:r>
        <w:rPr>
          <w:rFonts w:eastAsia="Times New Roman" w:cstheme="minorHAnsi"/>
          <w:sz w:val="24"/>
          <w:szCs w:val="24"/>
          <w:lang w:val="en-US" w:eastAsia="en-US"/>
        </w:rPr>
        <w:t>Opatija</w:t>
      </w:r>
      <w:proofErr w:type="spellEnd"/>
      <w:r>
        <w:rPr>
          <w:rFonts w:eastAsia="Times New Roman" w:cstheme="minorHAnsi"/>
          <w:sz w:val="24"/>
          <w:szCs w:val="24"/>
          <w:lang w:val="en-US" w:eastAsia="en-US"/>
        </w:rPr>
        <w:t>.</w:t>
      </w:r>
    </w:p>
    <w:p w14:paraId="2BFCF538" w14:textId="77777777" w:rsidR="006F7820" w:rsidRDefault="006F7820" w:rsidP="006F7820">
      <w:pPr>
        <w:spacing w:after="0" w:line="240" w:lineRule="auto"/>
        <w:rPr>
          <w:rFonts w:eastAsia="Times New Roman" w:cstheme="minorHAnsi"/>
          <w:sz w:val="24"/>
          <w:szCs w:val="24"/>
          <w:lang w:val="en-US" w:eastAsia="en-US"/>
        </w:rPr>
      </w:pPr>
    </w:p>
    <w:p w14:paraId="07BE4F65" w14:textId="427CED42" w:rsidR="00A01C29" w:rsidRPr="00A01C29" w:rsidRDefault="00A01C29" w:rsidP="00A01C29">
      <w:pPr>
        <w:pStyle w:val="Body"/>
        <w:spacing w:after="0" w:line="240" w:lineRule="auto"/>
        <w:jc w:val="both"/>
        <w:rPr>
          <w:rStyle w:val="l6"/>
          <w:rFonts w:ascii="Times New Roman" w:eastAsia="Arial" w:hAnsi="Times New Roman" w:cs="Times New Roman"/>
          <w:color w:val="auto"/>
          <w:sz w:val="24"/>
          <w:szCs w:val="24"/>
        </w:rPr>
      </w:pPr>
      <w:r w:rsidRPr="00A01C29">
        <w:rPr>
          <w:rStyle w:val="l6"/>
          <w:rFonts w:ascii="Times New Roman" w:hAnsi="Times New Roman" w:cs="Times New Roman"/>
          <w:color w:val="auto"/>
          <w:sz w:val="24"/>
          <w:szCs w:val="24"/>
        </w:rPr>
        <w:t xml:space="preserve">Grossman, D. (2004) ‘Confusion is the star of hotel rating systems’, </w:t>
      </w:r>
      <w:r w:rsidRPr="00A01C29">
        <w:rPr>
          <w:rStyle w:val="l6"/>
          <w:rFonts w:ascii="Times New Roman" w:hAnsi="Times New Roman" w:cs="Times New Roman"/>
          <w:i/>
          <w:color w:val="auto"/>
          <w:sz w:val="24"/>
          <w:szCs w:val="24"/>
        </w:rPr>
        <w:t>The Telegraph</w:t>
      </w:r>
      <w:r w:rsidRPr="00A01C29">
        <w:rPr>
          <w:rStyle w:val="l6"/>
          <w:rFonts w:ascii="Times New Roman" w:hAnsi="Times New Roman" w:cs="Times New Roman"/>
          <w:color w:val="auto"/>
          <w:sz w:val="24"/>
          <w:szCs w:val="24"/>
        </w:rPr>
        <w:t xml:space="preserve">, January 9, 2014. Available at: </w:t>
      </w:r>
      <w:r w:rsidRPr="00A01C29">
        <w:rPr>
          <w:rFonts w:ascii="Times New Roman" w:hAnsi="Times New Roman" w:cs="Times New Roman"/>
          <w:color w:val="auto"/>
          <w:sz w:val="24"/>
          <w:szCs w:val="24"/>
        </w:rPr>
        <w:t>http://www.telegraph.co.uk/travel/advice/Confusion-over-hotel-star-ratings/</w:t>
      </w:r>
      <w:r w:rsidRPr="00A01C29">
        <w:rPr>
          <w:rStyle w:val="l6"/>
          <w:rFonts w:ascii="Times New Roman" w:hAnsi="Times New Roman" w:cs="Times New Roman"/>
          <w:color w:val="auto"/>
          <w:sz w:val="24"/>
          <w:szCs w:val="24"/>
        </w:rPr>
        <w:t xml:space="preserve"> (Accessed</w:t>
      </w:r>
      <w:r w:rsidR="00C32498">
        <w:rPr>
          <w:rStyle w:val="l6"/>
          <w:rFonts w:ascii="Times New Roman" w:hAnsi="Times New Roman" w:cs="Times New Roman"/>
          <w:color w:val="auto"/>
          <w:sz w:val="24"/>
          <w:szCs w:val="24"/>
        </w:rPr>
        <w:t>:</w:t>
      </w:r>
      <w:r w:rsidRPr="00A01C29">
        <w:rPr>
          <w:rStyle w:val="l6"/>
          <w:rFonts w:ascii="Times New Roman" w:hAnsi="Times New Roman" w:cs="Times New Roman"/>
          <w:color w:val="auto"/>
          <w:sz w:val="24"/>
          <w:szCs w:val="24"/>
        </w:rPr>
        <w:t xml:space="preserve">  December 2, 2018).</w:t>
      </w:r>
    </w:p>
    <w:p w14:paraId="1CC41C02" w14:textId="77777777" w:rsidR="00A01C29" w:rsidRPr="00A01C29" w:rsidRDefault="00A01C29" w:rsidP="006F7820">
      <w:pPr>
        <w:spacing w:after="0" w:line="240" w:lineRule="auto"/>
        <w:rPr>
          <w:rFonts w:eastAsia="Times New Roman" w:cstheme="minorHAnsi"/>
          <w:sz w:val="24"/>
          <w:szCs w:val="24"/>
          <w:lang w:val="en-US" w:eastAsia="en-US"/>
        </w:rPr>
      </w:pPr>
    </w:p>
    <w:p w14:paraId="768A5747" w14:textId="0EE39BB5" w:rsidR="00A01C29" w:rsidRPr="00A01C29" w:rsidRDefault="00A01C29" w:rsidP="00A01C29">
      <w:pPr>
        <w:pStyle w:val="Body"/>
        <w:spacing w:after="0" w:line="240" w:lineRule="auto"/>
        <w:jc w:val="both"/>
        <w:rPr>
          <w:rStyle w:val="l6"/>
          <w:rFonts w:ascii="Times New Roman" w:eastAsia="Arial" w:hAnsi="Times New Roman" w:cs="Times New Roman"/>
          <w:color w:val="auto"/>
          <w:sz w:val="24"/>
          <w:szCs w:val="24"/>
        </w:rPr>
      </w:pPr>
      <w:proofErr w:type="spellStart"/>
      <w:r w:rsidRPr="00A01C29">
        <w:rPr>
          <w:rStyle w:val="l6"/>
          <w:rFonts w:ascii="Times New Roman" w:hAnsi="Times New Roman" w:cs="Times New Roman"/>
          <w:color w:val="auto"/>
          <w:sz w:val="24"/>
          <w:szCs w:val="24"/>
        </w:rPr>
        <w:t>Hotrec</w:t>
      </w:r>
      <w:proofErr w:type="spellEnd"/>
      <w:r w:rsidRPr="00A01C29">
        <w:rPr>
          <w:rStyle w:val="l6"/>
          <w:rFonts w:ascii="Times New Roman" w:hAnsi="Times New Roman" w:cs="Times New Roman"/>
          <w:color w:val="auto"/>
          <w:sz w:val="24"/>
          <w:szCs w:val="24"/>
        </w:rPr>
        <w:t xml:space="preserve"> </w:t>
      </w:r>
      <w:proofErr w:type="spellStart"/>
      <w:r w:rsidRPr="00A01C29">
        <w:rPr>
          <w:rStyle w:val="l6"/>
          <w:rFonts w:ascii="Times New Roman" w:hAnsi="Times New Roman" w:cs="Times New Roman"/>
          <w:color w:val="auto"/>
          <w:sz w:val="24"/>
          <w:szCs w:val="24"/>
        </w:rPr>
        <w:t>n.d.</w:t>
      </w:r>
      <w:proofErr w:type="spellEnd"/>
      <w:r w:rsidRPr="00A01C29">
        <w:rPr>
          <w:rStyle w:val="l6"/>
          <w:rFonts w:ascii="Times New Roman" w:hAnsi="Times New Roman" w:cs="Times New Roman"/>
          <w:color w:val="auto"/>
          <w:sz w:val="24"/>
          <w:szCs w:val="24"/>
        </w:rPr>
        <w:t xml:space="preserve">, </w:t>
      </w:r>
      <w:proofErr w:type="spellStart"/>
      <w:r w:rsidRPr="00A01C29">
        <w:rPr>
          <w:rStyle w:val="l6"/>
          <w:rFonts w:ascii="Times New Roman" w:hAnsi="Times New Roman" w:cs="Times New Roman"/>
          <w:i/>
          <w:color w:val="auto"/>
          <w:sz w:val="24"/>
          <w:szCs w:val="24"/>
        </w:rPr>
        <w:t>Hotrec</w:t>
      </w:r>
      <w:proofErr w:type="spellEnd"/>
      <w:r w:rsidRPr="00A01C29">
        <w:rPr>
          <w:rStyle w:val="l6"/>
          <w:rFonts w:ascii="Times New Roman" w:hAnsi="Times New Roman" w:cs="Times New Roman"/>
          <w:i/>
          <w:color w:val="auto"/>
          <w:sz w:val="24"/>
          <w:szCs w:val="24"/>
        </w:rPr>
        <w:t>, hotels restaurants and cafés in Europe</w:t>
      </w:r>
      <w:r w:rsidRPr="00A01C29">
        <w:rPr>
          <w:rStyle w:val="l6"/>
          <w:rFonts w:ascii="Times New Roman" w:hAnsi="Times New Roman" w:cs="Times New Roman"/>
          <w:color w:val="auto"/>
          <w:sz w:val="24"/>
          <w:szCs w:val="24"/>
        </w:rPr>
        <w:t>. Available at: http://www.hotrec.eu/about-us/membership.aspx (Accessed:  December 2, 201</w:t>
      </w:r>
      <w:r>
        <w:rPr>
          <w:rStyle w:val="l6"/>
          <w:rFonts w:ascii="Times New Roman" w:hAnsi="Times New Roman" w:cs="Times New Roman"/>
          <w:color w:val="auto"/>
          <w:sz w:val="24"/>
          <w:szCs w:val="24"/>
        </w:rPr>
        <w:t>8</w:t>
      </w:r>
      <w:r w:rsidRPr="00A01C29">
        <w:rPr>
          <w:rStyle w:val="l6"/>
          <w:rFonts w:ascii="Times New Roman" w:hAnsi="Times New Roman" w:cs="Times New Roman"/>
          <w:color w:val="auto"/>
          <w:sz w:val="24"/>
          <w:szCs w:val="24"/>
        </w:rPr>
        <w:t>).</w:t>
      </w:r>
    </w:p>
    <w:p w14:paraId="0A0ED83D" w14:textId="77777777" w:rsidR="00A01C29" w:rsidRPr="00A01C29" w:rsidRDefault="00A01C29" w:rsidP="006F7820">
      <w:pPr>
        <w:spacing w:after="0" w:line="240" w:lineRule="auto"/>
        <w:rPr>
          <w:rFonts w:eastAsia="Times New Roman" w:cstheme="minorHAnsi"/>
          <w:sz w:val="24"/>
          <w:szCs w:val="24"/>
          <w:lang w:val="en-US" w:eastAsia="en-US"/>
        </w:rPr>
      </w:pPr>
    </w:p>
    <w:p w14:paraId="01CA28DB" w14:textId="1CBA3C86" w:rsidR="006F7820" w:rsidRDefault="006F7820" w:rsidP="006F7820">
      <w:pPr>
        <w:spacing w:after="0" w:line="240" w:lineRule="auto"/>
        <w:rPr>
          <w:rFonts w:eastAsia="Times New Roman" w:cstheme="minorHAnsi"/>
          <w:sz w:val="24"/>
          <w:szCs w:val="24"/>
          <w:lang w:val="en-US" w:eastAsia="en-US"/>
        </w:rPr>
      </w:pPr>
      <w:r w:rsidRPr="00A01C29">
        <w:rPr>
          <w:rFonts w:eastAsia="Times New Roman" w:cstheme="minorHAnsi"/>
          <w:sz w:val="24"/>
          <w:szCs w:val="24"/>
          <w:lang w:val="en-US" w:eastAsia="en-US"/>
        </w:rPr>
        <w:t>Hsieh</w:t>
      </w:r>
      <w:r w:rsidR="00F81491">
        <w:rPr>
          <w:rFonts w:eastAsia="Times New Roman" w:cstheme="minorHAnsi"/>
          <w:sz w:val="24"/>
          <w:szCs w:val="24"/>
          <w:lang w:val="en-US" w:eastAsia="en-US"/>
        </w:rPr>
        <w:t>,</w:t>
      </w:r>
      <w:r w:rsidRPr="00A01C29">
        <w:rPr>
          <w:rFonts w:eastAsia="Times New Roman" w:cstheme="minorHAnsi"/>
          <w:sz w:val="24"/>
          <w:szCs w:val="24"/>
          <w:lang w:val="en-US" w:eastAsia="en-US"/>
        </w:rPr>
        <w:t xml:space="preserve"> Y.</w:t>
      </w:r>
      <w:r w:rsidR="00266A8E">
        <w:rPr>
          <w:rFonts w:eastAsia="Times New Roman" w:cstheme="minorHAnsi"/>
          <w:sz w:val="24"/>
          <w:szCs w:val="24"/>
          <w:lang w:val="en-US" w:eastAsia="en-US"/>
        </w:rPr>
        <w:t xml:space="preserve"> </w:t>
      </w:r>
      <w:r w:rsidRPr="00A01C29">
        <w:rPr>
          <w:rFonts w:eastAsia="Times New Roman" w:cstheme="minorHAnsi"/>
          <w:sz w:val="24"/>
          <w:szCs w:val="24"/>
          <w:lang w:val="en-US" w:eastAsia="en-US"/>
        </w:rPr>
        <w:t>C.</w:t>
      </w:r>
      <w:r w:rsidR="00124235">
        <w:rPr>
          <w:rFonts w:eastAsia="Times New Roman" w:cstheme="minorHAnsi"/>
          <w:sz w:val="24"/>
          <w:szCs w:val="24"/>
          <w:lang w:val="en-US" w:eastAsia="en-US"/>
        </w:rPr>
        <w:t>,</w:t>
      </w:r>
      <w:r w:rsidRPr="00A01C29">
        <w:rPr>
          <w:rFonts w:eastAsia="Times New Roman" w:cstheme="minorHAnsi"/>
          <w:sz w:val="24"/>
          <w:szCs w:val="24"/>
          <w:lang w:val="en-US" w:eastAsia="en-US"/>
        </w:rPr>
        <w:t> Pearson,</w:t>
      </w:r>
      <w:r w:rsidR="00266A8E">
        <w:rPr>
          <w:rFonts w:eastAsia="Times New Roman" w:cstheme="minorHAnsi"/>
          <w:sz w:val="24"/>
          <w:szCs w:val="24"/>
          <w:lang w:val="en-US" w:eastAsia="en-US"/>
        </w:rPr>
        <w:t xml:space="preserve"> T., </w:t>
      </w:r>
      <w:r w:rsidRPr="00A01C29">
        <w:rPr>
          <w:rFonts w:eastAsia="Times New Roman" w:cstheme="minorHAnsi"/>
          <w:sz w:val="24"/>
          <w:szCs w:val="24"/>
          <w:lang w:val="en-US" w:eastAsia="en-US"/>
        </w:rPr>
        <w:t>Chang,</w:t>
      </w:r>
      <w:r w:rsidR="00266A8E">
        <w:rPr>
          <w:rFonts w:eastAsia="Times New Roman" w:cstheme="minorHAnsi"/>
          <w:sz w:val="24"/>
          <w:szCs w:val="24"/>
          <w:lang w:val="en-US" w:eastAsia="en-US"/>
        </w:rPr>
        <w:t xml:space="preserve"> H. C., &amp;</w:t>
      </w:r>
      <w:r w:rsidRPr="00A01C29">
        <w:rPr>
          <w:rFonts w:eastAsia="Times New Roman" w:cstheme="minorHAnsi"/>
          <w:sz w:val="24"/>
          <w:szCs w:val="24"/>
          <w:lang w:val="en-US" w:eastAsia="en-US"/>
        </w:rPr>
        <w:t> </w:t>
      </w:r>
      <w:proofErr w:type="spellStart"/>
      <w:r w:rsidRPr="00A01C29">
        <w:rPr>
          <w:rFonts w:eastAsia="Times New Roman" w:cstheme="minorHAnsi"/>
          <w:sz w:val="24"/>
          <w:szCs w:val="24"/>
          <w:lang w:val="en-US" w:eastAsia="en-US"/>
        </w:rPr>
        <w:t>Uen</w:t>
      </w:r>
      <w:proofErr w:type="spellEnd"/>
      <w:r w:rsidRPr="00A01C29">
        <w:rPr>
          <w:rFonts w:eastAsia="Times New Roman" w:cstheme="minorHAnsi"/>
          <w:sz w:val="24"/>
          <w:szCs w:val="24"/>
          <w:lang w:val="en-US" w:eastAsia="en-US"/>
        </w:rPr>
        <w:t>,</w:t>
      </w:r>
      <w:r w:rsidR="00266A8E">
        <w:rPr>
          <w:rFonts w:eastAsia="Times New Roman" w:cstheme="minorHAnsi"/>
          <w:sz w:val="24"/>
          <w:szCs w:val="24"/>
          <w:lang w:val="en-US" w:eastAsia="en-US"/>
        </w:rPr>
        <w:t xml:space="preserve"> J. F.</w:t>
      </w:r>
      <w:r w:rsidR="00F81491">
        <w:rPr>
          <w:rFonts w:eastAsia="Times New Roman" w:cstheme="minorHAnsi"/>
          <w:sz w:val="24"/>
          <w:szCs w:val="24"/>
          <w:lang w:val="en-US" w:eastAsia="en-US"/>
        </w:rPr>
        <w:t xml:space="preserve"> (2004).</w:t>
      </w:r>
      <w:r w:rsidRPr="00A01C29">
        <w:rPr>
          <w:rFonts w:eastAsia="Times New Roman" w:cstheme="minorHAnsi"/>
          <w:sz w:val="24"/>
          <w:szCs w:val="24"/>
          <w:lang w:val="en-US" w:eastAsia="en-US"/>
        </w:rPr>
        <w:t xml:space="preserve"> </w:t>
      </w:r>
      <w:r w:rsidRPr="00A01C29">
        <w:rPr>
          <w:rFonts w:eastAsia="Times New Roman" w:cstheme="minorHAnsi"/>
          <w:bCs/>
          <w:sz w:val="24"/>
          <w:szCs w:val="24"/>
          <w:lang w:val="en-US" w:eastAsia="en-US"/>
        </w:rPr>
        <w:t>Spillover between work and</w:t>
      </w:r>
      <w:r w:rsidRPr="00BA3250">
        <w:rPr>
          <w:rFonts w:eastAsia="Times New Roman" w:cstheme="minorHAnsi"/>
          <w:bCs/>
          <w:sz w:val="24"/>
          <w:szCs w:val="24"/>
          <w:lang w:val="en-US" w:eastAsia="en-US"/>
        </w:rPr>
        <w:t xml:space="preserve"> personal life for lodging manager, </w:t>
      </w:r>
      <w:r w:rsidRPr="00881ED1">
        <w:rPr>
          <w:rFonts w:eastAsia="Times New Roman" w:cstheme="minorHAnsi"/>
          <w:i/>
          <w:sz w:val="24"/>
          <w:szCs w:val="24"/>
          <w:lang w:val="en-US" w:eastAsia="en-US"/>
        </w:rPr>
        <w:t>Journal of Human Resources in Hospitality &amp; Tourism</w:t>
      </w:r>
      <w:r w:rsidRPr="00881ED1">
        <w:rPr>
          <w:rFonts w:eastAsia="Times New Roman" w:cstheme="minorHAnsi"/>
          <w:sz w:val="24"/>
          <w:szCs w:val="24"/>
          <w:lang w:val="en-US" w:eastAsia="en-US"/>
        </w:rPr>
        <w:t>, 3 (2) (2004), pp. 61-83</w:t>
      </w:r>
    </w:p>
    <w:p w14:paraId="3BC20201" w14:textId="77777777" w:rsidR="006F7820" w:rsidRDefault="006F7820" w:rsidP="006F7820">
      <w:pPr>
        <w:pStyle w:val="ReferncesText"/>
        <w:ind w:left="0" w:firstLine="0"/>
        <w:rPr>
          <w:rFonts w:cstheme="minorHAnsi"/>
          <w:sz w:val="24"/>
          <w:shd w:val="clear" w:color="auto" w:fill="FFFFFF"/>
        </w:rPr>
      </w:pPr>
    </w:p>
    <w:p w14:paraId="2AE60A39" w14:textId="2FB0A95D" w:rsidR="00EC6048" w:rsidRPr="004B6818" w:rsidRDefault="00066D66" w:rsidP="00EC6048">
      <w:pPr>
        <w:pStyle w:val="ReferncesText"/>
        <w:ind w:left="0" w:firstLine="0"/>
        <w:rPr>
          <w:rFonts w:ascii="Times New Roman" w:hAnsi="Times New Roman" w:cs="Times New Roman"/>
          <w:sz w:val="24"/>
        </w:rPr>
      </w:pPr>
      <w:proofErr w:type="spellStart"/>
      <w:proofErr w:type="gramStart"/>
      <w:r>
        <w:rPr>
          <w:rFonts w:ascii="Times New Roman" w:hAnsi="Times New Roman" w:cs="Times New Roman"/>
          <w:sz w:val="24"/>
        </w:rPr>
        <w:t>Igbaria</w:t>
      </w:r>
      <w:proofErr w:type="spellEnd"/>
      <w:r>
        <w:rPr>
          <w:rFonts w:ascii="Times New Roman" w:hAnsi="Times New Roman" w:cs="Times New Roman"/>
          <w:sz w:val="24"/>
        </w:rPr>
        <w:t>, M.</w:t>
      </w:r>
      <w:r w:rsidR="00EC6048" w:rsidRPr="004B6818">
        <w:rPr>
          <w:rFonts w:ascii="Times New Roman" w:hAnsi="Times New Roman" w:cs="Times New Roman"/>
          <w:sz w:val="24"/>
        </w:rPr>
        <w:t xml:space="preserve">, </w:t>
      </w:r>
      <w:r>
        <w:rPr>
          <w:rFonts w:ascii="Times New Roman" w:hAnsi="Times New Roman" w:cs="Times New Roman"/>
          <w:sz w:val="24"/>
        </w:rPr>
        <w:t xml:space="preserve">&amp; </w:t>
      </w:r>
      <w:proofErr w:type="spellStart"/>
      <w:r w:rsidR="00EC6048" w:rsidRPr="004B6818">
        <w:rPr>
          <w:rFonts w:ascii="Times New Roman" w:hAnsi="Times New Roman" w:cs="Times New Roman"/>
          <w:sz w:val="24"/>
        </w:rPr>
        <w:t>Greenhaus</w:t>
      </w:r>
      <w:proofErr w:type="spellEnd"/>
      <w:r>
        <w:rPr>
          <w:rFonts w:ascii="Times New Roman" w:hAnsi="Times New Roman" w:cs="Times New Roman"/>
          <w:sz w:val="24"/>
        </w:rPr>
        <w:t>, J. H.</w:t>
      </w:r>
      <w:r w:rsidR="00EC6048" w:rsidRPr="004B6818">
        <w:rPr>
          <w:rFonts w:ascii="Times New Roman" w:hAnsi="Times New Roman" w:cs="Times New Roman"/>
          <w:sz w:val="24"/>
        </w:rPr>
        <w:t xml:space="preserve"> </w:t>
      </w:r>
      <w:r>
        <w:rPr>
          <w:rFonts w:ascii="Times New Roman" w:hAnsi="Times New Roman" w:cs="Times New Roman"/>
          <w:sz w:val="24"/>
        </w:rPr>
        <w:t>(</w:t>
      </w:r>
      <w:r w:rsidR="00EC6048" w:rsidRPr="004B6818">
        <w:rPr>
          <w:rFonts w:ascii="Times New Roman" w:hAnsi="Times New Roman" w:cs="Times New Roman"/>
          <w:sz w:val="24"/>
        </w:rPr>
        <w:t>1992</w:t>
      </w:r>
      <w:r>
        <w:rPr>
          <w:rFonts w:ascii="Times New Roman" w:hAnsi="Times New Roman" w:cs="Times New Roman"/>
          <w:sz w:val="24"/>
        </w:rPr>
        <w:t>)</w:t>
      </w:r>
      <w:r w:rsidR="00EC6048" w:rsidRPr="004B6818">
        <w:rPr>
          <w:rFonts w:ascii="Times New Roman" w:hAnsi="Times New Roman" w:cs="Times New Roman"/>
          <w:sz w:val="24"/>
        </w:rPr>
        <w:t>.</w:t>
      </w:r>
      <w:proofErr w:type="gramEnd"/>
      <w:r w:rsidR="00EC6048" w:rsidRPr="004B6818">
        <w:rPr>
          <w:rFonts w:ascii="Times New Roman" w:hAnsi="Times New Roman" w:cs="Times New Roman"/>
          <w:sz w:val="24"/>
        </w:rPr>
        <w:t xml:space="preserve"> “The Career Advancement Prospects of Managers and Professionals: Are MIS Employee Unique.” </w:t>
      </w:r>
      <w:r w:rsidR="00EC6048" w:rsidRPr="004B6818">
        <w:rPr>
          <w:rFonts w:ascii="Times New Roman" w:hAnsi="Times New Roman" w:cs="Times New Roman"/>
          <w:i/>
          <w:iCs/>
          <w:sz w:val="24"/>
        </w:rPr>
        <w:t xml:space="preserve">Decision Sciences </w:t>
      </w:r>
      <w:r w:rsidR="00EC6048" w:rsidRPr="004B6818">
        <w:rPr>
          <w:rFonts w:ascii="Times New Roman" w:hAnsi="Times New Roman" w:cs="Times New Roman"/>
          <w:sz w:val="24"/>
        </w:rPr>
        <w:t>23 (2): 478–500.</w:t>
      </w:r>
    </w:p>
    <w:p w14:paraId="02946892" w14:textId="77777777" w:rsidR="00EC6048" w:rsidRDefault="00EC6048" w:rsidP="006F7820">
      <w:pPr>
        <w:pStyle w:val="ReferncesText"/>
        <w:ind w:left="0" w:firstLine="0"/>
        <w:rPr>
          <w:rFonts w:cstheme="minorHAnsi"/>
          <w:sz w:val="24"/>
        </w:rPr>
      </w:pPr>
    </w:p>
    <w:p w14:paraId="74280789" w14:textId="68206DC1" w:rsidR="00B57F88" w:rsidRPr="004B6818" w:rsidRDefault="00395474" w:rsidP="00B57F88">
      <w:pPr>
        <w:pStyle w:val="ReferncesText"/>
        <w:ind w:left="0" w:firstLine="0"/>
        <w:rPr>
          <w:rFonts w:ascii="Times New Roman" w:hAnsi="Times New Roman" w:cs="Times New Roman"/>
          <w:sz w:val="24"/>
        </w:rPr>
      </w:pPr>
      <w:proofErr w:type="gramStart"/>
      <w:r>
        <w:rPr>
          <w:rFonts w:ascii="Times New Roman" w:hAnsi="Times New Roman" w:cs="Times New Roman"/>
          <w:sz w:val="24"/>
        </w:rPr>
        <w:t xml:space="preserve">Klein, H. J., </w:t>
      </w:r>
      <w:r w:rsidR="00B57F88" w:rsidRPr="004B6818">
        <w:rPr>
          <w:rFonts w:ascii="Times New Roman" w:hAnsi="Times New Roman" w:cs="Times New Roman"/>
          <w:sz w:val="24"/>
        </w:rPr>
        <w:t xml:space="preserve">Molloy, </w:t>
      </w:r>
      <w:r>
        <w:rPr>
          <w:rFonts w:ascii="Times New Roman" w:hAnsi="Times New Roman" w:cs="Times New Roman"/>
          <w:sz w:val="24"/>
        </w:rPr>
        <w:t xml:space="preserve">J. C., &amp; </w:t>
      </w:r>
      <w:proofErr w:type="spellStart"/>
      <w:r w:rsidR="00B57F88" w:rsidRPr="004B6818">
        <w:rPr>
          <w:rFonts w:ascii="Times New Roman" w:hAnsi="Times New Roman" w:cs="Times New Roman"/>
          <w:sz w:val="24"/>
        </w:rPr>
        <w:t>Brinsfield</w:t>
      </w:r>
      <w:proofErr w:type="spellEnd"/>
      <w:r>
        <w:rPr>
          <w:rFonts w:ascii="Times New Roman" w:hAnsi="Times New Roman" w:cs="Times New Roman"/>
          <w:sz w:val="24"/>
        </w:rPr>
        <w:t>, C. T.</w:t>
      </w:r>
      <w:r w:rsidR="00B57F88" w:rsidRPr="004B6818">
        <w:rPr>
          <w:rFonts w:ascii="Times New Roman" w:hAnsi="Times New Roman" w:cs="Times New Roman"/>
          <w:sz w:val="24"/>
        </w:rPr>
        <w:t xml:space="preserve"> </w:t>
      </w:r>
      <w:r>
        <w:rPr>
          <w:rFonts w:ascii="Times New Roman" w:hAnsi="Times New Roman" w:cs="Times New Roman"/>
          <w:sz w:val="24"/>
        </w:rPr>
        <w:t>(</w:t>
      </w:r>
      <w:r w:rsidR="00B57F88" w:rsidRPr="004B6818">
        <w:rPr>
          <w:rFonts w:ascii="Times New Roman" w:hAnsi="Times New Roman" w:cs="Times New Roman"/>
          <w:sz w:val="24"/>
        </w:rPr>
        <w:t>2012</w:t>
      </w:r>
      <w:r>
        <w:rPr>
          <w:rFonts w:ascii="Times New Roman" w:hAnsi="Times New Roman" w:cs="Times New Roman"/>
          <w:sz w:val="24"/>
        </w:rPr>
        <w:t>)</w:t>
      </w:r>
      <w:r w:rsidR="00B57F88" w:rsidRPr="004B6818">
        <w:rPr>
          <w:rFonts w:ascii="Times New Roman" w:hAnsi="Times New Roman" w:cs="Times New Roman"/>
          <w:sz w:val="24"/>
        </w:rPr>
        <w:t>.</w:t>
      </w:r>
      <w:proofErr w:type="gramEnd"/>
      <w:r w:rsidR="00B57F88" w:rsidRPr="004B6818">
        <w:rPr>
          <w:rFonts w:ascii="Times New Roman" w:hAnsi="Times New Roman" w:cs="Times New Roman"/>
          <w:sz w:val="24"/>
        </w:rPr>
        <w:t xml:space="preserve"> “Reconceptualizing Workplace Commitment to Redress a Stretched Construct: Revisiting Assumptions and Removing Confounds.” </w:t>
      </w:r>
      <w:r w:rsidR="00B57F88" w:rsidRPr="004B6818">
        <w:rPr>
          <w:rFonts w:ascii="Times New Roman" w:hAnsi="Times New Roman" w:cs="Times New Roman"/>
          <w:i/>
          <w:iCs/>
          <w:sz w:val="24"/>
        </w:rPr>
        <w:t>The Academy of Management Review</w:t>
      </w:r>
      <w:r w:rsidR="00B57F88" w:rsidRPr="004B6818">
        <w:rPr>
          <w:rFonts w:ascii="Times New Roman" w:hAnsi="Times New Roman" w:cs="Times New Roman"/>
          <w:sz w:val="24"/>
        </w:rPr>
        <w:t xml:space="preserve"> 37 (1): 130–51.</w:t>
      </w:r>
    </w:p>
    <w:p w14:paraId="43AD8DDC" w14:textId="77777777" w:rsidR="00B57F88" w:rsidRDefault="00B57F88" w:rsidP="00EC6048">
      <w:pPr>
        <w:pStyle w:val="ReferncesText"/>
        <w:ind w:left="0" w:firstLine="0"/>
        <w:rPr>
          <w:rFonts w:ascii="Times New Roman" w:hAnsi="Times New Roman" w:cs="Times New Roman"/>
          <w:sz w:val="24"/>
        </w:rPr>
      </w:pPr>
    </w:p>
    <w:p w14:paraId="6FED0986" w14:textId="7115A719" w:rsidR="00EC6048" w:rsidRPr="004B6818" w:rsidRDefault="00CA48F4" w:rsidP="00EC6048">
      <w:pPr>
        <w:pStyle w:val="ReferncesText"/>
        <w:ind w:left="0" w:firstLine="0"/>
        <w:rPr>
          <w:rFonts w:ascii="Times New Roman" w:hAnsi="Times New Roman" w:cs="Times New Roman"/>
          <w:i/>
          <w:iCs/>
          <w:sz w:val="24"/>
        </w:rPr>
      </w:pPr>
      <w:proofErr w:type="spellStart"/>
      <w:proofErr w:type="gramStart"/>
      <w:r>
        <w:rPr>
          <w:rFonts w:ascii="Times New Roman" w:hAnsi="Times New Roman" w:cs="Times New Roman"/>
          <w:sz w:val="24"/>
        </w:rPr>
        <w:t>Kirschenbaum</w:t>
      </w:r>
      <w:proofErr w:type="spellEnd"/>
      <w:r>
        <w:rPr>
          <w:rFonts w:ascii="Times New Roman" w:hAnsi="Times New Roman" w:cs="Times New Roman"/>
          <w:sz w:val="24"/>
        </w:rPr>
        <w:t>, A.</w:t>
      </w:r>
      <w:r w:rsidR="00EC6048" w:rsidRPr="004B6818">
        <w:rPr>
          <w:rFonts w:ascii="Times New Roman" w:hAnsi="Times New Roman" w:cs="Times New Roman"/>
          <w:sz w:val="24"/>
        </w:rPr>
        <w:t xml:space="preserve">, </w:t>
      </w:r>
      <w:r>
        <w:rPr>
          <w:rFonts w:ascii="Times New Roman" w:hAnsi="Times New Roman" w:cs="Times New Roman"/>
          <w:sz w:val="24"/>
        </w:rPr>
        <w:t xml:space="preserve">&amp; </w:t>
      </w:r>
      <w:r w:rsidR="00EC6048" w:rsidRPr="004B6818">
        <w:rPr>
          <w:rFonts w:ascii="Times New Roman" w:hAnsi="Times New Roman" w:cs="Times New Roman"/>
          <w:sz w:val="24"/>
        </w:rPr>
        <w:t>Weisberg</w:t>
      </w:r>
      <w:r>
        <w:rPr>
          <w:rFonts w:ascii="Times New Roman" w:hAnsi="Times New Roman" w:cs="Times New Roman"/>
          <w:sz w:val="24"/>
        </w:rPr>
        <w:t>, J</w:t>
      </w:r>
      <w:r w:rsidR="00EC6048" w:rsidRPr="004B6818">
        <w:rPr>
          <w:rFonts w:ascii="Times New Roman" w:hAnsi="Times New Roman" w:cs="Times New Roman"/>
          <w:sz w:val="24"/>
        </w:rPr>
        <w:t xml:space="preserve">. </w:t>
      </w:r>
      <w:r>
        <w:rPr>
          <w:rFonts w:ascii="Times New Roman" w:hAnsi="Times New Roman" w:cs="Times New Roman"/>
          <w:sz w:val="24"/>
        </w:rPr>
        <w:t>(</w:t>
      </w:r>
      <w:r w:rsidR="00EC6048" w:rsidRPr="004B6818">
        <w:rPr>
          <w:rFonts w:ascii="Times New Roman" w:hAnsi="Times New Roman" w:cs="Times New Roman"/>
          <w:sz w:val="24"/>
        </w:rPr>
        <w:t>1990</w:t>
      </w:r>
      <w:r>
        <w:rPr>
          <w:rFonts w:ascii="Times New Roman" w:hAnsi="Times New Roman" w:cs="Times New Roman"/>
          <w:sz w:val="24"/>
        </w:rPr>
        <w:t>)</w:t>
      </w:r>
      <w:r w:rsidR="00EC6048" w:rsidRPr="004B6818">
        <w:rPr>
          <w:rFonts w:ascii="Times New Roman" w:hAnsi="Times New Roman" w:cs="Times New Roman"/>
          <w:sz w:val="24"/>
        </w:rPr>
        <w:t>.</w:t>
      </w:r>
      <w:proofErr w:type="gramEnd"/>
      <w:r w:rsidR="00EC6048" w:rsidRPr="004B6818">
        <w:rPr>
          <w:rFonts w:ascii="Times New Roman" w:hAnsi="Times New Roman" w:cs="Times New Roman"/>
          <w:sz w:val="24"/>
        </w:rPr>
        <w:t xml:space="preserve"> “Predicting Worker Turnover: An Assessment of Intent on Actual Separations” </w:t>
      </w:r>
      <w:r w:rsidR="00EC6048" w:rsidRPr="004B6818">
        <w:rPr>
          <w:rFonts w:ascii="Times New Roman" w:hAnsi="Times New Roman" w:cs="Times New Roman"/>
          <w:i/>
          <w:sz w:val="24"/>
        </w:rPr>
        <w:t>Human Relations</w:t>
      </w:r>
      <w:r w:rsidR="00EC6048" w:rsidRPr="004B6818">
        <w:rPr>
          <w:rFonts w:ascii="Times New Roman" w:hAnsi="Times New Roman" w:cs="Times New Roman"/>
          <w:sz w:val="24"/>
        </w:rPr>
        <w:t xml:space="preserve"> 43: 829–47.</w:t>
      </w:r>
    </w:p>
    <w:p w14:paraId="45E7FD4B" w14:textId="77777777" w:rsidR="00EC6048" w:rsidRDefault="00EC6048" w:rsidP="006F7820">
      <w:pPr>
        <w:pStyle w:val="ReferncesText"/>
        <w:ind w:left="0" w:firstLine="0"/>
        <w:rPr>
          <w:rFonts w:cstheme="minorHAnsi"/>
          <w:sz w:val="24"/>
        </w:rPr>
      </w:pPr>
    </w:p>
    <w:p w14:paraId="0AC02080" w14:textId="275E0F9B" w:rsidR="006F7820" w:rsidRPr="00290CAD" w:rsidRDefault="006F7820" w:rsidP="006F7820">
      <w:pPr>
        <w:pStyle w:val="ReferncesText"/>
        <w:ind w:left="0" w:firstLine="0"/>
        <w:rPr>
          <w:rFonts w:cstheme="minorHAnsi"/>
          <w:sz w:val="24"/>
        </w:rPr>
      </w:pPr>
      <w:proofErr w:type="gramStart"/>
      <w:r>
        <w:rPr>
          <w:rFonts w:cstheme="minorHAnsi"/>
          <w:sz w:val="24"/>
        </w:rPr>
        <w:t xml:space="preserve">Kuria, S., </w:t>
      </w:r>
      <w:proofErr w:type="spellStart"/>
      <w:r>
        <w:rPr>
          <w:rFonts w:cstheme="minorHAnsi"/>
          <w:sz w:val="24"/>
        </w:rPr>
        <w:t>Wanderi</w:t>
      </w:r>
      <w:proofErr w:type="spellEnd"/>
      <w:r>
        <w:rPr>
          <w:rFonts w:cstheme="minorHAnsi"/>
          <w:sz w:val="24"/>
        </w:rPr>
        <w:t>, P.</w:t>
      </w:r>
      <w:r w:rsidR="00124235">
        <w:rPr>
          <w:rFonts w:cstheme="minorHAnsi"/>
          <w:sz w:val="24"/>
        </w:rPr>
        <w:t>,</w:t>
      </w:r>
      <w:r>
        <w:rPr>
          <w:rFonts w:cstheme="minorHAnsi"/>
          <w:sz w:val="24"/>
        </w:rPr>
        <w:t xml:space="preserve"> &amp; </w:t>
      </w:r>
      <w:proofErr w:type="spellStart"/>
      <w:r>
        <w:rPr>
          <w:rFonts w:cstheme="minorHAnsi"/>
          <w:sz w:val="24"/>
        </w:rPr>
        <w:t>Ondigi</w:t>
      </w:r>
      <w:proofErr w:type="spellEnd"/>
      <w:r>
        <w:rPr>
          <w:rFonts w:cstheme="minorHAnsi"/>
          <w:sz w:val="24"/>
        </w:rPr>
        <w:t>, A. (2011).</w:t>
      </w:r>
      <w:proofErr w:type="gramEnd"/>
      <w:r>
        <w:rPr>
          <w:rFonts w:cstheme="minorHAnsi"/>
          <w:sz w:val="24"/>
        </w:rPr>
        <w:t xml:space="preserve"> Factors Influencing </w:t>
      </w:r>
      <w:proofErr w:type="spellStart"/>
      <w:r>
        <w:rPr>
          <w:rFonts w:cstheme="minorHAnsi"/>
          <w:sz w:val="24"/>
        </w:rPr>
        <w:t>Labour</w:t>
      </w:r>
      <w:proofErr w:type="spellEnd"/>
      <w:r>
        <w:rPr>
          <w:rFonts w:cstheme="minorHAnsi"/>
          <w:sz w:val="24"/>
        </w:rPr>
        <w:t xml:space="preserve"> Turnover in Three and Five Star-rated hotels in Nairobi, Kenya. International Journal of Humanities and Social Science, Vol. 1, No. 20, pp. 195-201</w:t>
      </w:r>
    </w:p>
    <w:p w14:paraId="22D2C444" w14:textId="77777777" w:rsidR="006F7820" w:rsidRDefault="006F7820" w:rsidP="006F7820">
      <w:pPr>
        <w:pStyle w:val="ReferncesText"/>
        <w:ind w:left="0" w:firstLine="0"/>
        <w:rPr>
          <w:rFonts w:cstheme="minorHAnsi"/>
          <w:sz w:val="24"/>
        </w:rPr>
      </w:pPr>
    </w:p>
    <w:p w14:paraId="57584B7C" w14:textId="0657A4E0" w:rsidR="00B57F88" w:rsidRPr="004B6818" w:rsidRDefault="00CA48F4" w:rsidP="00B57F88">
      <w:pPr>
        <w:pStyle w:val="ReferncesText"/>
        <w:ind w:left="0" w:firstLine="0"/>
        <w:rPr>
          <w:rFonts w:ascii="Times New Roman" w:hAnsi="Times New Roman" w:cs="Times New Roman"/>
          <w:i/>
          <w:iCs/>
          <w:sz w:val="24"/>
        </w:rPr>
      </w:pPr>
      <w:proofErr w:type="spellStart"/>
      <w:proofErr w:type="gramStart"/>
      <w:r>
        <w:rPr>
          <w:rFonts w:ascii="Times New Roman" w:hAnsi="Times New Roman" w:cs="Times New Roman"/>
          <w:sz w:val="24"/>
        </w:rPr>
        <w:t>Legerstee</w:t>
      </w:r>
      <w:proofErr w:type="spellEnd"/>
      <w:r>
        <w:rPr>
          <w:rFonts w:ascii="Times New Roman" w:hAnsi="Times New Roman" w:cs="Times New Roman"/>
          <w:sz w:val="24"/>
        </w:rPr>
        <w:t>, T</w:t>
      </w:r>
      <w:r w:rsidR="00B57F88" w:rsidRPr="004B6818">
        <w:rPr>
          <w:rFonts w:ascii="Times New Roman" w:hAnsi="Times New Roman" w:cs="Times New Roman"/>
          <w:sz w:val="24"/>
        </w:rPr>
        <w:t xml:space="preserve">. </w:t>
      </w:r>
      <w:r>
        <w:rPr>
          <w:rFonts w:ascii="Times New Roman" w:hAnsi="Times New Roman" w:cs="Times New Roman"/>
          <w:sz w:val="24"/>
        </w:rPr>
        <w:t>(</w:t>
      </w:r>
      <w:r w:rsidR="00B57F88" w:rsidRPr="004B6818">
        <w:rPr>
          <w:rFonts w:ascii="Times New Roman" w:hAnsi="Times New Roman" w:cs="Times New Roman"/>
          <w:sz w:val="24"/>
        </w:rPr>
        <w:t>2013</w:t>
      </w:r>
      <w:r>
        <w:rPr>
          <w:rFonts w:ascii="Times New Roman" w:hAnsi="Times New Roman" w:cs="Times New Roman"/>
          <w:sz w:val="24"/>
        </w:rPr>
        <w:t>)</w:t>
      </w:r>
      <w:r w:rsidR="00B57F88" w:rsidRPr="004B6818">
        <w:rPr>
          <w:rFonts w:ascii="Times New Roman" w:hAnsi="Times New Roman" w:cs="Times New Roman"/>
          <w:sz w:val="24"/>
        </w:rPr>
        <w:t>.</w:t>
      </w:r>
      <w:proofErr w:type="gramEnd"/>
      <w:r w:rsidR="00B57F88" w:rsidRPr="004B6818">
        <w:rPr>
          <w:rFonts w:ascii="Times New Roman" w:hAnsi="Times New Roman" w:cs="Times New Roman"/>
          <w:sz w:val="24"/>
        </w:rPr>
        <w:t xml:space="preserve"> “Asking Employees ‘The Ultimate Question’: Developing the Employee Promoter Score.” Thesis, Erasmus University. Accessed October 19, 2015. http://hdl.handle.net/2105/17875.</w:t>
      </w:r>
    </w:p>
    <w:p w14:paraId="05102496" w14:textId="77777777" w:rsidR="00B57F88" w:rsidRDefault="00B57F88" w:rsidP="00C716E9">
      <w:pPr>
        <w:pStyle w:val="ReferncesText"/>
        <w:ind w:left="0" w:firstLine="0"/>
        <w:rPr>
          <w:rFonts w:ascii="Times New Roman" w:hAnsi="Times New Roman" w:cs="Times New Roman"/>
          <w:sz w:val="24"/>
        </w:rPr>
      </w:pPr>
    </w:p>
    <w:p w14:paraId="362E9E57" w14:textId="6D154F04" w:rsidR="00C716E9" w:rsidRPr="004B6818" w:rsidRDefault="00CA48F4" w:rsidP="00C716E9">
      <w:pPr>
        <w:pStyle w:val="ReferncesText"/>
        <w:ind w:left="0" w:firstLine="0"/>
        <w:rPr>
          <w:rFonts w:ascii="Times New Roman" w:hAnsi="Times New Roman" w:cs="Times New Roman"/>
          <w:sz w:val="24"/>
        </w:rPr>
      </w:pPr>
      <w:r>
        <w:rPr>
          <w:rFonts w:ascii="Times New Roman" w:hAnsi="Times New Roman" w:cs="Times New Roman"/>
          <w:sz w:val="24"/>
        </w:rPr>
        <w:t>Macey, H. W.</w:t>
      </w:r>
      <w:r w:rsidR="00C716E9" w:rsidRPr="004B6818">
        <w:rPr>
          <w:rFonts w:ascii="Times New Roman" w:hAnsi="Times New Roman" w:cs="Times New Roman"/>
          <w:sz w:val="24"/>
        </w:rPr>
        <w:t xml:space="preserve">, </w:t>
      </w:r>
      <w:r>
        <w:rPr>
          <w:rFonts w:ascii="Times New Roman" w:hAnsi="Times New Roman" w:cs="Times New Roman"/>
          <w:sz w:val="24"/>
        </w:rPr>
        <w:t>&amp; Benjamin, S</w:t>
      </w:r>
      <w:r w:rsidR="00C716E9" w:rsidRPr="004B6818">
        <w:rPr>
          <w:rFonts w:ascii="Times New Roman" w:hAnsi="Times New Roman" w:cs="Times New Roman"/>
          <w:sz w:val="24"/>
        </w:rPr>
        <w:t xml:space="preserve">. </w:t>
      </w:r>
      <w:r>
        <w:rPr>
          <w:rFonts w:ascii="Times New Roman" w:hAnsi="Times New Roman" w:cs="Times New Roman"/>
          <w:sz w:val="24"/>
        </w:rPr>
        <w:t>(</w:t>
      </w:r>
      <w:r w:rsidR="00C716E9" w:rsidRPr="004B6818">
        <w:rPr>
          <w:rFonts w:ascii="Times New Roman" w:hAnsi="Times New Roman" w:cs="Times New Roman"/>
          <w:sz w:val="24"/>
        </w:rPr>
        <w:t>2008</w:t>
      </w:r>
      <w:r>
        <w:rPr>
          <w:rFonts w:ascii="Times New Roman" w:hAnsi="Times New Roman" w:cs="Times New Roman"/>
          <w:sz w:val="24"/>
        </w:rPr>
        <w:t>)</w:t>
      </w:r>
      <w:r w:rsidR="00C716E9" w:rsidRPr="004B6818">
        <w:rPr>
          <w:rFonts w:ascii="Times New Roman" w:hAnsi="Times New Roman" w:cs="Times New Roman"/>
          <w:sz w:val="24"/>
        </w:rPr>
        <w:t xml:space="preserve">. “The Meaning of Employee Engagement.” </w:t>
      </w:r>
      <w:r w:rsidR="00C716E9" w:rsidRPr="004B6818">
        <w:rPr>
          <w:rFonts w:ascii="Times New Roman" w:hAnsi="Times New Roman" w:cs="Times New Roman"/>
          <w:i/>
          <w:iCs/>
          <w:sz w:val="24"/>
        </w:rPr>
        <w:t>Industrial &amp; Organizational Psychology: Perspectives on Science and Practice</w:t>
      </w:r>
      <w:r w:rsidR="00C716E9" w:rsidRPr="004B6818">
        <w:rPr>
          <w:rFonts w:ascii="Times New Roman" w:hAnsi="Times New Roman" w:cs="Times New Roman"/>
          <w:sz w:val="24"/>
        </w:rPr>
        <w:t xml:space="preserve"> </w:t>
      </w:r>
      <w:r w:rsidR="00C716E9" w:rsidRPr="004B6818">
        <w:rPr>
          <w:rFonts w:ascii="Times New Roman" w:hAnsi="Times New Roman" w:cs="Times New Roman"/>
          <w:iCs/>
          <w:sz w:val="24"/>
        </w:rPr>
        <w:t>1</w:t>
      </w:r>
      <w:r w:rsidR="00C716E9" w:rsidRPr="004B6818">
        <w:rPr>
          <w:rFonts w:ascii="Times New Roman" w:hAnsi="Times New Roman" w:cs="Times New Roman"/>
          <w:sz w:val="24"/>
        </w:rPr>
        <w:t xml:space="preserve">: 3–30. </w:t>
      </w:r>
    </w:p>
    <w:p w14:paraId="786AD9B3" w14:textId="77777777" w:rsidR="00C716E9" w:rsidRDefault="00C716E9" w:rsidP="006F7820">
      <w:pPr>
        <w:pStyle w:val="ReferncesText"/>
        <w:ind w:left="0" w:firstLine="0"/>
        <w:rPr>
          <w:rFonts w:cstheme="minorHAnsi"/>
          <w:sz w:val="24"/>
        </w:rPr>
      </w:pPr>
    </w:p>
    <w:p w14:paraId="1CEE83F3" w14:textId="1A0798AB" w:rsidR="00A01C29" w:rsidRPr="004B6818" w:rsidRDefault="006C56F0" w:rsidP="00A01C29">
      <w:pPr>
        <w:pStyle w:val="ReferncesText"/>
        <w:ind w:left="0" w:firstLine="0"/>
        <w:rPr>
          <w:rFonts w:ascii="Times New Roman" w:hAnsi="Times New Roman" w:cs="Times New Roman"/>
          <w:i/>
          <w:iCs/>
          <w:sz w:val="24"/>
        </w:rPr>
      </w:pPr>
      <w:proofErr w:type="spellStart"/>
      <w:r>
        <w:rPr>
          <w:rFonts w:ascii="Times New Roman" w:hAnsi="Times New Roman" w:cs="Times New Roman"/>
          <w:sz w:val="24"/>
        </w:rPr>
        <w:lastRenderedPageBreak/>
        <w:t>Maslić-Seršić</w:t>
      </w:r>
      <w:proofErr w:type="spellEnd"/>
      <w:r>
        <w:rPr>
          <w:rFonts w:ascii="Times New Roman" w:hAnsi="Times New Roman" w:cs="Times New Roman"/>
          <w:sz w:val="24"/>
        </w:rPr>
        <w:t>, D</w:t>
      </w:r>
      <w:r w:rsidR="00A01C29" w:rsidRPr="004B6818">
        <w:rPr>
          <w:rFonts w:ascii="Times New Roman" w:hAnsi="Times New Roman" w:cs="Times New Roman"/>
          <w:sz w:val="24"/>
        </w:rPr>
        <w:t xml:space="preserve">. </w:t>
      </w:r>
      <w:r>
        <w:rPr>
          <w:rFonts w:ascii="Times New Roman" w:hAnsi="Times New Roman" w:cs="Times New Roman"/>
          <w:sz w:val="24"/>
        </w:rPr>
        <w:t>(</w:t>
      </w:r>
      <w:r w:rsidR="00A01C29" w:rsidRPr="004B6818">
        <w:rPr>
          <w:rFonts w:ascii="Times New Roman" w:hAnsi="Times New Roman" w:cs="Times New Roman"/>
          <w:sz w:val="24"/>
        </w:rPr>
        <w:t>1999</w:t>
      </w:r>
      <w:r>
        <w:rPr>
          <w:rFonts w:ascii="Times New Roman" w:hAnsi="Times New Roman" w:cs="Times New Roman"/>
          <w:sz w:val="24"/>
        </w:rPr>
        <w:t>)</w:t>
      </w:r>
      <w:r w:rsidR="00A01C29" w:rsidRPr="004B6818">
        <w:rPr>
          <w:rFonts w:ascii="Times New Roman" w:hAnsi="Times New Roman" w:cs="Times New Roman"/>
          <w:sz w:val="24"/>
        </w:rPr>
        <w:t>. “</w:t>
      </w:r>
      <w:proofErr w:type="spellStart"/>
      <w:r w:rsidR="00A01C29" w:rsidRPr="004B6818">
        <w:rPr>
          <w:rFonts w:ascii="Times New Roman" w:hAnsi="Times New Roman" w:cs="Times New Roman"/>
          <w:sz w:val="24"/>
        </w:rPr>
        <w:t>Odnos</w:t>
      </w:r>
      <w:proofErr w:type="spellEnd"/>
      <w:r w:rsidR="00A01C29" w:rsidRPr="004B6818">
        <w:rPr>
          <w:rFonts w:ascii="Times New Roman" w:hAnsi="Times New Roman" w:cs="Times New Roman"/>
          <w:sz w:val="24"/>
        </w:rPr>
        <w:t xml:space="preserve"> </w:t>
      </w:r>
      <w:proofErr w:type="spellStart"/>
      <w:r w:rsidR="00A01C29" w:rsidRPr="004B6818">
        <w:rPr>
          <w:rFonts w:ascii="Times New Roman" w:hAnsi="Times New Roman" w:cs="Times New Roman"/>
          <w:sz w:val="24"/>
        </w:rPr>
        <w:t>Pojedinca</w:t>
      </w:r>
      <w:proofErr w:type="spellEnd"/>
      <w:r w:rsidR="00A01C29" w:rsidRPr="004B6818">
        <w:rPr>
          <w:rFonts w:ascii="Times New Roman" w:hAnsi="Times New Roman" w:cs="Times New Roman"/>
          <w:sz w:val="24"/>
        </w:rPr>
        <w:t xml:space="preserve"> i </w:t>
      </w:r>
      <w:proofErr w:type="spellStart"/>
      <w:r w:rsidR="00A01C29" w:rsidRPr="004B6818">
        <w:rPr>
          <w:rFonts w:ascii="Times New Roman" w:hAnsi="Times New Roman" w:cs="Times New Roman"/>
          <w:sz w:val="24"/>
        </w:rPr>
        <w:t>Organizacije</w:t>
      </w:r>
      <w:proofErr w:type="spellEnd"/>
      <w:r w:rsidR="00A01C29" w:rsidRPr="004B6818">
        <w:rPr>
          <w:rFonts w:ascii="Times New Roman" w:hAnsi="Times New Roman" w:cs="Times New Roman"/>
          <w:sz w:val="24"/>
        </w:rPr>
        <w:t xml:space="preserve">: </w:t>
      </w:r>
      <w:proofErr w:type="spellStart"/>
      <w:r w:rsidR="00A01C29" w:rsidRPr="004B6818">
        <w:rPr>
          <w:rFonts w:ascii="Times New Roman" w:hAnsi="Times New Roman" w:cs="Times New Roman"/>
          <w:sz w:val="24"/>
        </w:rPr>
        <w:t>Istraživanje</w:t>
      </w:r>
      <w:proofErr w:type="spellEnd"/>
      <w:r w:rsidR="00A01C29" w:rsidRPr="004B6818">
        <w:rPr>
          <w:rFonts w:ascii="Times New Roman" w:hAnsi="Times New Roman" w:cs="Times New Roman"/>
          <w:sz w:val="24"/>
        </w:rPr>
        <w:t xml:space="preserve"> </w:t>
      </w:r>
      <w:proofErr w:type="spellStart"/>
      <w:r w:rsidR="00A01C29" w:rsidRPr="004B6818">
        <w:rPr>
          <w:rFonts w:ascii="Times New Roman" w:hAnsi="Times New Roman" w:cs="Times New Roman"/>
          <w:sz w:val="24"/>
        </w:rPr>
        <w:t>Modela</w:t>
      </w:r>
      <w:proofErr w:type="spellEnd"/>
      <w:r w:rsidR="00A01C29" w:rsidRPr="004B6818">
        <w:rPr>
          <w:rFonts w:ascii="Times New Roman" w:hAnsi="Times New Roman" w:cs="Times New Roman"/>
          <w:sz w:val="24"/>
        </w:rPr>
        <w:t xml:space="preserve"> </w:t>
      </w:r>
      <w:proofErr w:type="spellStart"/>
      <w:r w:rsidR="00A01C29" w:rsidRPr="004B6818">
        <w:rPr>
          <w:rFonts w:ascii="Times New Roman" w:hAnsi="Times New Roman" w:cs="Times New Roman"/>
          <w:sz w:val="24"/>
        </w:rPr>
        <w:t>Odanosti</w:t>
      </w:r>
      <w:proofErr w:type="spellEnd"/>
      <w:r w:rsidR="00A01C29" w:rsidRPr="004B6818">
        <w:rPr>
          <w:rFonts w:ascii="Times New Roman" w:hAnsi="Times New Roman" w:cs="Times New Roman"/>
          <w:sz w:val="24"/>
        </w:rPr>
        <w:t xml:space="preserve">.” </w:t>
      </w:r>
      <w:proofErr w:type="spellStart"/>
      <w:r w:rsidR="00A01C29" w:rsidRPr="004B6818">
        <w:rPr>
          <w:rFonts w:ascii="Times New Roman" w:hAnsi="Times New Roman" w:cs="Times New Roman"/>
          <w:sz w:val="24"/>
        </w:rPr>
        <w:t>DEd</w:t>
      </w:r>
      <w:proofErr w:type="spellEnd"/>
      <w:r w:rsidR="00A01C29" w:rsidRPr="004B6818">
        <w:rPr>
          <w:rFonts w:ascii="Times New Roman" w:hAnsi="Times New Roman" w:cs="Times New Roman"/>
          <w:sz w:val="24"/>
        </w:rPr>
        <w:t xml:space="preserve">. </w:t>
      </w:r>
      <w:proofErr w:type="spellStart"/>
      <w:r w:rsidR="00A01C29" w:rsidRPr="004B6818">
        <w:rPr>
          <w:rFonts w:ascii="Times New Roman" w:hAnsi="Times New Roman" w:cs="Times New Roman"/>
          <w:sz w:val="24"/>
        </w:rPr>
        <w:t>Filozofski</w:t>
      </w:r>
      <w:proofErr w:type="spellEnd"/>
      <w:r w:rsidR="00A01C29" w:rsidRPr="004B6818">
        <w:rPr>
          <w:rFonts w:ascii="Times New Roman" w:hAnsi="Times New Roman" w:cs="Times New Roman"/>
          <w:sz w:val="24"/>
        </w:rPr>
        <w:t xml:space="preserve"> </w:t>
      </w:r>
      <w:proofErr w:type="spellStart"/>
      <w:r w:rsidR="00A01C29" w:rsidRPr="004B6818">
        <w:rPr>
          <w:rFonts w:ascii="Times New Roman" w:hAnsi="Times New Roman" w:cs="Times New Roman"/>
          <w:sz w:val="24"/>
        </w:rPr>
        <w:t>fakultet</w:t>
      </w:r>
      <w:proofErr w:type="spellEnd"/>
      <w:r w:rsidR="00A01C29" w:rsidRPr="004B6818">
        <w:rPr>
          <w:rFonts w:ascii="Times New Roman" w:hAnsi="Times New Roman" w:cs="Times New Roman"/>
          <w:sz w:val="24"/>
        </w:rPr>
        <w:t xml:space="preserve"> </w:t>
      </w:r>
      <w:proofErr w:type="spellStart"/>
      <w:r w:rsidR="00A01C29" w:rsidRPr="004B6818">
        <w:rPr>
          <w:rFonts w:ascii="Times New Roman" w:hAnsi="Times New Roman" w:cs="Times New Roman"/>
          <w:sz w:val="24"/>
        </w:rPr>
        <w:t>Sveučilišta</w:t>
      </w:r>
      <w:proofErr w:type="spellEnd"/>
      <w:r w:rsidR="00A01C29" w:rsidRPr="004B6818">
        <w:rPr>
          <w:rFonts w:ascii="Times New Roman" w:hAnsi="Times New Roman" w:cs="Times New Roman"/>
          <w:sz w:val="24"/>
        </w:rPr>
        <w:t xml:space="preserve"> u </w:t>
      </w:r>
      <w:proofErr w:type="spellStart"/>
      <w:r w:rsidR="00A01C29" w:rsidRPr="004B6818">
        <w:rPr>
          <w:rFonts w:ascii="Times New Roman" w:hAnsi="Times New Roman" w:cs="Times New Roman"/>
          <w:sz w:val="24"/>
        </w:rPr>
        <w:t>Zagrebu</w:t>
      </w:r>
      <w:proofErr w:type="spellEnd"/>
      <w:r w:rsidR="00A01C29" w:rsidRPr="004B6818">
        <w:rPr>
          <w:rFonts w:ascii="Times New Roman" w:hAnsi="Times New Roman" w:cs="Times New Roman"/>
          <w:sz w:val="24"/>
        </w:rPr>
        <w:t xml:space="preserve">, </w:t>
      </w:r>
      <w:proofErr w:type="spellStart"/>
      <w:r w:rsidR="00A01C29" w:rsidRPr="004B6818">
        <w:rPr>
          <w:rFonts w:ascii="Times New Roman" w:hAnsi="Times New Roman" w:cs="Times New Roman"/>
          <w:sz w:val="24"/>
        </w:rPr>
        <w:t>Odsjek</w:t>
      </w:r>
      <w:proofErr w:type="spellEnd"/>
      <w:r w:rsidR="00A01C29" w:rsidRPr="004B6818">
        <w:rPr>
          <w:rFonts w:ascii="Times New Roman" w:hAnsi="Times New Roman" w:cs="Times New Roman"/>
          <w:sz w:val="24"/>
        </w:rPr>
        <w:t xml:space="preserve"> </w:t>
      </w:r>
      <w:proofErr w:type="spellStart"/>
      <w:r w:rsidR="00A01C29" w:rsidRPr="004B6818">
        <w:rPr>
          <w:rFonts w:ascii="Times New Roman" w:hAnsi="Times New Roman" w:cs="Times New Roman"/>
          <w:sz w:val="24"/>
        </w:rPr>
        <w:t>za</w:t>
      </w:r>
      <w:proofErr w:type="spellEnd"/>
      <w:r w:rsidR="00A01C29" w:rsidRPr="004B6818">
        <w:rPr>
          <w:rFonts w:ascii="Times New Roman" w:hAnsi="Times New Roman" w:cs="Times New Roman"/>
          <w:sz w:val="24"/>
        </w:rPr>
        <w:t xml:space="preserve"> </w:t>
      </w:r>
      <w:proofErr w:type="spellStart"/>
      <w:r w:rsidR="00A01C29" w:rsidRPr="004B6818">
        <w:rPr>
          <w:rFonts w:ascii="Times New Roman" w:hAnsi="Times New Roman" w:cs="Times New Roman"/>
          <w:sz w:val="24"/>
        </w:rPr>
        <w:t>psihologiju</w:t>
      </w:r>
      <w:proofErr w:type="spellEnd"/>
      <w:r w:rsidR="00A01C29" w:rsidRPr="004B6818">
        <w:rPr>
          <w:rFonts w:ascii="Times New Roman" w:hAnsi="Times New Roman" w:cs="Times New Roman"/>
          <w:sz w:val="24"/>
        </w:rPr>
        <w:t>.</w:t>
      </w:r>
    </w:p>
    <w:p w14:paraId="5697E9BB" w14:textId="77777777" w:rsidR="00A01C29" w:rsidRDefault="00A01C29" w:rsidP="00EC6048">
      <w:pPr>
        <w:pStyle w:val="ReferncesText"/>
        <w:ind w:left="0" w:firstLine="0"/>
        <w:rPr>
          <w:rFonts w:ascii="Times New Roman" w:hAnsi="Times New Roman" w:cs="Times New Roman"/>
          <w:sz w:val="24"/>
        </w:rPr>
      </w:pPr>
    </w:p>
    <w:p w14:paraId="4D6D4CAF" w14:textId="1BA7A7E4" w:rsidR="00EC6048" w:rsidRPr="004B6818" w:rsidRDefault="00DA21EA" w:rsidP="00EC6048">
      <w:pPr>
        <w:pStyle w:val="ReferncesText"/>
        <w:ind w:left="0" w:firstLine="0"/>
        <w:rPr>
          <w:rFonts w:ascii="Times New Roman" w:hAnsi="Times New Roman" w:cs="Times New Roman"/>
          <w:sz w:val="24"/>
        </w:rPr>
      </w:pPr>
      <w:r>
        <w:rPr>
          <w:rFonts w:ascii="Times New Roman" w:hAnsi="Times New Roman" w:cs="Times New Roman"/>
          <w:sz w:val="24"/>
        </w:rPr>
        <w:t>Mathieu, J.</w:t>
      </w:r>
      <w:r w:rsidR="00EC6048" w:rsidRPr="004B6818">
        <w:rPr>
          <w:rFonts w:ascii="Times New Roman" w:hAnsi="Times New Roman" w:cs="Times New Roman"/>
          <w:sz w:val="24"/>
        </w:rPr>
        <w:t xml:space="preserve"> E., </w:t>
      </w:r>
      <w:r>
        <w:rPr>
          <w:rFonts w:ascii="Times New Roman" w:hAnsi="Times New Roman" w:cs="Times New Roman"/>
          <w:sz w:val="24"/>
        </w:rPr>
        <w:t xml:space="preserve">&amp; </w:t>
      </w:r>
      <w:proofErr w:type="spellStart"/>
      <w:proofErr w:type="gramStart"/>
      <w:r w:rsidR="00EC6048" w:rsidRPr="004B6818">
        <w:rPr>
          <w:rFonts w:ascii="Times New Roman" w:hAnsi="Times New Roman" w:cs="Times New Roman"/>
          <w:sz w:val="24"/>
        </w:rPr>
        <w:t>Zajac</w:t>
      </w:r>
      <w:proofErr w:type="spellEnd"/>
      <w:r w:rsidR="00EC6048" w:rsidRPr="004B6818">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 D. M.</w:t>
      </w:r>
      <w:r w:rsidR="00EC6048" w:rsidRPr="004B6818">
        <w:rPr>
          <w:rFonts w:ascii="Times New Roman" w:hAnsi="Times New Roman" w:cs="Times New Roman"/>
          <w:sz w:val="24"/>
        </w:rPr>
        <w:t xml:space="preserve"> </w:t>
      </w:r>
      <w:r>
        <w:rPr>
          <w:rFonts w:ascii="Times New Roman" w:hAnsi="Times New Roman" w:cs="Times New Roman"/>
          <w:sz w:val="24"/>
        </w:rPr>
        <w:t>(</w:t>
      </w:r>
      <w:r w:rsidR="00EC6048" w:rsidRPr="004B6818">
        <w:rPr>
          <w:rFonts w:ascii="Times New Roman" w:hAnsi="Times New Roman" w:cs="Times New Roman"/>
          <w:sz w:val="24"/>
        </w:rPr>
        <w:t>1990</w:t>
      </w:r>
      <w:r>
        <w:rPr>
          <w:rFonts w:ascii="Times New Roman" w:hAnsi="Times New Roman" w:cs="Times New Roman"/>
          <w:sz w:val="24"/>
        </w:rPr>
        <w:t>)</w:t>
      </w:r>
      <w:r w:rsidR="00EC6048" w:rsidRPr="004B6818">
        <w:rPr>
          <w:rFonts w:ascii="Times New Roman" w:hAnsi="Times New Roman" w:cs="Times New Roman"/>
          <w:sz w:val="24"/>
        </w:rPr>
        <w:t xml:space="preserve">. “A Review and Meta-analysis of the Antecedents, Correlates and Consequences of Organizational Commitment.” </w:t>
      </w:r>
      <w:r w:rsidR="00EC6048" w:rsidRPr="004B6818">
        <w:rPr>
          <w:rFonts w:ascii="Times New Roman" w:hAnsi="Times New Roman" w:cs="Times New Roman"/>
          <w:i/>
          <w:iCs/>
          <w:sz w:val="24"/>
        </w:rPr>
        <w:t>Psychological Bulletin</w:t>
      </w:r>
      <w:r w:rsidR="00EC6048" w:rsidRPr="004B6818">
        <w:rPr>
          <w:rFonts w:ascii="Times New Roman" w:hAnsi="Times New Roman" w:cs="Times New Roman"/>
          <w:sz w:val="24"/>
        </w:rPr>
        <w:t xml:space="preserve"> </w:t>
      </w:r>
      <w:r w:rsidR="00EC6048" w:rsidRPr="004B6818">
        <w:rPr>
          <w:rFonts w:ascii="Times New Roman" w:hAnsi="Times New Roman" w:cs="Times New Roman"/>
          <w:iCs/>
          <w:sz w:val="24"/>
        </w:rPr>
        <w:t>108</w:t>
      </w:r>
      <w:r w:rsidR="00EC6048" w:rsidRPr="004B6818">
        <w:rPr>
          <w:rFonts w:ascii="Times New Roman" w:hAnsi="Times New Roman" w:cs="Times New Roman"/>
          <w:sz w:val="24"/>
        </w:rPr>
        <w:t xml:space="preserve">: 171–94. </w:t>
      </w:r>
    </w:p>
    <w:p w14:paraId="2219A8CC" w14:textId="77777777" w:rsidR="00EC6048" w:rsidRDefault="00EC6048" w:rsidP="00EC6048">
      <w:pPr>
        <w:pStyle w:val="ReferncesText"/>
        <w:ind w:left="0" w:firstLine="0"/>
        <w:rPr>
          <w:rFonts w:ascii="Times New Roman" w:hAnsi="Times New Roman" w:cs="Times New Roman"/>
          <w:sz w:val="24"/>
        </w:rPr>
      </w:pPr>
    </w:p>
    <w:p w14:paraId="49FCCB01" w14:textId="5E897756" w:rsidR="00EC6048" w:rsidRPr="004B6818" w:rsidRDefault="00631E8A" w:rsidP="00EC6048">
      <w:pPr>
        <w:pStyle w:val="ReferncesText"/>
        <w:ind w:left="0" w:firstLine="0"/>
        <w:rPr>
          <w:rFonts w:ascii="Times New Roman" w:hAnsi="Times New Roman" w:cs="Times New Roman"/>
          <w:sz w:val="24"/>
        </w:rPr>
      </w:pPr>
      <w:proofErr w:type="gramStart"/>
      <w:r>
        <w:rPr>
          <w:rFonts w:ascii="Times New Roman" w:hAnsi="Times New Roman" w:cs="Times New Roman"/>
          <w:sz w:val="24"/>
        </w:rPr>
        <w:t xml:space="preserve">Meyer, J. P., </w:t>
      </w:r>
      <w:r w:rsidR="00EC6048" w:rsidRPr="004B6818">
        <w:rPr>
          <w:rFonts w:ascii="Times New Roman" w:hAnsi="Times New Roman" w:cs="Times New Roman"/>
          <w:sz w:val="24"/>
        </w:rPr>
        <w:t>Stanley,</w:t>
      </w:r>
      <w:r>
        <w:rPr>
          <w:rFonts w:ascii="Times New Roman" w:hAnsi="Times New Roman" w:cs="Times New Roman"/>
          <w:sz w:val="24"/>
        </w:rPr>
        <w:t xml:space="preserve"> D. J.,</w:t>
      </w:r>
      <w:r w:rsidR="00EC6048" w:rsidRPr="004B6818">
        <w:rPr>
          <w:rFonts w:ascii="Times New Roman" w:hAnsi="Times New Roman" w:cs="Times New Roman"/>
          <w:sz w:val="24"/>
        </w:rPr>
        <w:t xml:space="preserve"> </w:t>
      </w:r>
      <w:proofErr w:type="spellStart"/>
      <w:r w:rsidR="00EC6048" w:rsidRPr="004B6818">
        <w:rPr>
          <w:rFonts w:ascii="Times New Roman" w:hAnsi="Times New Roman" w:cs="Times New Roman"/>
          <w:sz w:val="24"/>
        </w:rPr>
        <w:t>Herscovitch</w:t>
      </w:r>
      <w:proofErr w:type="spellEnd"/>
      <w:r w:rsidR="00EC6048" w:rsidRPr="004B6818">
        <w:rPr>
          <w:rFonts w:ascii="Times New Roman" w:hAnsi="Times New Roman" w:cs="Times New Roman"/>
          <w:sz w:val="24"/>
        </w:rPr>
        <w:t>,</w:t>
      </w:r>
      <w:r>
        <w:rPr>
          <w:rFonts w:ascii="Times New Roman" w:hAnsi="Times New Roman" w:cs="Times New Roman"/>
          <w:sz w:val="24"/>
        </w:rPr>
        <w:t xml:space="preserve"> L.</w:t>
      </w:r>
      <w:r w:rsidR="00124235">
        <w:rPr>
          <w:rFonts w:ascii="Times New Roman" w:hAnsi="Times New Roman" w:cs="Times New Roman"/>
          <w:sz w:val="24"/>
        </w:rPr>
        <w:t>,</w:t>
      </w:r>
      <w:r w:rsidR="00EC6048" w:rsidRPr="004B6818">
        <w:rPr>
          <w:rFonts w:ascii="Times New Roman" w:hAnsi="Times New Roman" w:cs="Times New Roman"/>
          <w:sz w:val="24"/>
        </w:rPr>
        <w:t xml:space="preserve"> </w:t>
      </w:r>
      <w:r>
        <w:rPr>
          <w:rFonts w:ascii="Times New Roman" w:hAnsi="Times New Roman" w:cs="Times New Roman"/>
          <w:sz w:val="24"/>
        </w:rPr>
        <w:t>&amp;</w:t>
      </w:r>
      <w:r w:rsidR="00EC6048" w:rsidRPr="004B6818">
        <w:rPr>
          <w:rFonts w:ascii="Times New Roman" w:hAnsi="Times New Roman" w:cs="Times New Roman"/>
          <w:sz w:val="24"/>
        </w:rPr>
        <w:t xml:space="preserve"> </w:t>
      </w:r>
      <w:proofErr w:type="spellStart"/>
      <w:r w:rsidR="00EC6048" w:rsidRPr="004B6818">
        <w:rPr>
          <w:rFonts w:ascii="Times New Roman" w:hAnsi="Times New Roman" w:cs="Times New Roman"/>
          <w:sz w:val="24"/>
        </w:rPr>
        <w:t>Topolnytsky</w:t>
      </w:r>
      <w:proofErr w:type="spellEnd"/>
      <w:r>
        <w:rPr>
          <w:rFonts w:ascii="Times New Roman" w:hAnsi="Times New Roman" w:cs="Times New Roman"/>
          <w:sz w:val="24"/>
        </w:rPr>
        <w:t>, L</w:t>
      </w:r>
      <w:r w:rsidR="00EC6048" w:rsidRPr="004B6818">
        <w:rPr>
          <w:rFonts w:ascii="Times New Roman" w:hAnsi="Times New Roman" w:cs="Times New Roman"/>
          <w:sz w:val="24"/>
        </w:rPr>
        <w:t xml:space="preserve">. </w:t>
      </w:r>
      <w:r>
        <w:rPr>
          <w:rFonts w:ascii="Times New Roman" w:hAnsi="Times New Roman" w:cs="Times New Roman"/>
          <w:sz w:val="24"/>
        </w:rPr>
        <w:t>(</w:t>
      </w:r>
      <w:r w:rsidR="00EC6048" w:rsidRPr="004B6818">
        <w:rPr>
          <w:rFonts w:ascii="Times New Roman" w:hAnsi="Times New Roman" w:cs="Times New Roman"/>
          <w:sz w:val="24"/>
        </w:rPr>
        <w:t>2002</w:t>
      </w:r>
      <w:r>
        <w:rPr>
          <w:rFonts w:ascii="Times New Roman" w:hAnsi="Times New Roman" w:cs="Times New Roman"/>
          <w:sz w:val="24"/>
        </w:rPr>
        <w:t>)</w:t>
      </w:r>
      <w:r w:rsidR="00EC6048" w:rsidRPr="004B6818">
        <w:rPr>
          <w:rFonts w:ascii="Times New Roman" w:hAnsi="Times New Roman" w:cs="Times New Roman"/>
          <w:sz w:val="24"/>
        </w:rPr>
        <w:t>.</w:t>
      </w:r>
      <w:proofErr w:type="gramEnd"/>
      <w:r w:rsidR="00EC6048" w:rsidRPr="004B6818">
        <w:rPr>
          <w:rFonts w:ascii="Times New Roman" w:hAnsi="Times New Roman" w:cs="Times New Roman"/>
          <w:sz w:val="24"/>
        </w:rPr>
        <w:t xml:space="preserve"> “Affective, Continuance, and Normative Commitment to the Organization: A Meta-analysis of Antecedents, Correlates, and Consequences.” </w:t>
      </w:r>
      <w:r w:rsidR="00EC6048" w:rsidRPr="004B6818">
        <w:rPr>
          <w:rFonts w:ascii="Times New Roman" w:hAnsi="Times New Roman" w:cs="Times New Roman"/>
          <w:i/>
          <w:sz w:val="24"/>
        </w:rPr>
        <w:t>Journal of Vocational Behavior</w:t>
      </w:r>
      <w:r w:rsidR="00EC6048" w:rsidRPr="004B6818">
        <w:rPr>
          <w:rFonts w:ascii="Times New Roman" w:hAnsi="Times New Roman" w:cs="Times New Roman"/>
          <w:sz w:val="24"/>
        </w:rPr>
        <w:t xml:space="preserve"> 61: 20–52. </w:t>
      </w:r>
    </w:p>
    <w:p w14:paraId="3FEEDF64" w14:textId="77777777" w:rsidR="00EC6048" w:rsidRDefault="00EC6048" w:rsidP="00EC6048">
      <w:pPr>
        <w:pStyle w:val="ReferncesText"/>
        <w:ind w:left="0" w:firstLine="0"/>
        <w:rPr>
          <w:rFonts w:ascii="Times New Roman" w:hAnsi="Times New Roman" w:cs="Times New Roman"/>
          <w:sz w:val="24"/>
        </w:rPr>
      </w:pPr>
    </w:p>
    <w:p w14:paraId="148AA60C" w14:textId="1A8D9F18" w:rsidR="00EC6048" w:rsidRPr="00B57F88" w:rsidRDefault="00B335F3" w:rsidP="00EC6048">
      <w:pPr>
        <w:pStyle w:val="ReferncesText"/>
        <w:ind w:left="0" w:firstLine="0"/>
        <w:rPr>
          <w:rFonts w:ascii="Times New Roman" w:hAnsi="Times New Roman" w:cs="Times New Roman"/>
          <w:sz w:val="24"/>
        </w:rPr>
      </w:pPr>
      <w:r>
        <w:rPr>
          <w:rFonts w:ascii="Times New Roman" w:hAnsi="Times New Roman" w:cs="Times New Roman"/>
          <w:sz w:val="24"/>
        </w:rPr>
        <w:t>Meyer, J.</w:t>
      </w:r>
      <w:r w:rsidR="00EC6048" w:rsidRPr="004B6818">
        <w:rPr>
          <w:rFonts w:ascii="Times New Roman" w:hAnsi="Times New Roman" w:cs="Times New Roman"/>
          <w:sz w:val="24"/>
        </w:rPr>
        <w:t xml:space="preserve"> P., </w:t>
      </w:r>
      <w:r>
        <w:rPr>
          <w:rFonts w:ascii="Times New Roman" w:hAnsi="Times New Roman" w:cs="Times New Roman"/>
          <w:sz w:val="24"/>
        </w:rPr>
        <w:t xml:space="preserve">&amp; </w:t>
      </w:r>
      <w:r w:rsidR="00EC6048" w:rsidRPr="004B6818">
        <w:rPr>
          <w:rFonts w:ascii="Times New Roman" w:hAnsi="Times New Roman" w:cs="Times New Roman"/>
          <w:sz w:val="24"/>
        </w:rPr>
        <w:t>Allen</w:t>
      </w:r>
      <w:r>
        <w:rPr>
          <w:rFonts w:ascii="Times New Roman" w:hAnsi="Times New Roman" w:cs="Times New Roman"/>
          <w:sz w:val="24"/>
        </w:rPr>
        <w:t>, N., J</w:t>
      </w:r>
      <w:r w:rsidR="00EC6048" w:rsidRPr="004B6818">
        <w:rPr>
          <w:rFonts w:ascii="Times New Roman" w:hAnsi="Times New Roman" w:cs="Times New Roman"/>
          <w:sz w:val="24"/>
        </w:rPr>
        <w:t xml:space="preserve">. </w:t>
      </w:r>
      <w:r>
        <w:rPr>
          <w:rFonts w:ascii="Times New Roman" w:hAnsi="Times New Roman" w:cs="Times New Roman"/>
          <w:sz w:val="24"/>
        </w:rPr>
        <w:t>(</w:t>
      </w:r>
      <w:r w:rsidR="00EC6048" w:rsidRPr="004B6818">
        <w:rPr>
          <w:rFonts w:ascii="Times New Roman" w:hAnsi="Times New Roman" w:cs="Times New Roman"/>
          <w:sz w:val="24"/>
        </w:rPr>
        <w:t>1991</w:t>
      </w:r>
      <w:r>
        <w:rPr>
          <w:rFonts w:ascii="Times New Roman" w:hAnsi="Times New Roman" w:cs="Times New Roman"/>
          <w:sz w:val="24"/>
        </w:rPr>
        <w:t>)</w:t>
      </w:r>
      <w:r w:rsidR="00EC6048" w:rsidRPr="004B6818">
        <w:rPr>
          <w:rFonts w:ascii="Times New Roman" w:hAnsi="Times New Roman" w:cs="Times New Roman"/>
          <w:sz w:val="24"/>
        </w:rPr>
        <w:t xml:space="preserve">. “A Three-component Conceptualization of Organizational Commitment.” </w:t>
      </w:r>
      <w:r w:rsidR="00EC6048" w:rsidRPr="004B6818">
        <w:rPr>
          <w:rFonts w:ascii="Times New Roman" w:hAnsi="Times New Roman" w:cs="Times New Roman"/>
          <w:i/>
          <w:sz w:val="24"/>
        </w:rPr>
        <w:t>Human Resource Management Review</w:t>
      </w:r>
      <w:r w:rsidR="00EC6048" w:rsidRPr="004B6818">
        <w:rPr>
          <w:rFonts w:ascii="Times New Roman" w:hAnsi="Times New Roman" w:cs="Times New Roman"/>
          <w:sz w:val="24"/>
        </w:rPr>
        <w:t xml:space="preserve"> 1 (1): 61–89.</w:t>
      </w:r>
      <w:r w:rsidR="00B57F88">
        <w:rPr>
          <w:rFonts w:ascii="Times New Roman" w:hAnsi="Times New Roman" w:cs="Times New Roman"/>
          <w:sz w:val="24"/>
        </w:rPr>
        <w:t xml:space="preserve"> </w:t>
      </w:r>
      <w:r w:rsidR="00B57F88" w:rsidRPr="004B6818">
        <w:rPr>
          <w:rFonts w:ascii="Times New Roman" w:hAnsi="Times New Roman" w:cs="Times New Roman"/>
          <w:sz w:val="24"/>
        </w:rPr>
        <w:t xml:space="preserve">———. 1997. </w:t>
      </w:r>
      <w:r w:rsidR="00B57F88" w:rsidRPr="004B6818">
        <w:rPr>
          <w:rFonts w:ascii="Times New Roman" w:hAnsi="Times New Roman" w:cs="Times New Roman"/>
          <w:i/>
          <w:sz w:val="24"/>
        </w:rPr>
        <w:t>Commitment in the Workplace: Theory, Research, and Application</w:t>
      </w:r>
      <w:r w:rsidR="00B57F88" w:rsidRPr="004B6818">
        <w:rPr>
          <w:rFonts w:ascii="Times New Roman" w:hAnsi="Times New Roman" w:cs="Times New Roman"/>
          <w:sz w:val="24"/>
        </w:rPr>
        <w:t xml:space="preserve">. Thousand Oaks, CA: Sage Publications. </w:t>
      </w:r>
    </w:p>
    <w:p w14:paraId="3E0D0521" w14:textId="77777777" w:rsidR="00EC6048" w:rsidRDefault="00EC6048" w:rsidP="00C716E9">
      <w:pPr>
        <w:pStyle w:val="ReferncesText"/>
        <w:ind w:left="0" w:firstLine="0"/>
        <w:rPr>
          <w:rFonts w:ascii="Times New Roman" w:hAnsi="Times New Roman" w:cs="Times New Roman"/>
          <w:color w:val="000000" w:themeColor="text1"/>
          <w:sz w:val="24"/>
        </w:rPr>
      </w:pPr>
    </w:p>
    <w:p w14:paraId="530D8A18" w14:textId="186E5814" w:rsidR="00C716E9" w:rsidRDefault="000478EB" w:rsidP="00C716E9">
      <w:pPr>
        <w:pStyle w:val="ReferncesText"/>
        <w:ind w:left="0" w:firstLine="0"/>
        <w:rPr>
          <w:rFonts w:ascii="Times New Roman" w:hAnsi="Times New Roman" w:cs="Times New Roman"/>
          <w:color w:val="000000" w:themeColor="text1"/>
          <w:sz w:val="24"/>
        </w:rPr>
      </w:pPr>
      <w:r>
        <w:rPr>
          <w:rFonts w:ascii="Times New Roman" w:hAnsi="Times New Roman" w:cs="Times New Roman"/>
          <w:color w:val="000000" w:themeColor="text1"/>
          <w:sz w:val="24"/>
        </w:rPr>
        <w:t>Mobley, W.</w:t>
      </w:r>
      <w:r w:rsidR="00C716E9" w:rsidRPr="006E678A">
        <w:rPr>
          <w:rFonts w:ascii="Times New Roman" w:hAnsi="Times New Roman" w:cs="Times New Roman"/>
          <w:color w:val="000000" w:themeColor="text1"/>
          <w:sz w:val="24"/>
        </w:rPr>
        <w:t xml:space="preserve"> H. </w:t>
      </w:r>
      <w:r>
        <w:rPr>
          <w:rFonts w:ascii="Times New Roman" w:hAnsi="Times New Roman" w:cs="Times New Roman"/>
          <w:color w:val="000000" w:themeColor="text1"/>
          <w:sz w:val="24"/>
        </w:rPr>
        <w:t>(</w:t>
      </w:r>
      <w:r w:rsidR="00C716E9" w:rsidRPr="006E678A">
        <w:rPr>
          <w:rFonts w:ascii="Times New Roman" w:hAnsi="Times New Roman" w:cs="Times New Roman"/>
          <w:color w:val="000000" w:themeColor="text1"/>
          <w:sz w:val="24"/>
        </w:rPr>
        <w:t>1982</w:t>
      </w:r>
      <w:r>
        <w:rPr>
          <w:rFonts w:ascii="Times New Roman" w:hAnsi="Times New Roman" w:cs="Times New Roman"/>
          <w:color w:val="000000" w:themeColor="text1"/>
          <w:sz w:val="24"/>
        </w:rPr>
        <w:t>)</w:t>
      </w:r>
      <w:r w:rsidR="00C716E9" w:rsidRPr="006E678A">
        <w:rPr>
          <w:rFonts w:ascii="Times New Roman" w:hAnsi="Times New Roman" w:cs="Times New Roman"/>
          <w:color w:val="000000" w:themeColor="text1"/>
          <w:sz w:val="24"/>
        </w:rPr>
        <w:t xml:space="preserve">. </w:t>
      </w:r>
      <w:r w:rsidR="00C716E9" w:rsidRPr="006E678A">
        <w:rPr>
          <w:rFonts w:ascii="Times New Roman" w:hAnsi="Times New Roman" w:cs="Times New Roman"/>
          <w:i/>
          <w:color w:val="000000" w:themeColor="text1"/>
          <w:sz w:val="24"/>
        </w:rPr>
        <w:t>Employee Turnover: Causes, Consequences and Control</w:t>
      </w:r>
      <w:r w:rsidR="00C716E9" w:rsidRPr="006E678A">
        <w:rPr>
          <w:rFonts w:ascii="Times New Roman" w:hAnsi="Times New Roman" w:cs="Times New Roman"/>
          <w:color w:val="000000" w:themeColor="text1"/>
          <w:sz w:val="24"/>
        </w:rPr>
        <w:t>.</w:t>
      </w:r>
      <w:r w:rsidR="00C716E9" w:rsidRPr="006E678A">
        <w:rPr>
          <w:rFonts w:ascii="Times New Roman" w:hAnsi="Times New Roman" w:cs="Times New Roman"/>
          <w:iCs/>
          <w:color w:val="000000" w:themeColor="text1"/>
          <w:sz w:val="24"/>
        </w:rPr>
        <w:t xml:space="preserve"> </w:t>
      </w:r>
      <w:r w:rsidR="00C716E9" w:rsidRPr="006E678A">
        <w:rPr>
          <w:rFonts w:ascii="Times New Roman" w:hAnsi="Times New Roman" w:cs="Times New Roman"/>
          <w:color w:val="000000" w:themeColor="text1"/>
          <w:sz w:val="24"/>
        </w:rPr>
        <w:t>Philippines: Addison–Wesley.</w:t>
      </w:r>
    </w:p>
    <w:p w14:paraId="6475E28A" w14:textId="77777777" w:rsidR="00C716E9" w:rsidRPr="00C716E9" w:rsidRDefault="00C716E9" w:rsidP="00C716E9">
      <w:pPr>
        <w:pStyle w:val="ReferncesText"/>
        <w:ind w:left="0" w:firstLine="0"/>
        <w:rPr>
          <w:rFonts w:ascii="Times New Roman" w:hAnsi="Times New Roman" w:cs="Times New Roman"/>
          <w:iCs/>
          <w:color w:val="000000" w:themeColor="text1"/>
          <w:sz w:val="24"/>
        </w:rPr>
      </w:pPr>
    </w:p>
    <w:p w14:paraId="34D7CA01" w14:textId="69B6EDF7" w:rsidR="00C716E9" w:rsidRPr="006E678A" w:rsidRDefault="00C716E9" w:rsidP="00C716E9">
      <w:pPr>
        <w:spacing w:after="0" w:line="240" w:lineRule="auto"/>
        <w:rPr>
          <w:rFonts w:ascii="Times New Roman" w:eastAsia="Times New Roman" w:hAnsi="Times New Roman" w:cs="Times New Roman"/>
          <w:color w:val="000000" w:themeColor="text1"/>
          <w:sz w:val="24"/>
          <w:szCs w:val="24"/>
          <w:lang w:eastAsia="en-US"/>
        </w:rPr>
      </w:pPr>
      <w:r w:rsidRPr="006E678A">
        <w:rPr>
          <w:rFonts w:ascii="Times New Roman" w:eastAsia="Times New Roman" w:hAnsi="Times New Roman" w:cs="Times New Roman"/>
          <w:color w:val="000000" w:themeColor="text1"/>
          <w:sz w:val="24"/>
          <w:szCs w:val="24"/>
          <w:shd w:val="clear" w:color="auto" w:fill="FFFFFF"/>
          <w:lang w:eastAsia="en-US"/>
        </w:rPr>
        <w:t xml:space="preserve">Mohr, L. A., </w:t>
      </w:r>
      <w:r w:rsidR="00F12083">
        <w:rPr>
          <w:rFonts w:ascii="Times New Roman" w:eastAsia="Times New Roman" w:hAnsi="Times New Roman" w:cs="Times New Roman"/>
          <w:color w:val="000000" w:themeColor="text1"/>
          <w:sz w:val="24"/>
          <w:szCs w:val="24"/>
          <w:shd w:val="clear" w:color="auto" w:fill="FFFFFF"/>
          <w:lang w:eastAsia="en-US"/>
        </w:rPr>
        <w:t xml:space="preserve">&amp; </w:t>
      </w:r>
      <w:r w:rsidRPr="006E678A">
        <w:rPr>
          <w:rFonts w:ascii="Times New Roman" w:eastAsia="Times New Roman" w:hAnsi="Times New Roman" w:cs="Times New Roman"/>
          <w:color w:val="000000" w:themeColor="text1"/>
          <w:sz w:val="24"/>
          <w:szCs w:val="24"/>
          <w:shd w:val="clear" w:color="auto" w:fill="FFFFFF"/>
          <w:lang w:eastAsia="en-US"/>
        </w:rPr>
        <w:t>Bitner, M. J. (</w:t>
      </w:r>
      <w:r w:rsidRPr="006E678A">
        <w:rPr>
          <w:rFonts w:ascii="Times New Roman" w:eastAsia="Times New Roman" w:hAnsi="Times New Roman" w:cs="Times New Roman"/>
          <w:color w:val="000000" w:themeColor="text1"/>
          <w:sz w:val="24"/>
          <w:szCs w:val="24"/>
          <w:lang w:eastAsia="en-US"/>
        </w:rPr>
        <w:t>1995</w:t>
      </w:r>
      <w:r w:rsidRPr="006E678A">
        <w:rPr>
          <w:rFonts w:ascii="Times New Roman" w:eastAsia="Times New Roman" w:hAnsi="Times New Roman" w:cs="Times New Roman"/>
          <w:color w:val="000000" w:themeColor="text1"/>
          <w:sz w:val="24"/>
          <w:szCs w:val="24"/>
          <w:shd w:val="clear" w:color="auto" w:fill="FFFFFF"/>
          <w:lang w:eastAsia="en-US"/>
        </w:rPr>
        <w:t>). </w:t>
      </w:r>
      <w:r w:rsidRPr="006E678A">
        <w:rPr>
          <w:rFonts w:ascii="Times New Roman" w:eastAsia="Times New Roman" w:hAnsi="Times New Roman" w:cs="Times New Roman"/>
          <w:color w:val="000000" w:themeColor="text1"/>
          <w:sz w:val="24"/>
          <w:szCs w:val="24"/>
          <w:lang w:eastAsia="en-US"/>
        </w:rPr>
        <w:t>The role of employee effort in satisfaction with service transactions</w:t>
      </w:r>
      <w:r w:rsidRPr="006E678A">
        <w:rPr>
          <w:rFonts w:ascii="Times New Roman" w:eastAsia="Times New Roman" w:hAnsi="Times New Roman" w:cs="Times New Roman"/>
          <w:color w:val="000000" w:themeColor="text1"/>
          <w:sz w:val="24"/>
          <w:szCs w:val="24"/>
          <w:shd w:val="clear" w:color="auto" w:fill="FFFFFF"/>
          <w:lang w:eastAsia="en-US"/>
        </w:rPr>
        <w:t xml:space="preserve">. </w:t>
      </w:r>
      <w:r w:rsidRPr="00F12083">
        <w:rPr>
          <w:rFonts w:ascii="Times New Roman" w:eastAsia="Times New Roman" w:hAnsi="Times New Roman" w:cs="Times New Roman"/>
          <w:i/>
          <w:color w:val="000000" w:themeColor="text1"/>
          <w:sz w:val="24"/>
          <w:szCs w:val="24"/>
          <w:shd w:val="clear" w:color="auto" w:fill="FFFFFF"/>
          <w:lang w:eastAsia="en-US"/>
        </w:rPr>
        <w:t>Journal of Business Research</w:t>
      </w:r>
      <w:r w:rsidRPr="006E678A">
        <w:rPr>
          <w:rFonts w:ascii="Times New Roman" w:eastAsia="Times New Roman" w:hAnsi="Times New Roman" w:cs="Times New Roman"/>
          <w:color w:val="000000" w:themeColor="text1"/>
          <w:sz w:val="24"/>
          <w:szCs w:val="24"/>
          <w:shd w:val="clear" w:color="auto" w:fill="FFFFFF"/>
          <w:lang w:eastAsia="en-US"/>
        </w:rPr>
        <w:t>, 32, </w:t>
      </w:r>
      <w:r w:rsidRPr="006E678A">
        <w:rPr>
          <w:rFonts w:ascii="Times New Roman" w:eastAsia="Times New Roman" w:hAnsi="Times New Roman" w:cs="Times New Roman"/>
          <w:color w:val="000000" w:themeColor="text1"/>
          <w:sz w:val="24"/>
          <w:szCs w:val="24"/>
          <w:lang w:eastAsia="en-US"/>
        </w:rPr>
        <w:t>239</w:t>
      </w:r>
      <w:r w:rsidRPr="006E678A">
        <w:rPr>
          <w:rFonts w:ascii="Times New Roman" w:eastAsia="Times New Roman" w:hAnsi="Times New Roman" w:cs="Times New Roman"/>
          <w:color w:val="000000" w:themeColor="text1"/>
          <w:sz w:val="24"/>
          <w:szCs w:val="24"/>
          <w:shd w:val="clear" w:color="auto" w:fill="FFFFFF"/>
          <w:lang w:eastAsia="en-US"/>
        </w:rPr>
        <w:t>-</w:t>
      </w:r>
      <w:r w:rsidRPr="006E678A">
        <w:rPr>
          <w:rFonts w:ascii="Times New Roman" w:eastAsia="Times New Roman" w:hAnsi="Times New Roman" w:cs="Times New Roman"/>
          <w:color w:val="000000" w:themeColor="text1"/>
          <w:sz w:val="24"/>
          <w:szCs w:val="24"/>
          <w:lang w:eastAsia="en-US"/>
        </w:rPr>
        <w:t>252</w:t>
      </w:r>
      <w:r w:rsidRPr="006E678A">
        <w:rPr>
          <w:rFonts w:ascii="Times New Roman" w:eastAsia="Times New Roman" w:hAnsi="Times New Roman" w:cs="Times New Roman"/>
          <w:color w:val="000000" w:themeColor="text1"/>
          <w:sz w:val="24"/>
          <w:szCs w:val="24"/>
          <w:shd w:val="clear" w:color="auto" w:fill="FFFFFF"/>
          <w:lang w:eastAsia="en-US"/>
        </w:rPr>
        <w:t>.</w:t>
      </w:r>
    </w:p>
    <w:p w14:paraId="037FE2BD" w14:textId="77777777" w:rsidR="00B57F88" w:rsidRDefault="00B57F88" w:rsidP="006F7820">
      <w:pPr>
        <w:pStyle w:val="ReferncesText"/>
        <w:ind w:left="0" w:firstLine="0"/>
        <w:rPr>
          <w:rFonts w:cstheme="minorHAnsi"/>
          <w:sz w:val="24"/>
        </w:rPr>
      </w:pPr>
    </w:p>
    <w:p w14:paraId="651C953E" w14:textId="68D66224" w:rsidR="006F7820" w:rsidRDefault="006F7820" w:rsidP="006F7820">
      <w:pPr>
        <w:pStyle w:val="ReferncesText"/>
        <w:ind w:left="0" w:firstLine="0"/>
        <w:rPr>
          <w:rFonts w:cstheme="minorHAnsi"/>
          <w:sz w:val="24"/>
        </w:rPr>
      </w:pPr>
      <w:proofErr w:type="spellStart"/>
      <w:r>
        <w:rPr>
          <w:rFonts w:cstheme="minorHAnsi"/>
          <w:sz w:val="24"/>
        </w:rPr>
        <w:t>Nayar</w:t>
      </w:r>
      <w:proofErr w:type="spellEnd"/>
      <w:r>
        <w:rPr>
          <w:rFonts w:cstheme="minorHAnsi"/>
          <w:sz w:val="24"/>
        </w:rPr>
        <w:t xml:space="preserve">, V. (2010). </w:t>
      </w:r>
      <w:r w:rsidRPr="00085441">
        <w:rPr>
          <w:rFonts w:cstheme="minorHAnsi"/>
          <w:i/>
          <w:sz w:val="24"/>
        </w:rPr>
        <w:t>Employees first, customers second: Turning conventional Management upside down</w:t>
      </w:r>
      <w:r>
        <w:rPr>
          <w:rFonts w:cstheme="minorHAnsi"/>
          <w:sz w:val="24"/>
        </w:rPr>
        <w:t>. Boston; Harvard Business Press Books.</w:t>
      </w:r>
    </w:p>
    <w:p w14:paraId="68877D90" w14:textId="77777777" w:rsidR="006F7820" w:rsidRDefault="006F7820" w:rsidP="006F7820">
      <w:pPr>
        <w:pStyle w:val="ReferncesText"/>
        <w:ind w:left="0" w:firstLine="0"/>
        <w:rPr>
          <w:rFonts w:cstheme="minorHAnsi"/>
          <w:sz w:val="24"/>
          <w:shd w:val="clear" w:color="auto" w:fill="FFFFFF"/>
        </w:rPr>
      </w:pPr>
    </w:p>
    <w:p w14:paraId="4AD6C02E" w14:textId="06916DC8" w:rsidR="00457DFA" w:rsidRDefault="00457DFA" w:rsidP="00EC6048">
      <w:pPr>
        <w:spacing w:after="0" w:line="240" w:lineRule="auto"/>
        <w:rPr>
          <w:rFonts w:ascii="Times New Roman" w:hAnsi="Times New Roman" w:cs="Times New Roman"/>
          <w:sz w:val="24"/>
        </w:rPr>
      </w:pPr>
      <w:r w:rsidRPr="00457DFA">
        <w:rPr>
          <w:rFonts w:ascii="Times New Roman" w:hAnsi="Times New Roman" w:cs="Times New Roman"/>
          <w:sz w:val="24"/>
        </w:rPr>
        <w:t xml:space="preserve">Parasuraman, </w:t>
      </w:r>
      <w:r>
        <w:rPr>
          <w:rFonts w:ascii="Times New Roman" w:hAnsi="Times New Roman" w:cs="Times New Roman"/>
          <w:sz w:val="24"/>
        </w:rPr>
        <w:t>S. (</w:t>
      </w:r>
      <w:r w:rsidRPr="00457DFA">
        <w:rPr>
          <w:rFonts w:ascii="Times New Roman" w:hAnsi="Times New Roman" w:cs="Times New Roman"/>
          <w:sz w:val="24"/>
        </w:rPr>
        <w:t>1982</w:t>
      </w:r>
      <w:r>
        <w:rPr>
          <w:rFonts w:ascii="Times New Roman" w:hAnsi="Times New Roman" w:cs="Times New Roman"/>
          <w:sz w:val="24"/>
        </w:rPr>
        <w:t>).</w:t>
      </w:r>
      <w:r w:rsidR="00AD3AB8">
        <w:rPr>
          <w:rFonts w:ascii="Times New Roman" w:hAnsi="Times New Roman" w:cs="Times New Roman"/>
          <w:sz w:val="24"/>
        </w:rPr>
        <w:t xml:space="preserve">  </w:t>
      </w:r>
      <w:r w:rsidR="00AD3AB8" w:rsidRPr="00AD3AB8">
        <w:rPr>
          <w:rFonts w:ascii="Times New Roman" w:hAnsi="Times New Roman" w:cs="Times New Roman"/>
          <w:sz w:val="24"/>
        </w:rPr>
        <w:t>Predicting turnover intentions and turnover behavior: A multivariate analysis</w:t>
      </w:r>
      <w:r w:rsidR="00AD3AB8">
        <w:rPr>
          <w:rFonts w:ascii="Times New Roman" w:hAnsi="Times New Roman" w:cs="Times New Roman"/>
          <w:sz w:val="24"/>
        </w:rPr>
        <w:t xml:space="preserve">.  </w:t>
      </w:r>
      <w:r w:rsidR="00AD3AB8" w:rsidRPr="00AD3AB8">
        <w:rPr>
          <w:rFonts w:ascii="Times New Roman" w:hAnsi="Times New Roman" w:cs="Times New Roman"/>
          <w:i/>
          <w:sz w:val="24"/>
        </w:rPr>
        <w:t>Journal of Vocational Behavior</w:t>
      </w:r>
      <w:r w:rsidR="00AD3AB8">
        <w:rPr>
          <w:rFonts w:ascii="Times New Roman" w:hAnsi="Times New Roman" w:cs="Times New Roman"/>
          <w:i/>
          <w:sz w:val="24"/>
        </w:rPr>
        <w:t xml:space="preserve"> 21 </w:t>
      </w:r>
      <w:r w:rsidR="00AD3AB8">
        <w:rPr>
          <w:rFonts w:ascii="Times New Roman" w:hAnsi="Times New Roman" w:cs="Times New Roman"/>
          <w:sz w:val="24"/>
        </w:rPr>
        <w:t>(1):  111-121.</w:t>
      </w:r>
      <w:r w:rsidRPr="00457DFA">
        <w:rPr>
          <w:rFonts w:ascii="Times New Roman" w:hAnsi="Times New Roman" w:cs="Times New Roman"/>
          <w:sz w:val="24"/>
        </w:rPr>
        <w:t xml:space="preserve">  </w:t>
      </w:r>
    </w:p>
    <w:p w14:paraId="2B9773B0" w14:textId="77777777" w:rsidR="00457DFA" w:rsidRDefault="00457DFA" w:rsidP="00EC6048">
      <w:pPr>
        <w:spacing w:after="0" w:line="240" w:lineRule="auto"/>
        <w:rPr>
          <w:rFonts w:ascii="Times New Roman" w:hAnsi="Times New Roman" w:cs="Times New Roman"/>
          <w:sz w:val="24"/>
        </w:rPr>
      </w:pPr>
    </w:p>
    <w:p w14:paraId="3BB84138" w14:textId="357C67B3" w:rsidR="00EC6048" w:rsidRPr="004B6818" w:rsidRDefault="00F12083" w:rsidP="00EC6048">
      <w:pPr>
        <w:spacing w:after="0" w:line="240" w:lineRule="auto"/>
        <w:rPr>
          <w:rFonts w:ascii="Times New Roman" w:hAnsi="Times New Roman" w:cs="Times New Roman"/>
          <w:sz w:val="24"/>
          <w:szCs w:val="24"/>
          <w:lang w:val="en-US"/>
        </w:rPr>
      </w:pPr>
      <w:r>
        <w:rPr>
          <w:rFonts w:ascii="Times New Roman" w:hAnsi="Times New Roman" w:cs="Times New Roman"/>
          <w:sz w:val="24"/>
        </w:rPr>
        <w:t xml:space="preserve">Park, T. </w:t>
      </w:r>
      <w:r w:rsidR="00EC6048" w:rsidRPr="004B6818">
        <w:rPr>
          <w:rFonts w:ascii="Times New Roman" w:hAnsi="Times New Roman" w:cs="Times New Roman"/>
          <w:sz w:val="24"/>
        </w:rPr>
        <w:t>Y</w:t>
      </w:r>
      <w:r>
        <w:rPr>
          <w:rFonts w:ascii="Times New Roman" w:hAnsi="Times New Roman" w:cs="Times New Roman"/>
          <w:sz w:val="24"/>
        </w:rPr>
        <w:t>.</w:t>
      </w:r>
      <w:r w:rsidR="00EC6048" w:rsidRPr="004B6818">
        <w:rPr>
          <w:rFonts w:ascii="Times New Roman" w:hAnsi="Times New Roman" w:cs="Times New Roman"/>
          <w:sz w:val="24"/>
        </w:rPr>
        <w:t xml:space="preserve">, </w:t>
      </w:r>
      <w:r>
        <w:rPr>
          <w:rFonts w:ascii="Times New Roman" w:hAnsi="Times New Roman" w:cs="Times New Roman"/>
          <w:sz w:val="24"/>
        </w:rPr>
        <w:t xml:space="preserve">&amp; </w:t>
      </w:r>
      <w:r w:rsidR="00EC6048" w:rsidRPr="004B6818">
        <w:rPr>
          <w:rFonts w:ascii="Times New Roman" w:hAnsi="Times New Roman" w:cs="Times New Roman"/>
          <w:sz w:val="24"/>
        </w:rPr>
        <w:t>Shaw</w:t>
      </w:r>
      <w:r>
        <w:rPr>
          <w:rFonts w:ascii="Times New Roman" w:hAnsi="Times New Roman" w:cs="Times New Roman"/>
          <w:sz w:val="24"/>
        </w:rPr>
        <w:t>, J. D</w:t>
      </w:r>
      <w:r w:rsidR="00EC6048" w:rsidRPr="004B6818">
        <w:rPr>
          <w:rFonts w:ascii="Times New Roman" w:hAnsi="Times New Roman" w:cs="Times New Roman"/>
          <w:sz w:val="24"/>
        </w:rPr>
        <w:t xml:space="preserve">. </w:t>
      </w:r>
      <w:r>
        <w:rPr>
          <w:rFonts w:ascii="Times New Roman" w:hAnsi="Times New Roman" w:cs="Times New Roman"/>
          <w:sz w:val="24"/>
        </w:rPr>
        <w:t>(</w:t>
      </w:r>
      <w:r w:rsidR="00EC6048" w:rsidRPr="004B6818">
        <w:rPr>
          <w:rFonts w:ascii="Times New Roman" w:hAnsi="Times New Roman" w:cs="Times New Roman"/>
          <w:sz w:val="24"/>
        </w:rPr>
        <w:t>2013</w:t>
      </w:r>
      <w:r>
        <w:rPr>
          <w:rFonts w:ascii="Times New Roman" w:hAnsi="Times New Roman" w:cs="Times New Roman"/>
          <w:sz w:val="24"/>
        </w:rPr>
        <w:t>)</w:t>
      </w:r>
      <w:r w:rsidR="00EC6048" w:rsidRPr="004B6818">
        <w:rPr>
          <w:rFonts w:ascii="Times New Roman" w:hAnsi="Times New Roman" w:cs="Times New Roman"/>
          <w:sz w:val="24"/>
        </w:rPr>
        <w:t xml:space="preserve">. “Turnover Rates and Organizational Performance: A Meta-analysis.” </w:t>
      </w:r>
      <w:r w:rsidR="00EC6048" w:rsidRPr="004B6818">
        <w:rPr>
          <w:rFonts w:ascii="Times New Roman" w:hAnsi="Times New Roman" w:cs="Times New Roman"/>
          <w:i/>
          <w:iCs/>
          <w:sz w:val="24"/>
        </w:rPr>
        <w:t>The Journal of Applied Psychology</w:t>
      </w:r>
      <w:r w:rsidR="00EC6048" w:rsidRPr="004B6818">
        <w:rPr>
          <w:rFonts w:ascii="Times New Roman" w:hAnsi="Times New Roman" w:cs="Times New Roman"/>
          <w:sz w:val="24"/>
        </w:rPr>
        <w:t xml:space="preserve"> 98 (2): 268–309.</w:t>
      </w:r>
    </w:p>
    <w:p w14:paraId="66BEAB23" w14:textId="77777777" w:rsidR="00EC6048" w:rsidRDefault="00EC6048" w:rsidP="006F7820">
      <w:pPr>
        <w:pStyle w:val="ReferncesText"/>
        <w:ind w:left="0" w:firstLine="0"/>
        <w:rPr>
          <w:rFonts w:cstheme="minorHAnsi"/>
          <w:sz w:val="24"/>
          <w:shd w:val="clear" w:color="auto" w:fill="FFFFFF"/>
        </w:rPr>
      </w:pPr>
    </w:p>
    <w:p w14:paraId="3A333E1C" w14:textId="3BA5E7E9" w:rsidR="006F7820" w:rsidRDefault="006F7820" w:rsidP="006F7820">
      <w:pPr>
        <w:pStyle w:val="ReferncesText"/>
        <w:ind w:left="0" w:firstLine="0"/>
        <w:rPr>
          <w:rFonts w:cstheme="minorHAnsi"/>
          <w:sz w:val="24"/>
          <w:shd w:val="clear" w:color="auto" w:fill="FFFFFF"/>
        </w:rPr>
      </w:pPr>
      <w:r w:rsidRPr="00290CAD">
        <w:rPr>
          <w:rFonts w:cstheme="minorHAnsi"/>
          <w:sz w:val="24"/>
          <w:shd w:val="clear" w:color="auto" w:fill="FFFFFF"/>
        </w:rPr>
        <w:t xml:space="preserve">Pfeffer, J. (2018). </w:t>
      </w:r>
      <w:r w:rsidRPr="007B04D0">
        <w:rPr>
          <w:rFonts w:cstheme="minorHAnsi"/>
          <w:i/>
          <w:sz w:val="24"/>
          <w:shd w:val="clear" w:color="auto" w:fill="FFFFFF"/>
        </w:rPr>
        <w:t>Dying for a Paycheck: How Modern Management Harms Employee Health and Company Performance - and What We Can Do About It</w:t>
      </w:r>
      <w:r>
        <w:rPr>
          <w:rFonts w:cstheme="minorHAnsi"/>
          <w:sz w:val="24"/>
          <w:shd w:val="clear" w:color="auto" w:fill="FFFFFF"/>
        </w:rPr>
        <w:t>, Harper Business, pp. 12</w:t>
      </w:r>
    </w:p>
    <w:p w14:paraId="41BA963A" w14:textId="77777777" w:rsidR="00DF76FC" w:rsidRDefault="00DF76FC" w:rsidP="00290CAD">
      <w:pPr>
        <w:pStyle w:val="ReferncesText"/>
        <w:ind w:left="0" w:firstLine="0"/>
        <w:rPr>
          <w:rFonts w:cstheme="minorHAnsi"/>
          <w:sz w:val="24"/>
          <w:shd w:val="clear" w:color="auto" w:fill="FFFFFF"/>
        </w:rPr>
      </w:pPr>
    </w:p>
    <w:p w14:paraId="7117B122" w14:textId="5407475C" w:rsidR="00EC6048" w:rsidRPr="004B6818" w:rsidRDefault="00F12083" w:rsidP="00EC6048">
      <w:pPr>
        <w:pStyle w:val="ReferncesText"/>
        <w:ind w:left="0" w:firstLine="0"/>
        <w:rPr>
          <w:rFonts w:ascii="Times New Roman" w:hAnsi="Times New Roman" w:cs="Times New Roman"/>
          <w:sz w:val="24"/>
        </w:rPr>
      </w:pPr>
      <w:proofErr w:type="gramStart"/>
      <w:r>
        <w:rPr>
          <w:rFonts w:ascii="Times New Roman" w:hAnsi="Times New Roman" w:cs="Times New Roman"/>
          <w:sz w:val="24"/>
        </w:rPr>
        <w:t>Porter, L.</w:t>
      </w:r>
      <w:r w:rsidR="00EC6048" w:rsidRPr="004B6818">
        <w:rPr>
          <w:rFonts w:ascii="Times New Roman" w:hAnsi="Times New Roman" w:cs="Times New Roman"/>
          <w:sz w:val="24"/>
        </w:rPr>
        <w:t xml:space="preserve"> W., </w:t>
      </w:r>
      <w:r>
        <w:rPr>
          <w:rFonts w:ascii="Times New Roman" w:hAnsi="Times New Roman" w:cs="Times New Roman"/>
          <w:sz w:val="24"/>
        </w:rPr>
        <w:t xml:space="preserve">&amp; </w:t>
      </w:r>
      <w:r w:rsidR="00EC6048" w:rsidRPr="004B6818">
        <w:rPr>
          <w:rFonts w:ascii="Times New Roman" w:hAnsi="Times New Roman" w:cs="Times New Roman"/>
          <w:sz w:val="24"/>
        </w:rPr>
        <w:t>Steers</w:t>
      </w:r>
      <w:r>
        <w:rPr>
          <w:rFonts w:ascii="Times New Roman" w:hAnsi="Times New Roman" w:cs="Times New Roman"/>
          <w:sz w:val="24"/>
        </w:rPr>
        <w:t>, R. M</w:t>
      </w:r>
      <w:r w:rsidR="00EC6048" w:rsidRPr="004B6818">
        <w:rPr>
          <w:rFonts w:ascii="Times New Roman" w:hAnsi="Times New Roman" w:cs="Times New Roman"/>
          <w:sz w:val="24"/>
        </w:rPr>
        <w:t xml:space="preserve">. </w:t>
      </w:r>
      <w:r>
        <w:rPr>
          <w:rFonts w:ascii="Times New Roman" w:hAnsi="Times New Roman" w:cs="Times New Roman"/>
          <w:sz w:val="24"/>
        </w:rPr>
        <w:t>(</w:t>
      </w:r>
      <w:r w:rsidR="00EC6048" w:rsidRPr="004B6818">
        <w:rPr>
          <w:rFonts w:ascii="Times New Roman" w:hAnsi="Times New Roman" w:cs="Times New Roman"/>
          <w:sz w:val="24"/>
        </w:rPr>
        <w:t>1973</w:t>
      </w:r>
      <w:r>
        <w:rPr>
          <w:rFonts w:ascii="Times New Roman" w:hAnsi="Times New Roman" w:cs="Times New Roman"/>
          <w:sz w:val="24"/>
        </w:rPr>
        <w:t>)</w:t>
      </w:r>
      <w:r w:rsidR="00EC6048" w:rsidRPr="004B6818">
        <w:rPr>
          <w:rFonts w:ascii="Times New Roman" w:hAnsi="Times New Roman" w:cs="Times New Roman"/>
          <w:sz w:val="24"/>
        </w:rPr>
        <w:t>.</w:t>
      </w:r>
      <w:proofErr w:type="gramEnd"/>
      <w:r w:rsidR="00EC6048" w:rsidRPr="004B6818">
        <w:rPr>
          <w:rFonts w:ascii="Times New Roman" w:hAnsi="Times New Roman" w:cs="Times New Roman"/>
          <w:sz w:val="24"/>
        </w:rPr>
        <w:t xml:space="preserve"> “Organizational, Work, and Personal Factors in Employee Turnover and Absenteeism.” </w:t>
      </w:r>
      <w:r w:rsidR="00EC6048" w:rsidRPr="004B6818">
        <w:rPr>
          <w:rFonts w:ascii="Times New Roman" w:hAnsi="Times New Roman" w:cs="Times New Roman"/>
          <w:i/>
          <w:sz w:val="24"/>
        </w:rPr>
        <w:t>Psychological Bulletin</w:t>
      </w:r>
      <w:r w:rsidR="00EC6048" w:rsidRPr="004B6818">
        <w:rPr>
          <w:rFonts w:ascii="Times New Roman" w:hAnsi="Times New Roman" w:cs="Times New Roman"/>
          <w:sz w:val="24"/>
        </w:rPr>
        <w:t xml:space="preserve"> 80: 151–76. </w:t>
      </w:r>
    </w:p>
    <w:p w14:paraId="382EA90A" w14:textId="77777777" w:rsidR="00EC6048" w:rsidRDefault="00EC6048" w:rsidP="006F7820">
      <w:pPr>
        <w:spacing w:after="0" w:line="240" w:lineRule="auto"/>
        <w:rPr>
          <w:rFonts w:eastAsia="Times New Roman" w:cstheme="minorHAnsi"/>
          <w:sz w:val="24"/>
          <w:szCs w:val="24"/>
          <w:lang w:val="en-US" w:eastAsia="en-US"/>
        </w:rPr>
      </w:pPr>
    </w:p>
    <w:p w14:paraId="0E799B9A" w14:textId="3BBF6266" w:rsidR="006F7820" w:rsidRDefault="006F7820" w:rsidP="006F7820">
      <w:pPr>
        <w:spacing w:after="0" w:line="240" w:lineRule="auto"/>
        <w:rPr>
          <w:rFonts w:eastAsia="Times New Roman" w:cstheme="minorHAnsi"/>
          <w:sz w:val="24"/>
          <w:szCs w:val="24"/>
          <w:lang w:val="en-US" w:eastAsia="en-US"/>
        </w:rPr>
      </w:pPr>
      <w:r>
        <w:rPr>
          <w:rFonts w:eastAsia="Times New Roman" w:cstheme="minorHAnsi"/>
          <w:sz w:val="24"/>
          <w:szCs w:val="24"/>
          <w:lang w:val="en-US" w:eastAsia="en-US"/>
        </w:rPr>
        <w:t xml:space="preserve">Posner, B. Z. (2010). Another Look at the Impact of Personal and Organizational Values Congruency, </w:t>
      </w:r>
      <w:r w:rsidRPr="007B04D0">
        <w:rPr>
          <w:rFonts w:eastAsia="Times New Roman" w:cstheme="minorHAnsi"/>
          <w:i/>
          <w:sz w:val="24"/>
          <w:szCs w:val="24"/>
          <w:lang w:val="en-US" w:eastAsia="en-US"/>
        </w:rPr>
        <w:t>Journal of Business Ethics</w:t>
      </w:r>
      <w:r>
        <w:rPr>
          <w:rFonts w:eastAsia="Times New Roman" w:cstheme="minorHAnsi"/>
          <w:sz w:val="24"/>
          <w:szCs w:val="24"/>
          <w:lang w:val="en-US" w:eastAsia="en-US"/>
        </w:rPr>
        <w:t>, 97, pp. 535-541</w:t>
      </w:r>
    </w:p>
    <w:p w14:paraId="0EFAB125" w14:textId="77777777" w:rsidR="006F7820" w:rsidRDefault="006F7820" w:rsidP="006F7820">
      <w:pPr>
        <w:spacing w:after="0" w:line="240" w:lineRule="auto"/>
        <w:rPr>
          <w:rFonts w:eastAsia="Times New Roman" w:cstheme="minorHAnsi"/>
          <w:sz w:val="24"/>
          <w:szCs w:val="24"/>
          <w:lang w:val="en-US" w:eastAsia="en-US"/>
        </w:rPr>
      </w:pPr>
    </w:p>
    <w:p w14:paraId="4397CEBA" w14:textId="36498364" w:rsidR="006F7820" w:rsidRDefault="006F7820" w:rsidP="006F7820">
      <w:pPr>
        <w:spacing w:after="0" w:line="240" w:lineRule="auto"/>
        <w:rPr>
          <w:rFonts w:eastAsia="Times New Roman" w:cstheme="minorHAnsi"/>
          <w:sz w:val="24"/>
          <w:szCs w:val="24"/>
          <w:lang w:val="en-US" w:eastAsia="en-US"/>
        </w:rPr>
      </w:pPr>
      <w:proofErr w:type="spellStart"/>
      <w:r>
        <w:rPr>
          <w:rFonts w:eastAsia="Times New Roman" w:cstheme="minorHAnsi"/>
          <w:sz w:val="24"/>
          <w:szCs w:val="24"/>
          <w:lang w:val="en-US" w:eastAsia="en-US"/>
        </w:rPr>
        <w:t>Prasannakumar</w:t>
      </w:r>
      <w:proofErr w:type="spellEnd"/>
      <w:r>
        <w:rPr>
          <w:rFonts w:eastAsia="Times New Roman" w:cstheme="minorHAnsi"/>
          <w:sz w:val="24"/>
          <w:szCs w:val="24"/>
          <w:lang w:val="en-US" w:eastAsia="en-US"/>
        </w:rPr>
        <w:t>, J.</w:t>
      </w:r>
      <w:r w:rsidR="00F12083">
        <w:rPr>
          <w:rFonts w:eastAsia="Times New Roman" w:cstheme="minorHAnsi"/>
          <w:sz w:val="24"/>
          <w:szCs w:val="24"/>
          <w:lang w:val="en-US" w:eastAsia="en-US"/>
        </w:rPr>
        <w:t xml:space="preserve"> </w:t>
      </w:r>
      <w:r>
        <w:rPr>
          <w:rFonts w:eastAsia="Times New Roman" w:cstheme="minorHAnsi"/>
          <w:sz w:val="24"/>
          <w:szCs w:val="24"/>
          <w:lang w:val="en-US" w:eastAsia="en-US"/>
        </w:rPr>
        <w:t xml:space="preserve">P. (2014). Reasons to Stay on the Job by Employees of Five Star Hotels in Bangalore – Employee Statement vs. HOD Perception – A Gap Analysis, </w:t>
      </w:r>
      <w:r w:rsidRPr="00AF4FFD">
        <w:rPr>
          <w:rFonts w:eastAsia="Times New Roman" w:cstheme="minorHAnsi"/>
          <w:i/>
          <w:sz w:val="24"/>
          <w:szCs w:val="24"/>
          <w:lang w:val="en-US" w:eastAsia="en-US"/>
        </w:rPr>
        <w:t>MSRUAS-JMC</w:t>
      </w:r>
      <w:r>
        <w:rPr>
          <w:rFonts w:eastAsia="Times New Roman" w:cstheme="minorHAnsi"/>
          <w:sz w:val="24"/>
          <w:szCs w:val="24"/>
          <w:lang w:val="en-US" w:eastAsia="en-US"/>
        </w:rPr>
        <w:t>, Vol.1, Issue 1, pp. 9-14</w:t>
      </w:r>
    </w:p>
    <w:p w14:paraId="18DFD0FB" w14:textId="77777777" w:rsidR="00C716E9" w:rsidRDefault="00C716E9" w:rsidP="006F7820">
      <w:pPr>
        <w:pStyle w:val="ng-binding"/>
        <w:spacing w:before="0" w:beforeAutospacing="0" w:after="0" w:afterAutospacing="0"/>
        <w:rPr>
          <w:color w:val="000000" w:themeColor="text1"/>
        </w:rPr>
      </w:pPr>
    </w:p>
    <w:p w14:paraId="59DA3F58" w14:textId="1684EA85" w:rsidR="00E228F5" w:rsidRPr="004B6818" w:rsidRDefault="00F12083" w:rsidP="00E228F5">
      <w:pPr>
        <w:pStyle w:val="ReferncesText"/>
        <w:ind w:left="0" w:firstLine="0"/>
        <w:rPr>
          <w:rFonts w:ascii="Times New Roman" w:hAnsi="Times New Roman" w:cs="Times New Roman"/>
          <w:sz w:val="24"/>
        </w:rPr>
      </w:pPr>
      <w:proofErr w:type="gramStart"/>
      <w:r>
        <w:rPr>
          <w:rFonts w:ascii="Times New Roman" w:hAnsi="Times New Roman" w:cs="Times New Roman"/>
          <w:sz w:val="24"/>
        </w:rPr>
        <w:t>Price, J.</w:t>
      </w:r>
      <w:r w:rsidR="00E228F5" w:rsidRPr="004B6818">
        <w:rPr>
          <w:rFonts w:ascii="Times New Roman" w:hAnsi="Times New Roman" w:cs="Times New Roman"/>
          <w:sz w:val="24"/>
        </w:rPr>
        <w:t xml:space="preserve"> L., </w:t>
      </w:r>
      <w:r>
        <w:rPr>
          <w:rFonts w:ascii="Times New Roman" w:hAnsi="Times New Roman" w:cs="Times New Roman"/>
          <w:sz w:val="24"/>
        </w:rPr>
        <w:t xml:space="preserve">&amp; </w:t>
      </w:r>
      <w:r w:rsidR="00E228F5" w:rsidRPr="004B6818">
        <w:rPr>
          <w:rFonts w:ascii="Times New Roman" w:hAnsi="Times New Roman" w:cs="Times New Roman"/>
          <w:sz w:val="24"/>
        </w:rPr>
        <w:t>Mueller</w:t>
      </w:r>
      <w:r>
        <w:rPr>
          <w:rFonts w:ascii="Times New Roman" w:hAnsi="Times New Roman" w:cs="Times New Roman"/>
          <w:sz w:val="24"/>
        </w:rPr>
        <w:t>, C. W</w:t>
      </w:r>
      <w:r w:rsidR="00E228F5" w:rsidRPr="004B6818">
        <w:rPr>
          <w:rFonts w:ascii="Times New Roman" w:hAnsi="Times New Roman" w:cs="Times New Roman"/>
          <w:sz w:val="24"/>
        </w:rPr>
        <w:t xml:space="preserve">. </w:t>
      </w:r>
      <w:r>
        <w:rPr>
          <w:rFonts w:ascii="Times New Roman" w:hAnsi="Times New Roman" w:cs="Times New Roman"/>
          <w:sz w:val="24"/>
        </w:rPr>
        <w:t>(</w:t>
      </w:r>
      <w:r w:rsidR="00E228F5" w:rsidRPr="004B6818">
        <w:rPr>
          <w:rFonts w:ascii="Times New Roman" w:hAnsi="Times New Roman" w:cs="Times New Roman"/>
          <w:sz w:val="24"/>
        </w:rPr>
        <w:t>1981</w:t>
      </w:r>
      <w:r>
        <w:rPr>
          <w:rFonts w:ascii="Times New Roman" w:hAnsi="Times New Roman" w:cs="Times New Roman"/>
          <w:sz w:val="24"/>
        </w:rPr>
        <w:t>)</w:t>
      </w:r>
      <w:r w:rsidR="00E228F5" w:rsidRPr="004B6818">
        <w:rPr>
          <w:rFonts w:ascii="Times New Roman" w:hAnsi="Times New Roman" w:cs="Times New Roman"/>
          <w:sz w:val="24"/>
        </w:rPr>
        <w:t>.</w:t>
      </w:r>
      <w:proofErr w:type="gramEnd"/>
      <w:r w:rsidR="00E228F5" w:rsidRPr="004B6818">
        <w:rPr>
          <w:rFonts w:ascii="Times New Roman" w:hAnsi="Times New Roman" w:cs="Times New Roman"/>
          <w:sz w:val="24"/>
        </w:rPr>
        <w:t xml:space="preserve"> “A Causal Model of Turnover for Nurses.” </w:t>
      </w:r>
      <w:r w:rsidR="00E228F5" w:rsidRPr="004B6818">
        <w:rPr>
          <w:rFonts w:ascii="Times New Roman" w:hAnsi="Times New Roman" w:cs="Times New Roman"/>
          <w:i/>
          <w:iCs/>
          <w:sz w:val="24"/>
        </w:rPr>
        <w:t>Academy of Management Journal</w:t>
      </w:r>
      <w:r w:rsidR="00E228F5" w:rsidRPr="004B6818">
        <w:rPr>
          <w:rFonts w:ascii="Times New Roman" w:hAnsi="Times New Roman" w:cs="Times New Roman"/>
          <w:sz w:val="24"/>
        </w:rPr>
        <w:t xml:space="preserve"> 24 (3): 543–65.</w:t>
      </w:r>
    </w:p>
    <w:p w14:paraId="24BCF115" w14:textId="77777777" w:rsidR="00E228F5" w:rsidRDefault="00E228F5" w:rsidP="00B57F88">
      <w:pPr>
        <w:pStyle w:val="ReferncesText"/>
        <w:ind w:left="0" w:firstLine="0"/>
        <w:rPr>
          <w:rFonts w:ascii="Times New Roman" w:hAnsi="Times New Roman" w:cs="Times New Roman"/>
          <w:sz w:val="24"/>
        </w:rPr>
      </w:pPr>
    </w:p>
    <w:p w14:paraId="61EE1604" w14:textId="370A0AAF" w:rsidR="00B57F88" w:rsidRPr="004B6818" w:rsidRDefault="00F12083" w:rsidP="00B57F88">
      <w:pPr>
        <w:pStyle w:val="ReferncesText"/>
        <w:ind w:left="0" w:firstLine="0"/>
        <w:rPr>
          <w:rFonts w:ascii="Times New Roman" w:hAnsi="Times New Roman" w:cs="Times New Roman"/>
          <w:sz w:val="24"/>
        </w:rPr>
      </w:pPr>
      <w:proofErr w:type="spellStart"/>
      <w:r>
        <w:rPr>
          <w:rFonts w:ascii="Times New Roman" w:hAnsi="Times New Roman" w:cs="Times New Roman"/>
          <w:sz w:val="24"/>
        </w:rPr>
        <w:lastRenderedPageBreak/>
        <w:t>Reichheld</w:t>
      </w:r>
      <w:proofErr w:type="spellEnd"/>
      <w:r>
        <w:rPr>
          <w:rFonts w:ascii="Times New Roman" w:hAnsi="Times New Roman" w:cs="Times New Roman"/>
          <w:sz w:val="24"/>
        </w:rPr>
        <w:t>, F.</w:t>
      </w:r>
      <w:r w:rsidR="00B57F88" w:rsidRPr="004B6818">
        <w:rPr>
          <w:rFonts w:ascii="Times New Roman" w:hAnsi="Times New Roman" w:cs="Times New Roman"/>
          <w:sz w:val="24"/>
        </w:rPr>
        <w:t xml:space="preserve"> F. </w:t>
      </w:r>
      <w:r>
        <w:rPr>
          <w:rFonts w:ascii="Times New Roman" w:hAnsi="Times New Roman" w:cs="Times New Roman"/>
          <w:sz w:val="24"/>
        </w:rPr>
        <w:t>(</w:t>
      </w:r>
      <w:r w:rsidR="00B57F88" w:rsidRPr="004B6818">
        <w:rPr>
          <w:rFonts w:ascii="Times New Roman" w:hAnsi="Times New Roman" w:cs="Times New Roman"/>
          <w:sz w:val="24"/>
        </w:rPr>
        <w:t>2003</w:t>
      </w:r>
      <w:r>
        <w:rPr>
          <w:rFonts w:ascii="Times New Roman" w:hAnsi="Times New Roman" w:cs="Times New Roman"/>
          <w:sz w:val="24"/>
        </w:rPr>
        <w:t>)</w:t>
      </w:r>
      <w:r w:rsidR="00B57F88" w:rsidRPr="004B6818">
        <w:rPr>
          <w:rFonts w:ascii="Times New Roman" w:hAnsi="Times New Roman" w:cs="Times New Roman"/>
          <w:sz w:val="24"/>
        </w:rPr>
        <w:t xml:space="preserve">. “The One Number You Need to Grow.” </w:t>
      </w:r>
      <w:r w:rsidR="00B57F88" w:rsidRPr="004B6818">
        <w:rPr>
          <w:rFonts w:ascii="Times New Roman" w:hAnsi="Times New Roman" w:cs="Times New Roman"/>
          <w:i/>
          <w:iCs/>
          <w:sz w:val="24"/>
        </w:rPr>
        <w:t>Harvard Business Review</w:t>
      </w:r>
      <w:r w:rsidR="00B57F88" w:rsidRPr="004B6818">
        <w:rPr>
          <w:rFonts w:ascii="Times New Roman" w:hAnsi="Times New Roman" w:cs="Times New Roman"/>
          <w:sz w:val="24"/>
        </w:rPr>
        <w:t xml:space="preserve"> 12: 1–11.</w:t>
      </w:r>
    </w:p>
    <w:p w14:paraId="7BFE32C1" w14:textId="77777777" w:rsidR="00B57F88" w:rsidRDefault="00B57F88" w:rsidP="00C716E9">
      <w:pPr>
        <w:pStyle w:val="ReferncesText"/>
        <w:ind w:left="0" w:firstLine="0"/>
        <w:rPr>
          <w:rFonts w:ascii="Times New Roman" w:hAnsi="Times New Roman" w:cs="Times New Roman"/>
          <w:sz w:val="24"/>
        </w:rPr>
      </w:pPr>
    </w:p>
    <w:p w14:paraId="0FDFCEFE" w14:textId="381E7181" w:rsidR="00C716E9" w:rsidRPr="004B6818" w:rsidRDefault="00D61159" w:rsidP="00C716E9">
      <w:pPr>
        <w:pStyle w:val="ReferncesText"/>
        <w:ind w:left="0" w:firstLine="0"/>
        <w:rPr>
          <w:rFonts w:ascii="Times New Roman" w:hAnsi="Times New Roman" w:cs="Times New Roman"/>
          <w:i/>
          <w:iCs/>
          <w:color w:val="000000" w:themeColor="text1"/>
          <w:sz w:val="24"/>
        </w:rPr>
      </w:pPr>
      <w:proofErr w:type="spellStart"/>
      <w:proofErr w:type="gramStart"/>
      <w:r>
        <w:rPr>
          <w:rFonts w:ascii="Times New Roman" w:hAnsi="Times New Roman" w:cs="Times New Roman"/>
          <w:sz w:val="24"/>
        </w:rPr>
        <w:t>Rurkkhum</w:t>
      </w:r>
      <w:proofErr w:type="spellEnd"/>
      <w:r>
        <w:rPr>
          <w:rFonts w:ascii="Times New Roman" w:hAnsi="Times New Roman" w:cs="Times New Roman"/>
          <w:sz w:val="24"/>
        </w:rPr>
        <w:t>, S</w:t>
      </w:r>
      <w:r w:rsidR="00C716E9" w:rsidRPr="004B6818">
        <w:rPr>
          <w:rFonts w:ascii="Times New Roman" w:hAnsi="Times New Roman" w:cs="Times New Roman"/>
          <w:sz w:val="24"/>
        </w:rPr>
        <w:t xml:space="preserve">. </w:t>
      </w:r>
      <w:r>
        <w:rPr>
          <w:rFonts w:ascii="Times New Roman" w:hAnsi="Times New Roman" w:cs="Times New Roman"/>
          <w:sz w:val="24"/>
        </w:rPr>
        <w:t>(</w:t>
      </w:r>
      <w:r w:rsidR="00C716E9" w:rsidRPr="004B6818">
        <w:rPr>
          <w:rFonts w:ascii="Times New Roman" w:hAnsi="Times New Roman" w:cs="Times New Roman"/>
          <w:sz w:val="24"/>
        </w:rPr>
        <w:t>2010</w:t>
      </w:r>
      <w:r>
        <w:rPr>
          <w:rFonts w:ascii="Times New Roman" w:hAnsi="Times New Roman" w:cs="Times New Roman"/>
          <w:sz w:val="24"/>
        </w:rPr>
        <w:t>)</w:t>
      </w:r>
      <w:r w:rsidR="00C716E9" w:rsidRPr="004B6818">
        <w:rPr>
          <w:rFonts w:ascii="Times New Roman" w:hAnsi="Times New Roman" w:cs="Times New Roman"/>
          <w:sz w:val="24"/>
        </w:rPr>
        <w:t>.</w:t>
      </w:r>
      <w:proofErr w:type="gramEnd"/>
      <w:r w:rsidR="00C716E9" w:rsidRPr="004B6818">
        <w:rPr>
          <w:rFonts w:ascii="Times New Roman" w:hAnsi="Times New Roman" w:cs="Times New Roman"/>
          <w:sz w:val="24"/>
        </w:rPr>
        <w:t xml:space="preserve"> “The Relationship between Employee Engagement and </w:t>
      </w:r>
      <w:r w:rsidR="00C716E9" w:rsidRPr="004B6818">
        <w:rPr>
          <w:rFonts w:ascii="Times New Roman" w:hAnsi="Times New Roman" w:cs="Times New Roman"/>
          <w:color w:val="000000" w:themeColor="text1"/>
          <w:sz w:val="24"/>
        </w:rPr>
        <w:t>Organizational Behavior.” PhD dissertation, University of Minnesota.</w:t>
      </w:r>
    </w:p>
    <w:p w14:paraId="692A1E78" w14:textId="77777777" w:rsidR="00C716E9" w:rsidRPr="00A01C29" w:rsidRDefault="00C716E9" w:rsidP="006F7820">
      <w:pPr>
        <w:pStyle w:val="ng-binding"/>
        <w:spacing w:before="0" w:beforeAutospacing="0" w:after="0" w:afterAutospacing="0"/>
        <w:rPr>
          <w:color w:val="000000" w:themeColor="text1"/>
        </w:rPr>
      </w:pPr>
    </w:p>
    <w:p w14:paraId="4FE6F177" w14:textId="15F1AF34" w:rsidR="00A01C29" w:rsidRPr="00A01C29" w:rsidRDefault="00A01C29" w:rsidP="00A01C29">
      <w:pPr>
        <w:pStyle w:val="Body"/>
        <w:spacing w:after="0" w:line="240" w:lineRule="auto"/>
        <w:jc w:val="both"/>
        <w:rPr>
          <w:rStyle w:val="l6"/>
          <w:rFonts w:ascii="Times New Roman" w:eastAsia="Arial" w:hAnsi="Times New Roman" w:cs="Times New Roman"/>
          <w:color w:val="auto"/>
          <w:sz w:val="24"/>
          <w:szCs w:val="24"/>
        </w:rPr>
      </w:pPr>
      <w:r w:rsidRPr="00A01C29">
        <w:rPr>
          <w:rStyle w:val="l6"/>
          <w:rFonts w:ascii="Times New Roman" w:hAnsi="Times New Roman" w:cs="Times New Roman"/>
          <w:color w:val="auto"/>
          <w:sz w:val="24"/>
          <w:szCs w:val="24"/>
        </w:rPr>
        <w:t xml:space="preserve">Qi, L., </w:t>
      </w:r>
      <w:r w:rsidR="00D61159">
        <w:rPr>
          <w:rStyle w:val="l6"/>
          <w:rFonts w:ascii="Times New Roman" w:hAnsi="Times New Roman" w:cs="Times New Roman"/>
          <w:color w:val="auto"/>
          <w:sz w:val="24"/>
          <w:szCs w:val="24"/>
        </w:rPr>
        <w:t>&amp;</w:t>
      </w:r>
      <w:r w:rsidRPr="00A01C29">
        <w:rPr>
          <w:rStyle w:val="l6"/>
          <w:rFonts w:ascii="Times New Roman" w:hAnsi="Times New Roman" w:cs="Times New Roman"/>
          <w:color w:val="auto"/>
          <w:sz w:val="24"/>
          <w:szCs w:val="24"/>
        </w:rPr>
        <w:t xml:space="preserve"> </w:t>
      </w:r>
      <w:proofErr w:type="spellStart"/>
      <w:r w:rsidRPr="00A01C29">
        <w:rPr>
          <w:rStyle w:val="l6"/>
          <w:rFonts w:ascii="Times New Roman" w:hAnsi="Times New Roman" w:cs="Times New Roman"/>
          <w:color w:val="auto"/>
          <w:sz w:val="24"/>
          <w:szCs w:val="24"/>
        </w:rPr>
        <w:t>Qiang</w:t>
      </w:r>
      <w:proofErr w:type="spellEnd"/>
      <w:r w:rsidRPr="00A01C29">
        <w:rPr>
          <w:rStyle w:val="l6"/>
          <w:rFonts w:ascii="Times New Roman" w:hAnsi="Times New Roman" w:cs="Times New Roman"/>
          <w:color w:val="auto"/>
          <w:sz w:val="24"/>
          <w:szCs w:val="24"/>
        </w:rPr>
        <w:t>, Y. (2013) ‘How hotel star rating moderates online word-of-mouth effect: A difference-in-difference approach’, in Lan, H. (</w:t>
      </w:r>
      <w:proofErr w:type="spellStart"/>
      <w:r w:rsidRPr="00A01C29">
        <w:rPr>
          <w:rStyle w:val="l6"/>
          <w:rFonts w:ascii="Times New Roman" w:hAnsi="Times New Roman" w:cs="Times New Roman"/>
          <w:color w:val="auto"/>
          <w:sz w:val="24"/>
          <w:szCs w:val="24"/>
        </w:rPr>
        <w:t>ed</w:t>
      </w:r>
      <w:proofErr w:type="spellEnd"/>
      <w:r w:rsidRPr="00A01C29">
        <w:rPr>
          <w:rStyle w:val="l6"/>
          <w:rFonts w:ascii="Times New Roman" w:hAnsi="Times New Roman" w:cs="Times New Roman"/>
          <w:color w:val="auto"/>
          <w:sz w:val="24"/>
          <w:szCs w:val="24"/>
        </w:rPr>
        <w:t>)</w:t>
      </w:r>
      <w:r w:rsidRPr="00A01C29">
        <w:rPr>
          <w:rStyle w:val="l6"/>
          <w:rFonts w:ascii="Times New Roman" w:hAnsi="Times New Roman" w:cs="Times New Roman"/>
          <w:i/>
          <w:iCs/>
          <w:color w:val="auto"/>
          <w:sz w:val="24"/>
          <w:szCs w:val="24"/>
        </w:rPr>
        <w:t xml:space="preserve"> 2013 International Conference on Management Science and Engineering</w:t>
      </w:r>
      <w:r w:rsidRPr="00A01C29">
        <w:rPr>
          <w:rStyle w:val="l6"/>
          <w:rFonts w:ascii="Times New Roman" w:hAnsi="Times New Roman" w:cs="Times New Roman"/>
          <w:color w:val="auto"/>
          <w:sz w:val="24"/>
          <w:szCs w:val="24"/>
        </w:rPr>
        <w:t xml:space="preserve">, </w:t>
      </w:r>
      <w:r w:rsidRPr="00A01C29">
        <w:rPr>
          <w:rStyle w:val="l6"/>
          <w:rFonts w:ascii="Times New Roman" w:hAnsi="Times New Roman" w:cs="Times New Roman"/>
          <w:i/>
          <w:color w:val="auto"/>
          <w:sz w:val="24"/>
          <w:szCs w:val="24"/>
        </w:rPr>
        <w:t>China, 17-19 July 2013</w:t>
      </w:r>
      <w:r w:rsidRPr="00A01C29">
        <w:rPr>
          <w:rStyle w:val="l6"/>
          <w:rFonts w:ascii="Times New Roman" w:hAnsi="Times New Roman" w:cs="Times New Roman"/>
          <w:color w:val="auto"/>
          <w:sz w:val="24"/>
          <w:szCs w:val="24"/>
        </w:rPr>
        <w:t>. Piscataway, NJ: IEEE, pp. 3-8.</w:t>
      </w:r>
    </w:p>
    <w:p w14:paraId="169AE8F0" w14:textId="77777777" w:rsidR="00A01C29" w:rsidRDefault="00A01C29" w:rsidP="006F7820">
      <w:pPr>
        <w:pStyle w:val="ng-binding"/>
        <w:spacing w:before="0" w:beforeAutospacing="0" w:after="0" w:afterAutospacing="0"/>
        <w:rPr>
          <w:color w:val="000000" w:themeColor="text1"/>
        </w:rPr>
      </w:pPr>
    </w:p>
    <w:p w14:paraId="2A9633AF" w14:textId="6DFCCEEA" w:rsidR="006F7820" w:rsidRPr="004B6818" w:rsidRDefault="006F7820" w:rsidP="006F7820">
      <w:pPr>
        <w:pStyle w:val="ng-binding"/>
        <w:spacing w:before="0" w:beforeAutospacing="0" w:after="0" w:afterAutospacing="0"/>
        <w:rPr>
          <w:color w:val="000000" w:themeColor="text1"/>
        </w:rPr>
      </w:pPr>
      <w:r w:rsidRPr="004B6818">
        <w:rPr>
          <w:color w:val="000000" w:themeColor="text1"/>
        </w:rPr>
        <w:t>Schaufeli, W. B. (2018). Work engagement in Europe.</w:t>
      </w:r>
      <w:r w:rsidRPr="004B6818">
        <w:rPr>
          <w:rStyle w:val="apple-converted-space"/>
          <w:rFonts w:eastAsiaTheme="minorEastAsia"/>
          <w:i/>
          <w:iCs/>
          <w:color w:val="000000" w:themeColor="text1"/>
        </w:rPr>
        <w:t> </w:t>
      </w:r>
      <w:r w:rsidRPr="004B6818">
        <w:rPr>
          <w:i/>
          <w:iCs/>
          <w:color w:val="000000" w:themeColor="text1"/>
        </w:rPr>
        <w:t>Organizational Dynamics,</w:t>
      </w:r>
      <w:r w:rsidRPr="004B6818">
        <w:rPr>
          <w:rStyle w:val="apple-converted-space"/>
          <w:rFonts w:eastAsiaTheme="minorEastAsia"/>
          <w:i/>
          <w:iCs/>
          <w:color w:val="000000" w:themeColor="text1"/>
        </w:rPr>
        <w:t> </w:t>
      </w:r>
      <w:r w:rsidRPr="004B6818">
        <w:rPr>
          <w:i/>
          <w:iCs/>
          <w:color w:val="000000" w:themeColor="text1"/>
        </w:rPr>
        <w:t>47</w:t>
      </w:r>
      <w:r w:rsidRPr="004B6818">
        <w:rPr>
          <w:color w:val="000000" w:themeColor="text1"/>
        </w:rPr>
        <w:t>(2), 99-106. doi:10.1016/j.orgdyn.2018.01.003</w:t>
      </w:r>
    </w:p>
    <w:p w14:paraId="5E3FFBDB" w14:textId="77777777" w:rsidR="00BD37B8" w:rsidRDefault="00BD37B8" w:rsidP="00881ED1">
      <w:pPr>
        <w:spacing w:after="0" w:line="240" w:lineRule="auto"/>
        <w:rPr>
          <w:rFonts w:eastAsia="Times New Roman" w:cstheme="minorHAnsi"/>
          <w:sz w:val="24"/>
          <w:szCs w:val="24"/>
          <w:lang w:val="en-US" w:eastAsia="en-US"/>
        </w:rPr>
      </w:pPr>
    </w:p>
    <w:p w14:paraId="4AA055A2" w14:textId="14DE7490" w:rsidR="00C716E9" w:rsidRPr="004B6818" w:rsidRDefault="00D61159" w:rsidP="00C716E9">
      <w:pPr>
        <w:pStyle w:val="ReferncesText"/>
        <w:ind w:left="0" w:firstLine="0"/>
        <w:rPr>
          <w:rFonts w:ascii="Times New Roman" w:hAnsi="Times New Roman" w:cs="Times New Roman"/>
          <w:i/>
          <w:iCs/>
          <w:sz w:val="24"/>
        </w:rPr>
      </w:pPr>
      <w:proofErr w:type="spellStart"/>
      <w:proofErr w:type="gramStart"/>
      <w:r>
        <w:rPr>
          <w:rFonts w:ascii="Times New Roman" w:hAnsi="Times New Roman" w:cs="Times New Roman"/>
          <w:sz w:val="24"/>
        </w:rPr>
        <w:t>Schaufeli</w:t>
      </w:r>
      <w:proofErr w:type="spellEnd"/>
      <w:r>
        <w:rPr>
          <w:rFonts w:ascii="Times New Roman" w:hAnsi="Times New Roman" w:cs="Times New Roman"/>
          <w:sz w:val="24"/>
        </w:rPr>
        <w:t xml:space="preserve">, W. B., </w:t>
      </w:r>
      <w:proofErr w:type="spellStart"/>
      <w:r w:rsidR="00C716E9" w:rsidRPr="004B6818">
        <w:rPr>
          <w:rFonts w:ascii="Times New Roman" w:hAnsi="Times New Roman" w:cs="Times New Roman"/>
          <w:sz w:val="24"/>
        </w:rPr>
        <w:t>Martínez</w:t>
      </w:r>
      <w:proofErr w:type="spellEnd"/>
      <w:r w:rsidR="00C716E9" w:rsidRPr="004B6818">
        <w:rPr>
          <w:rFonts w:ascii="Times New Roman" w:hAnsi="Times New Roman" w:cs="Times New Roman"/>
          <w:sz w:val="24"/>
        </w:rPr>
        <w:t>,</w:t>
      </w:r>
      <w:r>
        <w:rPr>
          <w:rFonts w:ascii="Times New Roman" w:hAnsi="Times New Roman" w:cs="Times New Roman"/>
          <w:sz w:val="24"/>
        </w:rPr>
        <w:t xml:space="preserve"> I. M., </w:t>
      </w:r>
      <w:r w:rsidR="00C716E9" w:rsidRPr="004B6818">
        <w:rPr>
          <w:rFonts w:ascii="Times New Roman" w:hAnsi="Times New Roman" w:cs="Times New Roman"/>
          <w:sz w:val="24"/>
        </w:rPr>
        <w:t>Pinto,</w:t>
      </w:r>
      <w:r>
        <w:rPr>
          <w:rFonts w:ascii="Times New Roman" w:hAnsi="Times New Roman" w:cs="Times New Roman"/>
          <w:sz w:val="24"/>
        </w:rPr>
        <w:t xml:space="preserve"> A. M., </w:t>
      </w:r>
      <w:proofErr w:type="spellStart"/>
      <w:r w:rsidR="00C716E9" w:rsidRPr="004B6818">
        <w:rPr>
          <w:rFonts w:ascii="Times New Roman" w:hAnsi="Times New Roman" w:cs="Times New Roman"/>
          <w:sz w:val="24"/>
        </w:rPr>
        <w:t>Salanova</w:t>
      </w:r>
      <w:proofErr w:type="spellEnd"/>
      <w:r w:rsidR="00C716E9" w:rsidRPr="004B6818">
        <w:rPr>
          <w:rFonts w:ascii="Times New Roman" w:hAnsi="Times New Roman" w:cs="Times New Roman"/>
          <w:sz w:val="24"/>
        </w:rPr>
        <w:t>,</w:t>
      </w:r>
      <w:r>
        <w:rPr>
          <w:rFonts w:ascii="Times New Roman" w:hAnsi="Times New Roman" w:cs="Times New Roman"/>
          <w:sz w:val="24"/>
        </w:rPr>
        <w:t xml:space="preserve"> M.</w:t>
      </w:r>
      <w:r w:rsidR="00124235">
        <w:rPr>
          <w:rFonts w:ascii="Times New Roman" w:hAnsi="Times New Roman" w:cs="Times New Roman"/>
          <w:sz w:val="24"/>
        </w:rPr>
        <w:t>,</w:t>
      </w:r>
      <w:r w:rsidR="00C716E9" w:rsidRPr="004B6818">
        <w:rPr>
          <w:rFonts w:ascii="Times New Roman" w:hAnsi="Times New Roman" w:cs="Times New Roman"/>
          <w:sz w:val="24"/>
        </w:rPr>
        <w:t xml:space="preserve"> </w:t>
      </w:r>
      <w:r>
        <w:rPr>
          <w:rFonts w:ascii="Times New Roman" w:hAnsi="Times New Roman" w:cs="Times New Roman"/>
          <w:sz w:val="24"/>
        </w:rPr>
        <w:t xml:space="preserve">&amp; </w:t>
      </w:r>
      <w:r w:rsidR="00C716E9" w:rsidRPr="004B6818">
        <w:rPr>
          <w:rFonts w:ascii="Times New Roman" w:hAnsi="Times New Roman" w:cs="Times New Roman"/>
          <w:sz w:val="24"/>
        </w:rPr>
        <w:t>Bakker</w:t>
      </w:r>
      <w:r>
        <w:rPr>
          <w:rFonts w:ascii="Times New Roman" w:hAnsi="Times New Roman" w:cs="Times New Roman"/>
          <w:sz w:val="24"/>
        </w:rPr>
        <w:t>, A. B</w:t>
      </w:r>
      <w:r w:rsidR="00C716E9" w:rsidRPr="004B6818">
        <w:rPr>
          <w:rFonts w:ascii="Times New Roman" w:hAnsi="Times New Roman" w:cs="Times New Roman"/>
          <w:sz w:val="24"/>
        </w:rPr>
        <w:t xml:space="preserve">. </w:t>
      </w:r>
      <w:r w:rsidR="00124235">
        <w:rPr>
          <w:rFonts w:ascii="Times New Roman" w:hAnsi="Times New Roman" w:cs="Times New Roman"/>
          <w:sz w:val="24"/>
        </w:rPr>
        <w:t>(</w:t>
      </w:r>
      <w:r w:rsidR="00C716E9" w:rsidRPr="004B6818">
        <w:rPr>
          <w:rFonts w:ascii="Times New Roman" w:hAnsi="Times New Roman" w:cs="Times New Roman"/>
          <w:sz w:val="24"/>
        </w:rPr>
        <w:t>2002</w:t>
      </w:r>
      <w:r w:rsidR="00124235">
        <w:rPr>
          <w:rFonts w:ascii="Times New Roman" w:hAnsi="Times New Roman" w:cs="Times New Roman"/>
          <w:sz w:val="24"/>
        </w:rPr>
        <w:t>)</w:t>
      </w:r>
      <w:r w:rsidR="00C716E9" w:rsidRPr="004B6818">
        <w:rPr>
          <w:rFonts w:ascii="Times New Roman" w:hAnsi="Times New Roman" w:cs="Times New Roman"/>
          <w:sz w:val="24"/>
        </w:rPr>
        <w:t>.</w:t>
      </w:r>
      <w:proofErr w:type="gramEnd"/>
      <w:r w:rsidR="00C716E9" w:rsidRPr="004B6818">
        <w:rPr>
          <w:rFonts w:ascii="Times New Roman" w:hAnsi="Times New Roman" w:cs="Times New Roman"/>
          <w:sz w:val="24"/>
        </w:rPr>
        <w:t xml:space="preserve"> “Burnout and Engagement in University Students: A Cross National Study.”</w:t>
      </w:r>
      <w:r w:rsidR="00C716E9" w:rsidRPr="004B6818">
        <w:rPr>
          <w:rFonts w:ascii="Times New Roman" w:hAnsi="Times New Roman" w:cs="Times New Roman"/>
          <w:i/>
          <w:sz w:val="24"/>
        </w:rPr>
        <w:t xml:space="preserve"> Journal of Cross-cultural Psychology</w:t>
      </w:r>
      <w:r w:rsidR="00C716E9" w:rsidRPr="004B6818">
        <w:rPr>
          <w:rFonts w:ascii="Times New Roman" w:hAnsi="Times New Roman" w:cs="Times New Roman"/>
          <w:sz w:val="24"/>
        </w:rPr>
        <w:t xml:space="preserve"> 33: 464–81.</w:t>
      </w:r>
    </w:p>
    <w:p w14:paraId="12D32E35" w14:textId="77777777" w:rsidR="00C716E9" w:rsidRDefault="00C716E9" w:rsidP="00C716E9">
      <w:pPr>
        <w:pStyle w:val="ReferncesText"/>
        <w:ind w:left="0" w:firstLine="0"/>
        <w:rPr>
          <w:rFonts w:ascii="Times New Roman" w:hAnsi="Times New Roman" w:cs="Times New Roman"/>
          <w:color w:val="000000" w:themeColor="text1"/>
          <w:sz w:val="24"/>
        </w:rPr>
      </w:pPr>
    </w:p>
    <w:p w14:paraId="664F0FD3" w14:textId="168C624C" w:rsidR="00C716E9" w:rsidRPr="004B6818" w:rsidRDefault="00C716E9" w:rsidP="00C716E9">
      <w:pPr>
        <w:pStyle w:val="ReferncesText"/>
        <w:ind w:left="0" w:firstLine="0"/>
        <w:rPr>
          <w:rFonts w:ascii="Times New Roman" w:hAnsi="Times New Roman" w:cs="Times New Roman"/>
          <w:i/>
          <w:iCs/>
          <w:sz w:val="24"/>
        </w:rPr>
      </w:pPr>
      <w:proofErr w:type="spellStart"/>
      <w:proofErr w:type="gramStart"/>
      <w:r w:rsidRPr="004B6818">
        <w:rPr>
          <w:rFonts w:ascii="Times New Roman" w:hAnsi="Times New Roman" w:cs="Times New Roman"/>
          <w:color w:val="000000" w:themeColor="text1"/>
          <w:sz w:val="24"/>
        </w:rPr>
        <w:t>Schaufeli</w:t>
      </w:r>
      <w:proofErr w:type="spellEnd"/>
      <w:r w:rsidRPr="004B6818">
        <w:rPr>
          <w:rFonts w:ascii="Times New Roman" w:hAnsi="Times New Roman" w:cs="Times New Roman"/>
          <w:color w:val="000000" w:themeColor="text1"/>
          <w:sz w:val="24"/>
        </w:rPr>
        <w:t xml:space="preserve">, </w:t>
      </w:r>
      <w:r w:rsidR="00027EC3">
        <w:rPr>
          <w:rFonts w:ascii="Times New Roman" w:hAnsi="Times New Roman" w:cs="Times New Roman"/>
          <w:color w:val="000000" w:themeColor="text1"/>
          <w:sz w:val="24"/>
        </w:rPr>
        <w:t>W.</w:t>
      </w:r>
      <w:r w:rsidRPr="004B6818">
        <w:rPr>
          <w:rFonts w:ascii="Times New Roman" w:hAnsi="Times New Roman" w:cs="Times New Roman"/>
          <w:color w:val="000000" w:themeColor="text1"/>
          <w:sz w:val="24"/>
        </w:rPr>
        <w:t xml:space="preserve"> B., </w:t>
      </w:r>
      <w:r w:rsidR="00027EC3">
        <w:rPr>
          <w:rFonts w:ascii="Times New Roman" w:hAnsi="Times New Roman" w:cs="Times New Roman"/>
          <w:color w:val="000000" w:themeColor="text1"/>
          <w:sz w:val="24"/>
        </w:rPr>
        <w:t xml:space="preserve">&amp; </w:t>
      </w:r>
      <w:r w:rsidRPr="004B6818">
        <w:rPr>
          <w:rFonts w:ascii="Times New Roman" w:hAnsi="Times New Roman" w:cs="Times New Roman"/>
          <w:color w:val="000000" w:themeColor="text1"/>
          <w:sz w:val="24"/>
        </w:rPr>
        <w:t>Bakker</w:t>
      </w:r>
      <w:r w:rsidR="00027EC3">
        <w:rPr>
          <w:rFonts w:ascii="Times New Roman" w:hAnsi="Times New Roman" w:cs="Times New Roman"/>
          <w:color w:val="000000" w:themeColor="text1"/>
          <w:sz w:val="24"/>
        </w:rPr>
        <w:t>, A. B</w:t>
      </w:r>
      <w:r w:rsidRPr="004B6818">
        <w:rPr>
          <w:rFonts w:ascii="Times New Roman" w:hAnsi="Times New Roman" w:cs="Times New Roman"/>
          <w:color w:val="000000" w:themeColor="text1"/>
          <w:sz w:val="24"/>
        </w:rPr>
        <w:t xml:space="preserve">. </w:t>
      </w:r>
      <w:r w:rsidR="00027EC3">
        <w:rPr>
          <w:rFonts w:ascii="Times New Roman" w:hAnsi="Times New Roman" w:cs="Times New Roman"/>
          <w:color w:val="000000" w:themeColor="text1"/>
          <w:sz w:val="24"/>
        </w:rPr>
        <w:t>(</w:t>
      </w:r>
      <w:r w:rsidRPr="004B6818">
        <w:rPr>
          <w:rFonts w:ascii="Times New Roman" w:hAnsi="Times New Roman" w:cs="Times New Roman"/>
          <w:color w:val="000000" w:themeColor="text1"/>
          <w:sz w:val="24"/>
        </w:rPr>
        <w:t>2004</w:t>
      </w:r>
      <w:r w:rsidR="00027EC3">
        <w:rPr>
          <w:rFonts w:ascii="Times New Roman" w:hAnsi="Times New Roman" w:cs="Times New Roman"/>
          <w:color w:val="000000" w:themeColor="text1"/>
          <w:sz w:val="24"/>
        </w:rPr>
        <w:t>)</w:t>
      </w:r>
      <w:r w:rsidRPr="004B6818">
        <w:rPr>
          <w:rFonts w:ascii="Times New Roman" w:hAnsi="Times New Roman" w:cs="Times New Roman"/>
          <w:color w:val="000000" w:themeColor="text1"/>
          <w:sz w:val="24"/>
        </w:rPr>
        <w:t>.</w:t>
      </w:r>
      <w:proofErr w:type="gramEnd"/>
      <w:r w:rsidRPr="004B6818">
        <w:rPr>
          <w:rFonts w:ascii="Times New Roman" w:hAnsi="Times New Roman" w:cs="Times New Roman"/>
          <w:color w:val="000000" w:themeColor="text1"/>
          <w:sz w:val="24"/>
        </w:rPr>
        <w:t xml:space="preserve"> “Utrecht Work Engagement Scale, </w:t>
      </w:r>
      <w:r w:rsidRPr="004B6818">
        <w:rPr>
          <w:rFonts w:ascii="Times New Roman" w:hAnsi="Times New Roman" w:cs="Times New Roman"/>
          <w:sz w:val="24"/>
        </w:rPr>
        <w:t>Preliminary Manual, Version 1.1</w:t>
      </w:r>
      <w:r w:rsidRPr="004B6818">
        <w:rPr>
          <w:rFonts w:ascii="Times New Roman" w:hAnsi="Times New Roman" w:cs="Times New Roman"/>
          <w:i/>
          <w:sz w:val="24"/>
        </w:rPr>
        <w:t>.</w:t>
      </w:r>
      <w:r w:rsidRPr="004B6818">
        <w:rPr>
          <w:rFonts w:ascii="Times New Roman" w:hAnsi="Times New Roman" w:cs="Times New Roman"/>
          <w:sz w:val="24"/>
        </w:rPr>
        <w:t xml:space="preserve">” </w:t>
      </w:r>
      <w:r w:rsidRPr="004B6818">
        <w:rPr>
          <w:rFonts w:ascii="Times New Roman" w:hAnsi="Times New Roman" w:cs="Times New Roman"/>
          <w:i/>
          <w:sz w:val="24"/>
        </w:rPr>
        <w:t>Occupational Health Psychology Unit Utrecht University</w:t>
      </w:r>
      <w:r w:rsidRPr="004B6818">
        <w:rPr>
          <w:rFonts w:ascii="Times New Roman" w:hAnsi="Times New Roman" w:cs="Times New Roman"/>
          <w:sz w:val="24"/>
        </w:rPr>
        <w:t xml:space="preserve">. Accessed October 23, 2015 </w:t>
      </w:r>
      <w:hyperlink r:id="rId10" w:history="1">
        <w:r w:rsidRPr="004B6818">
          <w:rPr>
            <w:rStyle w:val="Hyperlink"/>
            <w:rFonts w:ascii="Times New Roman" w:hAnsi="Times New Roman" w:cs="Times New Roman"/>
            <w:sz w:val="24"/>
          </w:rPr>
          <w:t>http://www.wilmarschaufeli.nl/publications</w:t>
        </w:r>
      </w:hyperlink>
      <w:r w:rsidRPr="004B6818">
        <w:rPr>
          <w:rFonts w:ascii="Times New Roman" w:hAnsi="Times New Roman" w:cs="Times New Roman"/>
          <w:sz w:val="24"/>
        </w:rPr>
        <w:br/>
        <w:t>/</w:t>
      </w:r>
      <w:proofErr w:type="spellStart"/>
      <w:r w:rsidRPr="004B6818">
        <w:rPr>
          <w:rFonts w:ascii="Times New Roman" w:hAnsi="Times New Roman" w:cs="Times New Roman"/>
          <w:sz w:val="24"/>
        </w:rPr>
        <w:t>Schaufeli</w:t>
      </w:r>
      <w:proofErr w:type="spellEnd"/>
      <w:r w:rsidRPr="004B6818">
        <w:rPr>
          <w:rFonts w:ascii="Times New Roman" w:hAnsi="Times New Roman" w:cs="Times New Roman"/>
          <w:sz w:val="24"/>
        </w:rPr>
        <w:t>/Test%20Manuals/Test_manual_UWES_English.pdf.</w:t>
      </w:r>
    </w:p>
    <w:p w14:paraId="25165F34" w14:textId="77777777" w:rsidR="00C716E9" w:rsidRDefault="00C716E9" w:rsidP="00C716E9">
      <w:pPr>
        <w:pStyle w:val="ReferncesText"/>
        <w:ind w:left="0" w:firstLine="0"/>
        <w:rPr>
          <w:rFonts w:ascii="Times New Roman" w:hAnsi="Times New Roman" w:cs="Times New Roman"/>
          <w:sz w:val="24"/>
        </w:rPr>
      </w:pPr>
    </w:p>
    <w:p w14:paraId="6758A75C" w14:textId="3EF11996" w:rsidR="00C716E9" w:rsidRPr="004B6818" w:rsidRDefault="00027EC3" w:rsidP="00C716E9">
      <w:pPr>
        <w:pStyle w:val="ReferncesText"/>
        <w:ind w:left="0" w:firstLine="0"/>
        <w:rPr>
          <w:rFonts w:ascii="Times New Roman" w:hAnsi="Times New Roman" w:cs="Times New Roman"/>
          <w:sz w:val="24"/>
        </w:rPr>
      </w:pPr>
      <w:r>
        <w:rPr>
          <w:rFonts w:ascii="Times New Roman" w:hAnsi="Times New Roman" w:cs="Times New Roman"/>
          <w:sz w:val="24"/>
        </w:rPr>
        <w:t xml:space="preserve">Shuck, B., </w:t>
      </w:r>
      <w:proofErr w:type="spellStart"/>
      <w:r w:rsidR="00C716E9" w:rsidRPr="004B6818">
        <w:rPr>
          <w:rFonts w:ascii="Times New Roman" w:hAnsi="Times New Roman" w:cs="Times New Roman"/>
          <w:sz w:val="24"/>
        </w:rPr>
        <w:t>Reio</w:t>
      </w:r>
      <w:proofErr w:type="spellEnd"/>
      <w:r w:rsidR="00C716E9" w:rsidRPr="004B6818">
        <w:rPr>
          <w:rFonts w:ascii="Times New Roman" w:hAnsi="Times New Roman" w:cs="Times New Roman"/>
          <w:sz w:val="24"/>
        </w:rPr>
        <w:t xml:space="preserve">, </w:t>
      </w:r>
      <w:r>
        <w:rPr>
          <w:rFonts w:ascii="Times New Roman" w:hAnsi="Times New Roman" w:cs="Times New Roman"/>
          <w:sz w:val="24"/>
        </w:rPr>
        <w:t xml:space="preserve">T. G., &amp; </w:t>
      </w:r>
      <w:r w:rsidR="00C716E9" w:rsidRPr="004B6818">
        <w:rPr>
          <w:rFonts w:ascii="Times New Roman" w:hAnsi="Times New Roman" w:cs="Times New Roman"/>
          <w:sz w:val="24"/>
        </w:rPr>
        <w:t>Rocco</w:t>
      </w:r>
      <w:r>
        <w:rPr>
          <w:rFonts w:ascii="Times New Roman" w:hAnsi="Times New Roman" w:cs="Times New Roman"/>
          <w:sz w:val="24"/>
        </w:rPr>
        <w:t>, T</w:t>
      </w:r>
      <w:r w:rsidR="00C716E9" w:rsidRPr="004B6818">
        <w:rPr>
          <w:rFonts w:ascii="Times New Roman" w:hAnsi="Times New Roman" w:cs="Times New Roman"/>
          <w:sz w:val="24"/>
        </w:rPr>
        <w:t xml:space="preserve">. </w:t>
      </w:r>
      <w:r>
        <w:rPr>
          <w:rFonts w:ascii="Times New Roman" w:hAnsi="Times New Roman" w:cs="Times New Roman"/>
          <w:sz w:val="24"/>
        </w:rPr>
        <w:t>(</w:t>
      </w:r>
      <w:r w:rsidR="00C716E9" w:rsidRPr="004B6818">
        <w:rPr>
          <w:rFonts w:ascii="Times New Roman" w:hAnsi="Times New Roman" w:cs="Times New Roman"/>
          <w:sz w:val="24"/>
        </w:rPr>
        <w:t>2011</w:t>
      </w:r>
      <w:r>
        <w:rPr>
          <w:rFonts w:ascii="Times New Roman" w:hAnsi="Times New Roman" w:cs="Times New Roman"/>
          <w:sz w:val="24"/>
        </w:rPr>
        <w:t>)</w:t>
      </w:r>
      <w:r w:rsidR="00C716E9" w:rsidRPr="004B6818">
        <w:rPr>
          <w:rFonts w:ascii="Times New Roman" w:hAnsi="Times New Roman" w:cs="Times New Roman"/>
          <w:sz w:val="24"/>
        </w:rPr>
        <w:t xml:space="preserve">. “Employee Engagement: An Examination of Antecedent and Outcome Variables.” </w:t>
      </w:r>
      <w:r w:rsidR="00C716E9" w:rsidRPr="004B6818">
        <w:rPr>
          <w:rFonts w:ascii="Times New Roman" w:hAnsi="Times New Roman" w:cs="Times New Roman"/>
          <w:i/>
          <w:iCs/>
          <w:sz w:val="24"/>
        </w:rPr>
        <w:t>Human Resource Development International</w:t>
      </w:r>
      <w:r w:rsidR="00C716E9" w:rsidRPr="004B6818">
        <w:rPr>
          <w:rFonts w:ascii="Times New Roman" w:hAnsi="Times New Roman" w:cs="Times New Roman"/>
          <w:sz w:val="24"/>
        </w:rPr>
        <w:t xml:space="preserve"> </w:t>
      </w:r>
      <w:r w:rsidR="00C716E9" w:rsidRPr="004B6818">
        <w:rPr>
          <w:rFonts w:ascii="Times New Roman" w:hAnsi="Times New Roman" w:cs="Times New Roman"/>
          <w:iCs/>
          <w:sz w:val="24"/>
        </w:rPr>
        <w:t>14</w:t>
      </w:r>
      <w:r w:rsidR="00C716E9" w:rsidRPr="004B6818">
        <w:rPr>
          <w:rFonts w:ascii="Times New Roman" w:hAnsi="Times New Roman" w:cs="Times New Roman"/>
          <w:sz w:val="24"/>
        </w:rPr>
        <w:t xml:space="preserve">: 427–45. </w:t>
      </w:r>
    </w:p>
    <w:p w14:paraId="1B6BA22A" w14:textId="77777777" w:rsidR="00C716E9" w:rsidRDefault="00C716E9" w:rsidP="00881ED1">
      <w:pPr>
        <w:spacing w:after="0" w:line="240" w:lineRule="auto"/>
        <w:rPr>
          <w:rFonts w:eastAsia="Times New Roman" w:cstheme="minorHAnsi"/>
          <w:sz w:val="24"/>
          <w:szCs w:val="24"/>
          <w:lang w:val="en-US" w:eastAsia="en-US"/>
        </w:rPr>
      </w:pPr>
    </w:p>
    <w:p w14:paraId="2BB87BB3" w14:textId="643AE555" w:rsidR="00A01C29" w:rsidRPr="004B6818" w:rsidRDefault="00027EC3" w:rsidP="00A01C29">
      <w:pPr>
        <w:pStyle w:val="ReferncesText"/>
        <w:ind w:left="0" w:firstLine="0"/>
        <w:rPr>
          <w:rFonts w:ascii="Times New Roman" w:hAnsi="Times New Roman" w:cs="Times New Roman"/>
          <w:i/>
          <w:iCs/>
          <w:sz w:val="24"/>
        </w:rPr>
      </w:pPr>
      <w:proofErr w:type="gramStart"/>
      <w:r>
        <w:rPr>
          <w:rFonts w:ascii="Times New Roman" w:hAnsi="Times New Roman" w:cs="Times New Roman"/>
          <w:sz w:val="24"/>
        </w:rPr>
        <w:t>Simons, J.</w:t>
      </w:r>
      <w:r w:rsidR="00A01C29" w:rsidRPr="004B6818">
        <w:rPr>
          <w:rFonts w:ascii="Times New Roman" w:hAnsi="Times New Roman" w:cs="Times New Roman"/>
          <w:sz w:val="24"/>
        </w:rPr>
        <w:t xml:space="preserve"> C., </w:t>
      </w:r>
      <w:r>
        <w:rPr>
          <w:rFonts w:ascii="Times New Roman" w:hAnsi="Times New Roman" w:cs="Times New Roman"/>
          <w:sz w:val="24"/>
        </w:rPr>
        <w:t xml:space="preserve">&amp; </w:t>
      </w:r>
      <w:proofErr w:type="spellStart"/>
      <w:r w:rsidR="00A01C29" w:rsidRPr="004B6818">
        <w:rPr>
          <w:rFonts w:ascii="Times New Roman" w:hAnsi="Times New Roman" w:cs="Times New Roman"/>
          <w:sz w:val="24"/>
        </w:rPr>
        <w:t>Buitendach</w:t>
      </w:r>
      <w:proofErr w:type="spellEnd"/>
      <w:r>
        <w:rPr>
          <w:rFonts w:ascii="Times New Roman" w:hAnsi="Times New Roman" w:cs="Times New Roman"/>
          <w:sz w:val="24"/>
        </w:rPr>
        <w:t>, J. H</w:t>
      </w:r>
      <w:r w:rsidR="00A01C29" w:rsidRPr="004B6818">
        <w:rPr>
          <w:rFonts w:ascii="Times New Roman" w:hAnsi="Times New Roman" w:cs="Times New Roman"/>
          <w:sz w:val="24"/>
        </w:rPr>
        <w:t xml:space="preserve">. </w:t>
      </w:r>
      <w:r>
        <w:rPr>
          <w:rFonts w:ascii="Times New Roman" w:hAnsi="Times New Roman" w:cs="Times New Roman"/>
          <w:sz w:val="24"/>
        </w:rPr>
        <w:t>(</w:t>
      </w:r>
      <w:r w:rsidR="00A01C29" w:rsidRPr="004B6818">
        <w:rPr>
          <w:rFonts w:ascii="Times New Roman" w:hAnsi="Times New Roman" w:cs="Times New Roman"/>
          <w:sz w:val="24"/>
        </w:rPr>
        <w:t>2013</w:t>
      </w:r>
      <w:r>
        <w:rPr>
          <w:rFonts w:ascii="Times New Roman" w:hAnsi="Times New Roman" w:cs="Times New Roman"/>
          <w:sz w:val="24"/>
        </w:rPr>
        <w:t>)</w:t>
      </w:r>
      <w:r w:rsidR="00A01C29" w:rsidRPr="004B6818">
        <w:rPr>
          <w:rFonts w:ascii="Times New Roman" w:hAnsi="Times New Roman" w:cs="Times New Roman"/>
          <w:sz w:val="24"/>
        </w:rPr>
        <w:t>.</w:t>
      </w:r>
      <w:proofErr w:type="gramEnd"/>
      <w:r w:rsidR="00A01C29" w:rsidRPr="004B6818">
        <w:rPr>
          <w:rFonts w:ascii="Times New Roman" w:hAnsi="Times New Roman" w:cs="Times New Roman"/>
          <w:sz w:val="24"/>
        </w:rPr>
        <w:t xml:space="preserve"> </w:t>
      </w:r>
      <w:proofErr w:type="gramStart"/>
      <w:r w:rsidR="00A01C29" w:rsidRPr="004B6818">
        <w:rPr>
          <w:rFonts w:ascii="Times New Roman" w:hAnsi="Times New Roman" w:cs="Times New Roman"/>
          <w:sz w:val="24"/>
        </w:rPr>
        <w:t xml:space="preserve">“Psychological Capital, Work Engagement and </w:t>
      </w:r>
      <w:r w:rsidR="00C32498" w:rsidRPr="004B6818">
        <w:rPr>
          <w:rFonts w:ascii="Times New Roman" w:hAnsi="Times New Roman" w:cs="Times New Roman"/>
          <w:sz w:val="24"/>
        </w:rPr>
        <w:t>Organizational</w:t>
      </w:r>
      <w:r w:rsidR="00A01C29" w:rsidRPr="004B6818">
        <w:rPr>
          <w:rFonts w:ascii="Times New Roman" w:hAnsi="Times New Roman" w:cs="Times New Roman"/>
          <w:sz w:val="24"/>
        </w:rPr>
        <w:t xml:space="preserve"> Commitment amongst Call Centre Employees in South Africa.”</w:t>
      </w:r>
      <w:proofErr w:type="gramEnd"/>
      <w:r w:rsidR="00A01C29" w:rsidRPr="004B6818">
        <w:rPr>
          <w:rFonts w:ascii="Times New Roman" w:hAnsi="Times New Roman" w:cs="Times New Roman"/>
          <w:sz w:val="24"/>
        </w:rPr>
        <w:t xml:space="preserve"> </w:t>
      </w:r>
      <w:r w:rsidR="00A01C29" w:rsidRPr="004B6818">
        <w:rPr>
          <w:rFonts w:ascii="Times New Roman" w:hAnsi="Times New Roman" w:cs="Times New Roman"/>
          <w:i/>
          <w:iCs/>
          <w:sz w:val="24"/>
        </w:rPr>
        <w:t>SA Journal of Industrial Psychology</w:t>
      </w:r>
      <w:r w:rsidR="00A01C29" w:rsidRPr="004B6818">
        <w:rPr>
          <w:rFonts w:ascii="Times New Roman" w:hAnsi="Times New Roman" w:cs="Times New Roman"/>
          <w:sz w:val="24"/>
        </w:rPr>
        <w:t xml:space="preserve"> 39 (2): 1–12.</w:t>
      </w:r>
    </w:p>
    <w:p w14:paraId="5175B548" w14:textId="77777777" w:rsidR="00A01C29" w:rsidRDefault="00A01C29" w:rsidP="00EC6048">
      <w:pPr>
        <w:pStyle w:val="ReferncesText"/>
        <w:ind w:left="0" w:firstLine="0"/>
        <w:rPr>
          <w:rFonts w:ascii="Times New Roman" w:hAnsi="Times New Roman" w:cs="Times New Roman"/>
          <w:sz w:val="24"/>
        </w:rPr>
      </w:pPr>
    </w:p>
    <w:p w14:paraId="0CD5D141" w14:textId="252446FA" w:rsidR="00EC6048" w:rsidRPr="004B6818" w:rsidRDefault="00EC6048" w:rsidP="00EC6048">
      <w:pPr>
        <w:pStyle w:val="ReferncesText"/>
        <w:ind w:left="0" w:firstLine="0"/>
        <w:rPr>
          <w:rFonts w:ascii="Times New Roman" w:hAnsi="Times New Roman" w:cs="Times New Roman"/>
          <w:sz w:val="24"/>
        </w:rPr>
      </w:pPr>
      <w:proofErr w:type="spellStart"/>
      <w:proofErr w:type="gramStart"/>
      <w:r w:rsidRPr="004B6818">
        <w:rPr>
          <w:rFonts w:ascii="Times New Roman" w:hAnsi="Times New Roman" w:cs="Times New Roman"/>
          <w:sz w:val="24"/>
        </w:rPr>
        <w:t>Solinger</w:t>
      </w:r>
      <w:proofErr w:type="spellEnd"/>
      <w:r w:rsidR="00027EC3">
        <w:rPr>
          <w:rFonts w:ascii="Times New Roman" w:hAnsi="Times New Roman" w:cs="Times New Roman"/>
          <w:sz w:val="24"/>
        </w:rPr>
        <w:t xml:space="preserve">, O. N., </w:t>
      </w:r>
      <w:r w:rsidRPr="004B6818">
        <w:rPr>
          <w:rFonts w:ascii="Times New Roman" w:hAnsi="Times New Roman" w:cs="Times New Roman"/>
          <w:sz w:val="24"/>
        </w:rPr>
        <w:t xml:space="preserve">van </w:t>
      </w:r>
      <w:proofErr w:type="spellStart"/>
      <w:r w:rsidRPr="004B6818">
        <w:rPr>
          <w:rFonts w:ascii="Times New Roman" w:hAnsi="Times New Roman" w:cs="Times New Roman"/>
          <w:sz w:val="24"/>
        </w:rPr>
        <w:t>Olffen</w:t>
      </w:r>
      <w:proofErr w:type="spellEnd"/>
      <w:r w:rsidRPr="004B6818">
        <w:rPr>
          <w:rFonts w:ascii="Times New Roman" w:hAnsi="Times New Roman" w:cs="Times New Roman"/>
          <w:sz w:val="24"/>
        </w:rPr>
        <w:t>,</w:t>
      </w:r>
      <w:r w:rsidR="00027EC3">
        <w:rPr>
          <w:rFonts w:ascii="Times New Roman" w:hAnsi="Times New Roman" w:cs="Times New Roman"/>
          <w:sz w:val="24"/>
        </w:rPr>
        <w:t xml:space="preserve"> W.</w:t>
      </w:r>
      <w:r w:rsidRPr="004B6818">
        <w:rPr>
          <w:rFonts w:ascii="Times New Roman" w:hAnsi="Times New Roman" w:cs="Times New Roman"/>
          <w:sz w:val="24"/>
        </w:rPr>
        <w:t xml:space="preserve"> </w:t>
      </w:r>
      <w:r w:rsidR="00027EC3">
        <w:rPr>
          <w:rFonts w:ascii="Times New Roman" w:hAnsi="Times New Roman" w:cs="Times New Roman"/>
          <w:sz w:val="24"/>
        </w:rPr>
        <w:t>&amp;</w:t>
      </w:r>
      <w:r w:rsidRPr="004B6818">
        <w:rPr>
          <w:rFonts w:ascii="Times New Roman" w:hAnsi="Times New Roman" w:cs="Times New Roman"/>
          <w:sz w:val="24"/>
        </w:rPr>
        <w:t xml:space="preserve"> Roe</w:t>
      </w:r>
      <w:r w:rsidR="009F0581">
        <w:rPr>
          <w:rFonts w:ascii="Times New Roman" w:hAnsi="Times New Roman" w:cs="Times New Roman"/>
          <w:sz w:val="24"/>
        </w:rPr>
        <w:t>, R. A</w:t>
      </w:r>
      <w:r w:rsidRPr="004B6818">
        <w:rPr>
          <w:rFonts w:ascii="Times New Roman" w:hAnsi="Times New Roman" w:cs="Times New Roman"/>
          <w:sz w:val="24"/>
        </w:rPr>
        <w:t xml:space="preserve">. </w:t>
      </w:r>
      <w:r w:rsidR="009F0581">
        <w:rPr>
          <w:rFonts w:ascii="Times New Roman" w:hAnsi="Times New Roman" w:cs="Times New Roman"/>
          <w:sz w:val="24"/>
        </w:rPr>
        <w:t>(</w:t>
      </w:r>
      <w:r w:rsidRPr="004B6818">
        <w:rPr>
          <w:rFonts w:ascii="Times New Roman" w:hAnsi="Times New Roman" w:cs="Times New Roman"/>
          <w:sz w:val="24"/>
        </w:rPr>
        <w:t>2008</w:t>
      </w:r>
      <w:r w:rsidR="009F0581">
        <w:rPr>
          <w:rFonts w:ascii="Times New Roman" w:hAnsi="Times New Roman" w:cs="Times New Roman"/>
          <w:sz w:val="24"/>
        </w:rPr>
        <w:t>)</w:t>
      </w:r>
      <w:r w:rsidRPr="004B6818">
        <w:rPr>
          <w:rFonts w:ascii="Times New Roman" w:hAnsi="Times New Roman" w:cs="Times New Roman"/>
          <w:sz w:val="24"/>
        </w:rPr>
        <w:t>.</w:t>
      </w:r>
      <w:proofErr w:type="gramEnd"/>
      <w:r w:rsidRPr="004B6818">
        <w:rPr>
          <w:rFonts w:ascii="Times New Roman" w:hAnsi="Times New Roman" w:cs="Times New Roman"/>
          <w:sz w:val="24"/>
        </w:rPr>
        <w:t xml:space="preserve"> “Beyond the Three-component Model of Organizational Commitment.” </w:t>
      </w:r>
      <w:r w:rsidRPr="004B6818">
        <w:rPr>
          <w:rFonts w:ascii="Times New Roman" w:hAnsi="Times New Roman" w:cs="Times New Roman"/>
          <w:i/>
          <w:iCs/>
          <w:sz w:val="24"/>
        </w:rPr>
        <w:t>Journal of Applied Psychology</w:t>
      </w:r>
      <w:r w:rsidRPr="004B6818">
        <w:rPr>
          <w:rFonts w:ascii="Times New Roman" w:hAnsi="Times New Roman" w:cs="Times New Roman"/>
          <w:sz w:val="24"/>
        </w:rPr>
        <w:t xml:space="preserve"> 93 (1): 70–83.</w:t>
      </w:r>
    </w:p>
    <w:p w14:paraId="2614F3B3" w14:textId="77777777" w:rsidR="00EC6048" w:rsidRDefault="00EC6048" w:rsidP="00C716E9">
      <w:pPr>
        <w:pStyle w:val="ReferncesText"/>
        <w:ind w:left="0" w:firstLine="0"/>
        <w:rPr>
          <w:rFonts w:ascii="Times New Roman" w:hAnsi="Times New Roman" w:cs="Times New Roman"/>
          <w:sz w:val="24"/>
        </w:rPr>
      </w:pPr>
    </w:p>
    <w:p w14:paraId="78D6B5A7" w14:textId="505663C6" w:rsidR="00C716E9" w:rsidRPr="004B6818" w:rsidRDefault="009E1A57" w:rsidP="00C716E9">
      <w:pPr>
        <w:pStyle w:val="ReferncesText"/>
        <w:ind w:left="0" w:firstLine="0"/>
        <w:rPr>
          <w:rFonts w:ascii="Times New Roman" w:hAnsi="Times New Roman" w:cs="Times New Roman"/>
          <w:sz w:val="24"/>
        </w:rPr>
      </w:pPr>
      <w:proofErr w:type="spellStart"/>
      <w:proofErr w:type="gramStart"/>
      <w:r>
        <w:rPr>
          <w:rFonts w:ascii="Times New Roman" w:hAnsi="Times New Roman" w:cs="Times New Roman"/>
          <w:sz w:val="24"/>
        </w:rPr>
        <w:t>Tett</w:t>
      </w:r>
      <w:proofErr w:type="spellEnd"/>
      <w:r>
        <w:rPr>
          <w:rFonts w:ascii="Times New Roman" w:hAnsi="Times New Roman" w:cs="Times New Roman"/>
          <w:sz w:val="24"/>
        </w:rPr>
        <w:t>, R.</w:t>
      </w:r>
      <w:r w:rsidR="00C716E9" w:rsidRPr="004B6818">
        <w:rPr>
          <w:rFonts w:ascii="Times New Roman" w:hAnsi="Times New Roman" w:cs="Times New Roman"/>
          <w:sz w:val="24"/>
        </w:rPr>
        <w:t xml:space="preserve"> P., </w:t>
      </w:r>
      <w:r>
        <w:rPr>
          <w:rFonts w:ascii="Times New Roman" w:hAnsi="Times New Roman" w:cs="Times New Roman"/>
          <w:sz w:val="24"/>
        </w:rPr>
        <w:t>&amp;</w:t>
      </w:r>
      <w:r w:rsidR="00C716E9" w:rsidRPr="004B6818">
        <w:rPr>
          <w:rFonts w:ascii="Times New Roman" w:hAnsi="Times New Roman" w:cs="Times New Roman"/>
          <w:sz w:val="24"/>
        </w:rPr>
        <w:t xml:space="preserve"> Meyer</w:t>
      </w:r>
      <w:r>
        <w:rPr>
          <w:rFonts w:ascii="Times New Roman" w:hAnsi="Times New Roman" w:cs="Times New Roman"/>
          <w:sz w:val="24"/>
        </w:rPr>
        <w:t>, J. P</w:t>
      </w:r>
      <w:r w:rsidR="00C716E9" w:rsidRPr="004B6818">
        <w:rPr>
          <w:rFonts w:ascii="Times New Roman" w:hAnsi="Times New Roman" w:cs="Times New Roman"/>
          <w:sz w:val="24"/>
        </w:rPr>
        <w:t xml:space="preserve">. </w:t>
      </w:r>
      <w:r>
        <w:rPr>
          <w:rFonts w:ascii="Times New Roman" w:hAnsi="Times New Roman" w:cs="Times New Roman"/>
          <w:sz w:val="24"/>
        </w:rPr>
        <w:t>(</w:t>
      </w:r>
      <w:r w:rsidR="00C716E9" w:rsidRPr="004B6818">
        <w:rPr>
          <w:rFonts w:ascii="Times New Roman" w:hAnsi="Times New Roman" w:cs="Times New Roman"/>
          <w:sz w:val="24"/>
        </w:rPr>
        <w:t>1993</w:t>
      </w:r>
      <w:r>
        <w:rPr>
          <w:rFonts w:ascii="Times New Roman" w:hAnsi="Times New Roman" w:cs="Times New Roman"/>
          <w:sz w:val="24"/>
        </w:rPr>
        <w:t>)</w:t>
      </w:r>
      <w:r w:rsidR="00C716E9" w:rsidRPr="004B6818">
        <w:rPr>
          <w:rFonts w:ascii="Times New Roman" w:hAnsi="Times New Roman" w:cs="Times New Roman"/>
          <w:sz w:val="24"/>
        </w:rPr>
        <w:t>.</w:t>
      </w:r>
      <w:proofErr w:type="gramEnd"/>
      <w:r w:rsidR="00C716E9" w:rsidRPr="004B6818">
        <w:rPr>
          <w:rFonts w:ascii="Times New Roman" w:hAnsi="Times New Roman" w:cs="Times New Roman"/>
          <w:sz w:val="24"/>
        </w:rPr>
        <w:t xml:space="preserve"> “Job Satisfaction, Organizational Commitment, Turnover Intention, and Turnover: Path Analyses Based on Meta-analytic Findings.” </w:t>
      </w:r>
      <w:r w:rsidR="00C716E9" w:rsidRPr="004B6818">
        <w:rPr>
          <w:rFonts w:ascii="Times New Roman" w:hAnsi="Times New Roman" w:cs="Times New Roman"/>
          <w:i/>
          <w:iCs/>
          <w:sz w:val="24"/>
        </w:rPr>
        <w:t xml:space="preserve">Personnel Psychology </w:t>
      </w:r>
      <w:r w:rsidR="00C716E9" w:rsidRPr="004B6818">
        <w:rPr>
          <w:rFonts w:ascii="Times New Roman" w:hAnsi="Times New Roman" w:cs="Times New Roman"/>
          <w:sz w:val="24"/>
        </w:rPr>
        <w:t>46 (2): 259–93.</w:t>
      </w:r>
    </w:p>
    <w:p w14:paraId="6E001661" w14:textId="77777777" w:rsidR="00EC6048" w:rsidRDefault="00EC6048" w:rsidP="00EC6048">
      <w:pPr>
        <w:pStyle w:val="ReferncesText"/>
        <w:ind w:left="0" w:firstLine="0"/>
        <w:rPr>
          <w:rFonts w:ascii="Times New Roman" w:hAnsi="Times New Roman" w:cs="Times New Roman"/>
          <w:sz w:val="24"/>
        </w:rPr>
      </w:pPr>
    </w:p>
    <w:p w14:paraId="68329DA5" w14:textId="1B4644CC" w:rsidR="00C716E9" w:rsidRPr="00EC6048" w:rsidRDefault="009E1A57" w:rsidP="00EC6048">
      <w:pPr>
        <w:pStyle w:val="ReferncesText"/>
        <w:ind w:left="0" w:firstLine="0"/>
        <w:rPr>
          <w:rFonts w:ascii="Times New Roman" w:hAnsi="Times New Roman" w:cs="Times New Roman"/>
          <w:sz w:val="24"/>
        </w:rPr>
      </w:pPr>
      <w:proofErr w:type="gramStart"/>
      <w:r>
        <w:rPr>
          <w:rFonts w:ascii="Times New Roman" w:hAnsi="Times New Roman" w:cs="Times New Roman"/>
          <w:sz w:val="24"/>
        </w:rPr>
        <w:t>Thompson, K.</w:t>
      </w:r>
      <w:r w:rsidR="00EC6048" w:rsidRPr="004B6818">
        <w:rPr>
          <w:rFonts w:ascii="Times New Roman" w:hAnsi="Times New Roman" w:cs="Times New Roman"/>
          <w:sz w:val="24"/>
        </w:rPr>
        <w:t xml:space="preserve"> R., </w:t>
      </w:r>
      <w:r>
        <w:rPr>
          <w:rFonts w:ascii="Times New Roman" w:hAnsi="Times New Roman" w:cs="Times New Roman"/>
          <w:sz w:val="24"/>
        </w:rPr>
        <w:t xml:space="preserve">&amp; </w:t>
      </w:r>
      <w:proofErr w:type="spellStart"/>
      <w:r w:rsidR="00EC6048" w:rsidRPr="004B6818">
        <w:rPr>
          <w:rFonts w:ascii="Times New Roman" w:hAnsi="Times New Roman" w:cs="Times New Roman"/>
          <w:sz w:val="24"/>
        </w:rPr>
        <w:t>Terpening</w:t>
      </w:r>
      <w:proofErr w:type="spellEnd"/>
      <w:r>
        <w:rPr>
          <w:rFonts w:ascii="Times New Roman" w:hAnsi="Times New Roman" w:cs="Times New Roman"/>
          <w:sz w:val="24"/>
        </w:rPr>
        <w:t>, W. D</w:t>
      </w:r>
      <w:r w:rsidR="00EC6048" w:rsidRPr="004B6818">
        <w:rPr>
          <w:rFonts w:ascii="Times New Roman" w:hAnsi="Times New Roman" w:cs="Times New Roman"/>
          <w:sz w:val="24"/>
        </w:rPr>
        <w:t xml:space="preserve">. </w:t>
      </w:r>
      <w:r>
        <w:rPr>
          <w:rFonts w:ascii="Times New Roman" w:hAnsi="Times New Roman" w:cs="Times New Roman"/>
          <w:sz w:val="24"/>
        </w:rPr>
        <w:t>(</w:t>
      </w:r>
      <w:r w:rsidR="00EC6048" w:rsidRPr="004B6818">
        <w:rPr>
          <w:rFonts w:ascii="Times New Roman" w:hAnsi="Times New Roman" w:cs="Times New Roman"/>
          <w:sz w:val="24"/>
        </w:rPr>
        <w:t>1983</w:t>
      </w:r>
      <w:r>
        <w:rPr>
          <w:rFonts w:ascii="Times New Roman" w:hAnsi="Times New Roman" w:cs="Times New Roman"/>
          <w:sz w:val="24"/>
        </w:rPr>
        <w:t>)</w:t>
      </w:r>
      <w:r w:rsidR="00EC6048" w:rsidRPr="004B6818">
        <w:rPr>
          <w:rFonts w:ascii="Times New Roman" w:hAnsi="Times New Roman" w:cs="Times New Roman"/>
          <w:sz w:val="24"/>
        </w:rPr>
        <w:t>.</w:t>
      </w:r>
      <w:proofErr w:type="gramEnd"/>
      <w:r w:rsidR="00EC6048" w:rsidRPr="004B6818">
        <w:rPr>
          <w:rFonts w:ascii="Times New Roman" w:hAnsi="Times New Roman" w:cs="Times New Roman"/>
          <w:sz w:val="24"/>
        </w:rPr>
        <w:t xml:space="preserve"> “Job-type Variations and Antecedents to Intention to Leave: A Content Approach to Turnover.” </w:t>
      </w:r>
      <w:r w:rsidR="00EC6048" w:rsidRPr="004B6818">
        <w:rPr>
          <w:rFonts w:ascii="Times New Roman" w:hAnsi="Times New Roman" w:cs="Times New Roman"/>
          <w:i/>
          <w:iCs/>
          <w:sz w:val="24"/>
        </w:rPr>
        <w:t xml:space="preserve">Human Relations </w:t>
      </w:r>
      <w:r w:rsidR="00EC6048" w:rsidRPr="004B6818">
        <w:rPr>
          <w:rFonts w:ascii="Times New Roman" w:hAnsi="Times New Roman" w:cs="Times New Roman"/>
          <w:sz w:val="24"/>
        </w:rPr>
        <w:t>36: 655–82.</w:t>
      </w:r>
    </w:p>
    <w:p w14:paraId="434137F3" w14:textId="77777777" w:rsidR="00EC6048" w:rsidRDefault="00EC6048" w:rsidP="00881ED1">
      <w:pPr>
        <w:spacing w:after="0" w:line="240" w:lineRule="auto"/>
        <w:rPr>
          <w:rFonts w:eastAsia="Times New Roman" w:cstheme="minorHAnsi"/>
          <w:sz w:val="24"/>
          <w:szCs w:val="24"/>
          <w:lang w:val="en-US" w:eastAsia="en-US"/>
        </w:rPr>
      </w:pPr>
    </w:p>
    <w:p w14:paraId="6E099CE6" w14:textId="0D988E6E" w:rsidR="00533FB4" w:rsidRDefault="00533FB4" w:rsidP="00881ED1">
      <w:pPr>
        <w:spacing w:after="0" w:line="240" w:lineRule="auto"/>
        <w:rPr>
          <w:rFonts w:eastAsia="Times New Roman" w:cstheme="minorHAnsi"/>
          <w:sz w:val="24"/>
          <w:szCs w:val="24"/>
          <w:lang w:val="en-US" w:eastAsia="en-US"/>
        </w:rPr>
      </w:pPr>
      <w:r w:rsidRPr="00533FB4">
        <w:rPr>
          <w:rFonts w:eastAsia="Times New Roman" w:cstheme="minorHAnsi"/>
          <w:sz w:val="24"/>
          <w:szCs w:val="24"/>
          <w:lang w:val="en-US" w:eastAsia="en-US"/>
        </w:rPr>
        <w:t>Walker, J.</w:t>
      </w:r>
      <w:r>
        <w:rPr>
          <w:rFonts w:eastAsia="Times New Roman" w:cstheme="minorHAnsi"/>
          <w:sz w:val="24"/>
          <w:szCs w:val="24"/>
          <w:lang w:val="en-US" w:eastAsia="en-US"/>
        </w:rPr>
        <w:t xml:space="preserve"> </w:t>
      </w:r>
      <w:r w:rsidRPr="00533FB4">
        <w:rPr>
          <w:rFonts w:eastAsia="Times New Roman" w:cstheme="minorHAnsi"/>
          <w:sz w:val="24"/>
          <w:szCs w:val="24"/>
          <w:lang w:val="en-US" w:eastAsia="en-US"/>
        </w:rPr>
        <w:t>K.</w:t>
      </w:r>
      <w:proofErr w:type="gramStart"/>
      <w:r w:rsidRPr="00533FB4">
        <w:rPr>
          <w:rFonts w:eastAsia="Times New Roman" w:cstheme="minorHAnsi"/>
          <w:sz w:val="24"/>
          <w:szCs w:val="24"/>
          <w:lang w:val="en-US" w:eastAsia="en-US"/>
        </w:rPr>
        <w:t>,</w:t>
      </w:r>
      <w:r>
        <w:rPr>
          <w:rFonts w:eastAsia="Times New Roman" w:cstheme="minorHAnsi"/>
          <w:sz w:val="24"/>
          <w:szCs w:val="24"/>
          <w:lang w:val="en-US" w:eastAsia="en-US"/>
        </w:rPr>
        <w:t>&amp;</w:t>
      </w:r>
      <w:proofErr w:type="gramEnd"/>
      <w:r w:rsidRPr="00533FB4">
        <w:rPr>
          <w:rFonts w:eastAsia="Times New Roman" w:cstheme="minorHAnsi"/>
          <w:sz w:val="24"/>
          <w:szCs w:val="24"/>
          <w:lang w:val="en-US" w:eastAsia="en-US"/>
        </w:rPr>
        <w:t xml:space="preserve">  </w:t>
      </w:r>
      <w:proofErr w:type="spellStart"/>
      <w:r w:rsidRPr="00533FB4">
        <w:rPr>
          <w:rFonts w:eastAsia="Times New Roman" w:cstheme="minorHAnsi"/>
          <w:sz w:val="24"/>
          <w:szCs w:val="24"/>
          <w:lang w:val="en-US" w:eastAsia="en-US"/>
        </w:rPr>
        <w:t>Kužnin</w:t>
      </w:r>
      <w:proofErr w:type="spellEnd"/>
      <w:r w:rsidRPr="00533FB4">
        <w:rPr>
          <w:rFonts w:eastAsia="Times New Roman" w:cstheme="minorHAnsi"/>
          <w:sz w:val="24"/>
          <w:szCs w:val="24"/>
          <w:lang w:val="en-US" w:eastAsia="en-US"/>
        </w:rPr>
        <w:t xml:space="preserve">, M. (2018). </w:t>
      </w:r>
      <w:proofErr w:type="gramStart"/>
      <w:r w:rsidRPr="00533FB4">
        <w:rPr>
          <w:rFonts w:eastAsia="Times New Roman" w:cstheme="minorHAnsi"/>
          <w:sz w:val="24"/>
          <w:szCs w:val="24"/>
          <w:lang w:val="en-US" w:eastAsia="en-US"/>
        </w:rPr>
        <w:t>Transformational Leadership at work – managing change in hotel industry.</w:t>
      </w:r>
      <w:proofErr w:type="gramEnd"/>
      <w:r w:rsidRPr="00533FB4">
        <w:rPr>
          <w:rFonts w:eastAsia="Times New Roman" w:cstheme="minorHAnsi"/>
          <w:sz w:val="24"/>
          <w:szCs w:val="24"/>
          <w:lang w:val="en-US" w:eastAsia="en-US"/>
        </w:rPr>
        <w:t xml:space="preserve"> </w:t>
      </w:r>
      <w:r w:rsidRPr="00533FB4">
        <w:rPr>
          <w:rFonts w:eastAsia="Times New Roman" w:cstheme="minorHAnsi"/>
          <w:i/>
          <w:sz w:val="24"/>
          <w:szCs w:val="24"/>
          <w:lang w:val="en-US" w:eastAsia="en-US"/>
        </w:rPr>
        <w:t>Conference proceedings of the 9th International Scientific Conference, An Enterprise Odyssey: Managing Change to Achieve Quality Development, Faculty of Economics and Business, University of Zagreb</w:t>
      </w:r>
      <w:r w:rsidRPr="00533FB4">
        <w:rPr>
          <w:rFonts w:eastAsia="Times New Roman" w:cstheme="minorHAnsi"/>
          <w:sz w:val="24"/>
          <w:szCs w:val="24"/>
          <w:lang w:val="en-US" w:eastAsia="en-US"/>
        </w:rPr>
        <w:t>.</w:t>
      </w:r>
    </w:p>
    <w:p w14:paraId="65CCFD9F" w14:textId="77777777" w:rsidR="00533FB4" w:rsidRDefault="00533FB4" w:rsidP="00881ED1">
      <w:pPr>
        <w:spacing w:after="0" w:line="240" w:lineRule="auto"/>
        <w:rPr>
          <w:rFonts w:eastAsia="Times New Roman" w:cstheme="minorHAnsi"/>
          <w:sz w:val="24"/>
          <w:szCs w:val="24"/>
          <w:lang w:val="en-US" w:eastAsia="en-US"/>
        </w:rPr>
      </w:pPr>
    </w:p>
    <w:p w14:paraId="57ADE449" w14:textId="1D1F67E9" w:rsidR="00BD37B8" w:rsidRPr="00881ED1" w:rsidRDefault="00BD37B8" w:rsidP="00881ED1">
      <w:pPr>
        <w:spacing w:after="0" w:line="240" w:lineRule="auto"/>
        <w:rPr>
          <w:rFonts w:eastAsia="Times New Roman" w:cstheme="minorHAnsi"/>
          <w:sz w:val="24"/>
          <w:szCs w:val="24"/>
          <w:lang w:val="en-US" w:eastAsia="en-US"/>
        </w:rPr>
      </w:pPr>
      <w:r>
        <w:rPr>
          <w:rFonts w:eastAsia="Times New Roman" w:cstheme="minorHAnsi"/>
          <w:sz w:val="24"/>
          <w:szCs w:val="24"/>
          <w:lang w:val="en-US" w:eastAsia="en-US"/>
        </w:rPr>
        <w:t>Wang, Z. (2017)</w:t>
      </w:r>
      <w:r w:rsidR="000368A8">
        <w:rPr>
          <w:rFonts w:eastAsia="Times New Roman" w:cstheme="minorHAnsi"/>
          <w:sz w:val="24"/>
          <w:szCs w:val="24"/>
          <w:lang w:val="en-US" w:eastAsia="en-US"/>
        </w:rPr>
        <w:t xml:space="preserve">. </w:t>
      </w:r>
      <w:proofErr w:type="gramStart"/>
      <w:r w:rsidR="000368A8">
        <w:rPr>
          <w:rFonts w:eastAsia="Times New Roman" w:cstheme="minorHAnsi"/>
          <w:sz w:val="24"/>
          <w:szCs w:val="24"/>
          <w:lang w:val="en-US" w:eastAsia="en-US"/>
        </w:rPr>
        <w:t xml:space="preserve">Factors that affect employee turnover in five-star hotels in </w:t>
      </w:r>
      <w:r w:rsidR="00C32498">
        <w:rPr>
          <w:rFonts w:eastAsia="Times New Roman" w:cstheme="minorHAnsi"/>
          <w:sz w:val="24"/>
          <w:szCs w:val="24"/>
          <w:lang w:val="en-US" w:eastAsia="en-US"/>
        </w:rPr>
        <w:t>Beijing</w:t>
      </w:r>
      <w:r w:rsidR="000368A8">
        <w:rPr>
          <w:rFonts w:eastAsia="Times New Roman" w:cstheme="minorHAnsi"/>
          <w:sz w:val="24"/>
          <w:szCs w:val="24"/>
          <w:lang w:val="en-US" w:eastAsia="en-US"/>
        </w:rPr>
        <w:t>, China</w:t>
      </w:r>
      <w:r w:rsidR="00DF76FC">
        <w:rPr>
          <w:rFonts w:eastAsia="Times New Roman" w:cstheme="minorHAnsi"/>
          <w:sz w:val="24"/>
          <w:szCs w:val="24"/>
          <w:lang w:val="en-US" w:eastAsia="en-US"/>
        </w:rPr>
        <w:t>.</w:t>
      </w:r>
      <w:proofErr w:type="gramEnd"/>
      <w:r w:rsidR="00DF76FC">
        <w:rPr>
          <w:rFonts w:eastAsia="Times New Roman" w:cstheme="minorHAnsi"/>
          <w:sz w:val="24"/>
          <w:szCs w:val="24"/>
          <w:lang w:val="en-US" w:eastAsia="en-US"/>
        </w:rPr>
        <w:t xml:space="preserve"> </w:t>
      </w:r>
      <w:r w:rsidR="00DF76FC" w:rsidRPr="00DF76FC">
        <w:rPr>
          <w:rFonts w:eastAsia="Times New Roman" w:cstheme="minorHAnsi"/>
          <w:sz w:val="24"/>
          <w:szCs w:val="24"/>
          <w:lang w:val="en-US" w:eastAsia="en-US"/>
        </w:rPr>
        <w:t>http://aut.researchgateway.ac.nz/handle/10292/10613</w:t>
      </w:r>
      <w:r w:rsidR="00DF76FC">
        <w:rPr>
          <w:rFonts w:eastAsia="Times New Roman" w:cstheme="minorHAnsi"/>
          <w:sz w:val="24"/>
          <w:szCs w:val="24"/>
          <w:lang w:val="en-US" w:eastAsia="en-US"/>
        </w:rPr>
        <w:t>.</w:t>
      </w:r>
    </w:p>
    <w:sectPr w:rsidR="00BD37B8" w:rsidRPr="00881ED1" w:rsidSect="00444339">
      <w:footerReference w:type="even" r:id="rId11"/>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7DFDD" w14:textId="77777777" w:rsidR="00027EC3" w:rsidRDefault="00027EC3" w:rsidP="003421B8">
      <w:pPr>
        <w:spacing w:after="0" w:line="240" w:lineRule="auto"/>
      </w:pPr>
      <w:r>
        <w:separator/>
      </w:r>
    </w:p>
  </w:endnote>
  <w:endnote w:type="continuationSeparator" w:id="0">
    <w:p w14:paraId="59D30762" w14:textId="77777777" w:rsidR="00027EC3" w:rsidRDefault="00027EC3" w:rsidP="0034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59503"/>
      <w:docPartObj>
        <w:docPartGallery w:val="Page Numbers (Bottom of Page)"/>
        <w:docPartUnique/>
      </w:docPartObj>
    </w:sdtPr>
    <w:sdtEndPr>
      <w:rPr>
        <w:noProof/>
      </w:rPr>
    </w:sdtEndPr>
    <w:sdtContent>
      <w:p w14:paraId="69B38034" w14:textId="0752D5E2" w:rsidR="00125C2E" w:rsidRDefault="00125C2E">
        <w:pPr>
          <w:pStyle w:val="Footer"/>
          <w:jc w:val="center"/>
        </w:pPr>
        <w:r>
          <w:fldChar w:fldCharType="begin"/>
        </w:r>
        <w:r>
          <w:instrText xml:space="preserve"> PAGE   \* MERGEFORMAT </w:instrText>
        </w:r>
        <w:r>
          <w:fldChar w:fldCharType="separate"/>
        </w:r>
        <w:r w:rsidR="00034505">
          <w:rPr>
            <w:noProof/>
          </w:rPr>
          <w:t>2</w:t>
        </w:r>
        <w:r>
          <w:rPr>
            <w:noProof/>
          </w:rPr>
          <w:fldChar w:fldCharType="end"/>
        </w:r>
      </w:p>
    </w:sdtContent>
  </w:sdt>
  <w:p w14:paraId="550C72DD" w14:textId="77777777" w:rsidR="00027EC3" w:rsidRDefault="00027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DB0C" w14:textId="77777777" w:rsidR="00027EC3" w:rsidRDefault="00027EC3">
    <w:pPr>
      <w:pStyle w:val="Footer"/>
    </w:pPr>
  </w:p>
  <w:p w14:paraId="3750392C" w14:textId="77777777" w:rsidR="00027EC3" w:rsidRDefault="00027E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5E51E" w14:textId="77777777" w:rsidR="00027EC3" w:rsidRDefault="00027EC3" w:rsidP="00E21F85">
    <w:pPr>
      <w:pStyle w:val="Footer"/>
      <w:jc w:val="right"/>
    </w:pPr>
  </w:p>
  <w:p w14:paraId="56C6174F" w14:textId="77777777" w:rsidR="00027EC3" w:rsidRDefault="00027EC3" w:rsidP="00100F39">
    <w:pPr>
      <w:pStyle w:val="AffiliationHeading0"/>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C04E7" w14:textId="77777777" w:rsidR="00027EC3" w:rsidRDefault="00027EC3" w:rsidP="003421B8">
      <w:pPr>
        <w:spacing w:after="0" w:line="240" w:lineRule="auto"/>
      </w:pPr>
      <w:r>
        <w:separator/>
      </w:r>
    </w:p>
  </w:footnote>
  <w:footnote w:type="continuationSeparator" w:id="0">
    <w:p w14:paraId="03831BB9" w14:textId="77777777" w:rsidR="00027EC3" w:rsidRDefault="00027EC3" w:rsidP="00342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22523"/>
    <w:multiLevelType w:val="hybridMultilevel"/>
    <w:tmpl w:val="3E06E282"/>
    <w:lvl w:ilvl="0" w:tplc="2E90CB0E">
      <w:start w:val="1"/>
      <w:numFmt w:val="bullet"/>
      <w:lvlText w:val=""/>
      <w:lvlJc w:val="left"/>
      <w:pPr>
        <w:ind w:left="1800" w:hanging="360"/>
      </w:pPr>
      <w:rPr>
        <w:rFonts w:ascii="Wingdings" w:hAnsi="Wingdings"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7D5916"/>
    <w:multiLevelType w:val="hybridMultilevel"/>
    <w:tmpl w:val="C480DE06"/>
    <w:lvl w:ilvl="0" w:tplc="4F1EB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F06E6"/>
    <w:multiLevelType w:val="hybridMultilevel"/>
    <w:tmpl w:val="CA8A8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30C18"/>
    <w:multiLevelType w:val="hybridMultilevel"/>
    <w:tmpl w:val="484C1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17750"/>
    <w:multiLevelType w:val="hybridMultilevel"/>
    <w:tmpl w:val="0A9A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E49E0"/>
    <w:multiLevelType w:val="hybridMultilevel"/>
    <w:tmpl w:val="9EB61E20"/>
    <w:lvl w:ilvl="0" w:tplc="29D8C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7F7DCC"/>
    <w:multiLevelType w:val="hybridMultilevel"/>
    <w:tmpl w:val="0A9A29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E64AA2"/>
    <w:multiLevelType w:val="hybridMultilevel"/>
    <w:tmpl w:val="923A2FD2"/>
    <w:lvl w:ilvl="0" w:tplc="E6C0D9B6">
      <w:start w:val="1"/>
      <w:numFmt w:val="decimal"/>
      <w:lvlText w:val="%1."/>
      <w:lvlJc w:val="left"/>
      <w:pPr>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D3E01"/>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CDC2C4F"/>
    <w:multiLevelType w:val="hybridMultilevel"/>
    <w:tmpl w:val="B0308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465B2"/>
    <w:multiLevelType w:val="multilevel"/>
    <w:tmpl w:val="691E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5F4441"/>
    <w:multiLevelType w:val="multilevel"/>
    <w:tmpl w:val="0409001D"/>
    <w:numStyleLink w:val="Style1"/>
  </w:abstractNum>
  <w:abstractNum w:abstractNumId="13">
    <w:nsid w:val="64F4358A"/>
    <w:multiLevelType w:val="multilevel"/>
    <w:tmpl w:val="0409001D"/>
    <w:numStyleLink w:val="Style1"/>
  </w:abstractNum>
  <w:abstractNum w:abstractNumId="14">
    <w:nsid w:val="6D7A2F9D"/>
    <w:multiLevelType w:val="multilevel"/>
    <w:tmpl w:val="A8E4D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A913ED"/>
    <w:multiLevelType w:val="hybridMultilevel"/>
    <w:tmpl w:val="ABE26B66"/>
    <w:lvl w:ilvl="0" w:tplc="4468A0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2"/>
  </w:num>
  <w:num w:numId="5">
    <w:abstractNumId w:val="9"/>
  </w:num>
  <w:num w:numId="6">
    <w:abstractNumId w:val="4"/>
  </w:num>
  <w:num w:numId="7">
    <w:abstractNumId w:val="15"/>
  </w:num>
  <w:num w:numId="8">
    <w:abstractNumId w:val="0"/>
  </w:num>
  <w:num w:numId="9">
    <w:abstractNumId w:val="8"/>
  </w:num>
  <w:num w:numId="10">
    <w:abstractNumId w:val="2"/>
  </w:num>
  <w:num w:numId="11">
    <w:abstractNumId w:val="5"/>
  </w:num>
  <w:num w:numId="12">
    <w:abstractNumId w:val="10"/>
  </w:num>
  <w:num w:numId="13">
    <w:abstractNumId w:val="3"/>
  </w:num>
  <w:num w:numId="14">
    <w:abstractNumId w:val="1"/>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SortMethod w:val="0000"/>
  <w:documentProtection w:formatting="1" w:enforcement="0"/>
  <w:styleLockTheme/>
  <w:styleLockQFSet/>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MxtjQ0MzAwNzSzMDVU0lEKTi0uzszPAykwrwUAzLaMZSwAAAA="/>
  </w:docVars>
  <w:rsids>
    <w:rsidRoot w:val="00D36DAB"/>
    <w:rsid w:val="00011659"/>
    <w:rsid w:val="000123F5"/>
    <w:rsid w:val="00015BE3"/>
    <w:rsid w:val="00016D14"/>
    <w:rsid w:val="00021832"/>
    <w:rsid w:val="000221F4"/>
    <w:rsid w:val="00027EC3"/>
    <w:rsid w:val="00032A70"/>
    <w:rsid w:val="00034033"/>
    <w:rsid w:val="00034505"/>
    <w:rsid w:val="000368A8"/>
    <w:rsid w:val="00036B3C"/>
    <w:rsid w:val="000478EB"/>
    <w:rsid w:val="00047DF5"/>
    <w:rsid w:val="00052439"/>
    <w:rsid w:val="000538CC"/>
    <w:rsid w:val="00056C25"/>
    <w:rsid w:val="00057F5F"/>
    <w:rsid w:val="00064536"/>
    <w:rsid w:val="00065690"/>
    <w:rsid w:val="00066D66"/>
    <w:rsid w:val="000678C5"/>
    <w:rsid w:val="000825B7"/>
    <w:rsid w:val="00085441"/>
    <w:rsid w:val="000909FB"/>
    <w:rsid w:val="000A11CD"/>
    <w:rsid w:val="000A484C"/>
    <w:rsid w:val="000A4B48"/>
    <w:rsid w:val="000B2E15"/>
    <w:rsid w:val="000B6806"/>
    <w:rsid w:val="000C02A4"/>
    <w:rsid w:val="000C322A"/>
    <w:rsid w:val="000C71C6"/>
    <w:rsid w:val="000D2DF5"/>
    <w:rsid w:val="000D7EA5"/>
    <w:rsid w:val="000E0E84"/>
    <w:rsid w:val="000E1F3F"/>
    <w:rsid w:val="000E2F3E"/>
    <w:rsid w:val="000E34BD"/>
    <w:rsid w:val="000F0597"/>
    <w:rsid w:val="000F7403"/>
    <w:rsid w:val="000F7DD9"/>
    <w:rsid w:val="001008A2"/>
    <w:rsid w:val="00100F39"/>
    <w:rsid w:val="00104D61"/>
    <w:rsid w:val="00104E49"/>
    <w:rsid w:val="0011035D"/>
    <w:rsid w:val="00115260"/>
    <w:rsid w:val="0011711B"/>
    <w:rsid w:val="00117B6B"/>
    <w:rsid w:val="00123956"/>
    <w:rsid w:val="00124235"/>
    <w:rsid w:val="00124E4D"/>
    <w:rsid w:val="00125C2E"/>
    <w:rsid w:val="00130871"/>
    <w:rsid w:val="001320B6"/>
    <w:rsid w:val="00140921"/>
    <w:rsid w:val="0014207A"/>
    <w:rsid w:val="00142E10"/>
    <w:rsid w:val="00146740"/>
    <w:rsid w:val="00147C86"/>
    <w:rsid w:val="00151CF0"/>
    <w:rsid w:val="0015394A"/>
    <w:rsid w:val="001544BA"/>
    <w:rsid w:val="001669C1"/>
    <w:rsid w:val="001739A5"/>
    <w:rsid w:val="00174EAF"/>
    <w:rsid w:val="00174F93"/>
    <w:rsid w:val="00176F16"/>
    <w:rsid w:val="00180982"/>
    <w:rsid w:val="001865DD"/>
    <w:rsid w:val="001924FF"/>
    <w:rsid w:val="001B08A1"/>
    <w:rsid w:val="001C4DDC"/>
    <w:rsid w:val="001E06ED"/>
    <w:rsid w:val="001E2583"/>
    <w:rsid w:val="001E2937"/>
    <w:rsid w:val="001E58FA"/>
    <w:rsid w:val="001E6DE7"/>
    <w:rsid w:val="001E7E7C"/>
    <w:rsid w:val="001F1D4A"/>
    <w:rsid w:val="001F5CE3"/>
    <w:rsid w:val="001F67D3"/>
    <w:rsid w:val="001F7A24"/>
    <w:rsid w:val="00200DD9"/>
    <w:rsid w:val="002033B2"/>
    <w:rsid w:val="00203EF2"/>
    <w:rsid w:val="002057BD"/>
    <w:rsid w:val="002059BD"/>
    <w:rsid w:val="00212F10"/>
    <w:rsid w:val="00213583"/>
    <w:rsid w:val="002155C4"/>
    <w:rsid w:val="00224E43"/>
    <w:rsid w:val="00234838"/>
    <w:rsid w:val="00234A1A"/>
    <w:rsid w:val="00241207"/>
    <w:rsid w:val="0024308E"/>
    <w:rsid w:val="00244000"/>
    <w:rsid w:val="00244B37"/>
    <w:rsid w:val="00246765"/>
    <w:rsid w:val="00250C3E"/>
    <w:rsid w:val="00266A8E"/>
    <w:rsid w:val="0027119B"/>
    <w:rsid w:val="00274A79"/>
    <w:rsid w:val="00280D58"/>
    <w:rsid w:val="002818BB"/>
    <w:rsid w:val="00282121"/>
    <w:rsid w:val="00290CAD"/>
    <w:rsid w:val="002947A7"/>
    <w:rsid w:val="00297114"/>
    <w:rsid w:val="002A019C"/>
    <w:rsid w:val="002A0FC7"/>
    <w:rsid w:val="002A1943"/>
    <w:rsid w:val="002B088F"/>
    <w:rsid w:val="002B2AA3"/>
    <w:rsid w:val="002B726C"/>
    <w:rsid w:val="002C027E"/>
    <w:rsid w:val="002C125A"/>
    <w:rsid w:val="002C1647"/>
    <w:rsid w:val="002C16C1"/>
    <w:rsid w:val="002C2436"/>
    <w:rsid w:val="002C28A8"/>
    <w:rsid w:val="002D0563"/>
    <w:rsid w:val="002D4957"/>
    <w:rsid w:val="002E1A6D"/>
    <w:rsid w:val="002E6195"/>
    <w:rsid w:val="002F4800"/>
    <w:rsid w:val="00306333"/>
    <w:rsid w:val="003075F0"/>
    <w:rsid w:val="00310D78"/>
    <w:rsid w:val="003130B1"/>
    <w:rsid w:val="00313EAD"/>
    <w:rsid w:val="0031669C"/>
    <w:rsid w:val="00317C5A"/>
    <w:rsid w:val="00320185"/>
    <w:rsid w:val="003214D9"/>
    <w:rsid w:val="00322917"/>
    <w:rsid w:val="003267AB"/>
    <w:rsid w:val="00327419"/>
    <w:rsid w:val="00330055"/>
    <w:rsid w:val="00334278"/>
    <w:rsid w:val="00336EE3"/>
    <w:rsid w:val="003421B8"/>
    <w:rsid w:val="00352094"/>
    <w:rsid w:val="00352400"/>
    <w:rsid w:val="00353186"/>
    <w:rsid w:val="00353947"/>
    <w:rsid w:val="00355279"/>
    <w:rsid w:val="0036214B"/>
    <w:rsid w:val="0036251F"/>
    <w:rsid w:val="003654DA"/>
    <w:rsid w:val="00373613"/>
    <w:rsid w:val="003751C5"/>
    <w:rsid w:val="00375CE5"/>
    <w:rsid w:val="00377F25"/>
    <w:rsid w:val="00380D21"/>
    <w:rsid w:val="00384887"/>
    <w:rsid w:val="00387279"/>
    <w:rsid w:val="00395474"/>
    <w:rsid w:val="003A647D"/>
    <w:rsid w:val="003B5025"/>
    <w:rsid w:val="003B5AFE"/>
    <w:rsid w:val="003B6DAC"/>
    <w:rsid w:val="003B7769"/>
    <w:rsid w:val="003B7EBC"/>
    <w:rsid w:val="003C00A1"/>
    <w:rsid w:val="003C22DA"/>
    <w:rsid w:val="003D4EBE"/>
    <w:rsid w:val="003D5737"/>
    <w:rsid w:val="003D6D2F"/>
    <w:rsid w:val="003E0292"/>
    <w:rsid w:val="003E3C7E"/>
    <w:rsid w:val="0040195B"/>
    <w:rsid w:val="00424CF2"/>
    <w:rsid w:val="004270D1"/>
    <w:rsid w:val="0043278C"/>
    <w:rsid w:val="00434707"/>
    <w:rsid w:val="00434D4B"/>
    <w:rsid w:val="00444339"/>
    <w:rsid w:val="004445AD"/>
    <w:rsid w:val="00446C80"/>
    <w:rsid w:val="004511DF"/>
    <w:rsid w:val="00455946"/>
    <w:rsid w:val="00455B89"/>
    <w:rsid w:val="00457DFA"/>
    <w:rsid w:val="004652DE"/>
    <w:rsid w:val="00467836"/>
    <w:rsid w:val="0047022F"/>
    <w:rsid w:val="00476C0F"/>
    <w:rsid w:val="00476D68"/>
    <w:rsid w:val="00493675"/>
    <w:rsid w:val="0049499B"/>
    <w:rsid w:val="004949A5"/>
    <w:rsid w:val="004A4440"/>
    <w:rsid w:val="004B0F83"/>
    <w:rsid w:val="004B52CB"/>
    <w:rsid w:val="004B57D7"/>
    <w:rsid w:val="004B6818"/>
    <w:rsid w:val="004C2061"/>
    <w:rsid w:val="004E10A1"/>
    <w:rsid w:val="004E15C3"/>
    <w:rsid w:val="004E244D"/>
    <w:rsid w:val="004F172E"/>
    <w:rsid w:val="004F6DCD"/>
    <w:rsid w:val="00504036"/>
    <w:rsid w:val="00513935"/>
    <w:rsid w:val="00514A04"/>
    <w:rsid w:val="00520185"/>
    <w:rsid w:val="0052378A"/>
    <w:rsid w:val="00525DA6"/>
    <w:rsid w:val="00526710"/>
    <w:rsid w:val="005310B7"/>
    <w:rsid w:val="005334BC"/>
    <w:rsid w:val="00533FB4"/>
    <w:rsid w:val="00534F18"/>
    <w:rsid w:val="00560A08"/>
    <w:rsid w:val="00587607"/>
    <w:rsid w:val="00592DCB"/>
    <w:rsid w:val="00595358"/>
    <w:rsid w:val="005A10E5"/>
    <w:rsid w:val="005A3071"/>
    <w:rsid w:val="005A4C11"/>
    <w:rsid w:val="005A53B8"/>
    <w:rsid w:val="005B2F77"/>
    <w:rsid w:val="005C6E0F"/>
    <w:rsid w:val="005D0C8B"/>
    <w:rsid w:val="005E0511"/>
    <w:rsid w:val="005E6F69"/>
    <w:rsid w:val="005E7F90"/>
    <w:rsid w:val="005F021F"/>
    <w:rsid w:val="0060286C"/>
    <w:rsid w:val="00603088"/>
    <w:rsid w:val="00616DD8"/>
    <w:rsid w:val="0062001C"/>
    <w:rsid w:val="00621977"/>
    <w:rsid w:val="0062290C"/>
    <w:rsid w:val="00624C5E"/>
    <w:rsid w:val="00631E8A"/>
    <w:rsid w:val="00654743"/>
    <w:rsid w:val="00660ABD"/>
    <w:rsid w:val="00660BBE"/>
    <w:rsid w:val="0067718F"/>
    <w:rsid w:val="00680E84"/>
    <w:rsid w:val="0068282B"/>
    <w:rsid w:val="006831A5"/>
    <w:rsid w:val="00690845"/>
    <w:rsid w:val="00692AED"/>
    <w:rsid w:val="006A2924"/>
    <w:rsid w:val="006A7237"/>
    <w:rsid w:val="006B22D1"/>
    <w:rsid w:val="006B349C"/>
    <w:rsid w:val="006B402C"/>
    <w:rsid w:val="006B54C2"/>
    <w:rsid w:val="006C35EC"/>
    <w:rsid w:val="006C56F0"/>
    <w:rsid w:val="006C5A22"/>
    <w:rsid w:val="006D54BD"/>
    <w:rsid w:val="006D78B5"/>
    <w:rsid w:val="006E09EC"/>
    <w:rsid w:val="006E26FA"/>
    <w:rsid w:val="006E4CB5"/>
    <w:rsid w:val="006E678A"/>
    <w:rsid w:val="006F7820"/>
    <w:rsid w:val="006F7B4B"/>
    <w:rsid w:val="0070246B"/>
    <w:rsid w:val="00707C5A"/>
    <w:rsid w:val="007128E2"/>
    <w:rsid w:val="00712A2B"/>
    <w:rsid w:val="00721762"/>
    <w:rsid w:val="0072327B"/>
    <w:rsid w:val="00724361"/>
    <w:rsid w:val="0072747A"/>
    <w:rsid w:val="00740069"/>
    <w:rsid w:val="00751A23"/>
    <w:rsid w:val="00754297"/>
    <w:rsid w:val="00776839"/>
    <w:rsid w:val="00780324"/>
    <w:rsid w:val="0079050E"/>
    <w:rsid w:val="007962E2"/>
    <w:rsid w:val="00797A4A"/>
    <w:rsid w:val="00797B03"/>
    <w:rsid w:val="00797E4A"/>
    <w:rsid w:val="007A08DC"/>
    <w:rsid w:val="007B04D0"/>
    <w:rsid w:val="007B15DF"/>
    <w:rsid w:val="007B1C00"/>
    <w:rsid w:val="007B63BE"/>
    <w:rsid w:val="007C2F80"/>
    <w:rsid w:val="007C59CE"/>
    <w:rsid w:val="007E3447"/>
    <w:rsid w:val="007E7E32"/>
    <w:rsid w:val="008010F3"/>
    <w:rsid w:val="00810E08"/>
    <w:rsid w:val="00814E89"/>
    <w:rsid w:val="00816848"/>
    <w:rsid w:val="0084126B"/>
    <w:rsid w:val="00844C87"/>
    <w:rsid w:val="00847BFF"/>
    <w:rsid w:val="0085333D"/>
    <w:rsid w:val="00853839"/>
    <w:rsid w:val="008603C8"/>
    <w:rsid w:val="00864EE6"/>
    <w:rsid w:val="00866615"/>
    <w:rsid w:val="00877E12"/>
    <w:rsid w:val="00881ED1"/>
    <w:rsid w:val="00884CC5"/>
    <w:rsid w:val="00887899"/>
    <w:rsid w:val="008A0E5C"/>
    <w:rsid w:val="008A1AB6"/>
    <w:rsid w:val="008A1FE6"/>
    <w:rsid w:val="008A28F8"/>
    <w:rsid w:val="008A3F71"/>
    <w:rsid w:val="008B34D8"/>
    <w:rsid w:val="008B69D9"/>
    <w:rsid w:val="008C3C6D"/>
    <w:rsid w:val="008D42FE"/>
    <w:rsid w:val="008D77B3"/>
    <w:rsid w:val="008E1CFA"/>
    <w:rsid w:val="008F3094"/>
    <w:rsid w:val="00903013"/>
    <w:rsid w:val="00916A00"/>
    <w:rsid w:val="0092069F"/>
    <w:rsid w:val="00920FFA"/>
    <w:rsid w:val="0092502A"/>
    <w:rsid w:val="00933B12"/>
    <w:rsid w:val="00940D2F"/>
    <w:rsid w:val="00941C21"/>
    <w:rsid w:val="009430D4"/>
    <w:rsid w:val="00943A71"/>
    <w:rsid w:val="0094537F"/>
    <w:rsid w:val="00947E3C"/>
    <w:rsid w:val="00951CBD"/>
    <w:rsid w:val="009573A3"/>
    <w:rsid w:val="00962286"/>
    <w:rsid w:val="009645A7"/>
    <w:rsid w:val="00966E48"/>
    <w:rsid w:val="009768ED"/>
    <w:rsid w:val="00976FC9"/>
    <w:rsid w:val="0097730E"/>
    <w:rsid w:val="00981712"/>
    <w:rsid w:val="0098791D"/>
    <w:rsid w:val="009A61C3"/>
    <w:rsid w:val="009A7249"/>
    <w:rsid w:val="009B088C"/>
    <w:rsid w:val="009B23AB"/>
    <w:rsid w:val="009B2FAA"/>
    <w:rsid w:val="009B493E"/>
    <w:rsid w:val="009C3324"/>
    <w:rsid w:val="009C3DD5"/>
    <w:rsid w:val="009C7D99"/>
    <w:rsid w:val="009D1762"/>
    <w:rsid w:val="009D765D"/>
    <w:rsid w:val="009E1A57"/>
    <w:rsid w:val="009F0581"/>
    <w:rsid w:val="009F0674"/>
    <w:rsid w:val="009F0DD0"/>
    <w:rsid w:val="009F6DAE"/>
    <w:rsid w:val="009F7D73"/>
    <w:rsid w:val="00A01C29"/>
    <w:rsid w:val="00A1159A"/>
    <w:rsid w:val="00A123EC"/>
    <w:rsid w:val="00A15095"/>
    <w:rsid w:val="00A15240"/>
    <w:rsid w:val="00A22042"/>
    <w:rsid w:val="00A248A1"/>
    <w:rsid w:val="00A30127"/>
    <w:rsid w:val="00A30DED"/>
    <w:rsid w:val="00A33D8C"/>
    <w:rsid w:val="00A349BD"/>
    <w:rsid w:val="00A35274"/>
    <w:rsid w:val="00A42C13"/>
    <w:rsid w:val="00A470D6"/>
    <w:rsid w:val="00A47366"/>
    <w:rsid w:val="00A5582D"/>
    <w:rsid w:val="00A568DE"/>
    <w:rsid w:val="00A5722B"/>
    <w:rsid w:val="00A5757F"/>
    <w:rsid w:val="00A57A90"/>
    <w:rsid w:val="00A61896"/>
    <w:rsid w:val="00A66481"/>
    <w:rsid w:val="00A66C30"/>
    <w:rsid w:val="00A707F1"/>
    <w:rsid w:val="00A76074"/>
    <w:rsid w:val="00A769C0"/>
    <w:rsid w:val="00A76AC6"/>
    <w:rsid w:val="00A81B0C"/>
    <w:rsid w:val="00A85878"/>
    <w:rsid w:val="00A87694"/>
    <w:rsid w:val="00A956AC"/>
    <w:rsid w:val="00A96120"/>
    <w:rsid w:val="00AA48D0"/>
    <w:rsid w:val="00AA4981"/>
    <w:rsid w:val="00AA4C24"/>
    <w:rsid w:val="00AB7447"/>
    <w:rsid w:val="00AB7BD4"/>
    <w:rsid w:val="00AC3EA7"/>
    <w:rsid w:val="00AD1B4B"/>
    <w:rsid w:val="00AD3AB8"/>
    <w:rsid w:val="00AD58A6"/>
    <w:rsid w:val="00AE0FD9"/>
    <w:rsid w:val="00AE258A"/>
    <w:rsid w:val="00AE3F4B"/>
    <w:rsid w:val="00AF1B8A"/>
    <w:rsid w:val="00AF1D35"/>
    <w:rsid w:val="00AF4FFD"/>
    <w:rsid w:val="00B006D1"/>
    <w:rsid w:val="00B12AE4"/>
    <w:rsid w:val="00B203D1"/>
    <w:rsid w:val="00B26947"/>
    <w:rsid w:val="00B3005E"/>
    <w:rsid w:val="00B335F3"/>
    <w:rsid w:val="00B33BA8"/>
    <w:rsid w:val="00B345F8"/>
    <w:rsid w:val="00B3689F"/>
    <w:rsid w:val="00B55359"/>
    <w:rsid w:val="00B57F88"/>
    <w:rsid w:val="00B6378E"/>
    <w:rsid w:val="00B658F2"/>
    <w:rsid w:val="00B91144"/>
    <w:rsid w:val="00B925BE"/>
    <w:rsid w:val="00B9690A"/>
    <w:rsid w:val="00B979AC"/>
    <w:rsid w:val="00BA3250"/>
    <w:rsid w:val="00BA52F3"/>
    <w:rsid w:val="00BA6EB4"/>
    <w:rsid w:val="00BA763C"/>
    <w:rsid w:val="00BB03C2"/>
    <w:rsid w:val="00BB5260"/>
    <w:rsid w:val="00BB598E"/>
    <w:rsid w:val="00BB5CC1"/>
    <w:rsid w:val="00BB5F89"/>
    <w:rsid w:val="00BC0310"/>
    <w:rsid w:val="00BC338C"/>
    <w:rsid w:val="00BC4D51"/>
    <w:rsid w:val="00BC79C2"/>
    <w:rsid w:val="00BC7F39"/>
    <w:rsid w:val="00BD11EC"/>
    <w:rsid w:val="00BD129B"/>
    <w:rsid w:val="00BD188C"/>
    <w:rsid w:val="00BD21A0"/>
    <w:rsid w:val="00BD37B8"/>
    <w:rsid w:val="00BD6597"/>
    <w:rsid w:val="00BE23AC"/>
    <w:rsid w:val="00BF2F61"/>
    <w:rsid w:val="00BF6E74"/>
    <w:rsid w:val="00C0019B"/>
    <w:rsid w:val="00C00A42"/>
    <w:rsid w:val="00C02CF5"/>
    <w:rsid w:val="00C053EB"/>
    <w:rsid w:val="00C0555B"/>
    <w:rsid w:val="00C12888"/>
    <w:rsid w:val="00C13D41"/>
    <w:rsid w:val="00C1734C"/>
    <w:rsid w:val="00C17D8C"/>
    <w:rsid w:val="00C22382"/>
    <w:rsid w:val="00C24331"/>
    <w:rsid w:val="00C268CF"/>
    <w:rsid w:val="00C26A64"/>
    <w:rsid w:val="00C32498"/>
    <w:rsid w:val="00C376E2"/>
    <w:rsid w:val="00C40907"/>
    <w:rsid w:val="00C47EE5"/>
    <w:rsid w:val="00C51F7A"/>
    <w:rsid w:val="00C56C00"/>
    <w:rsid w:val="00C603BF"/>
    <w:rsid w:val="00C66903"/>
    <w:rsid w:val="00C70F6F"/>
    <w:rsid w:val="00C716E9"/>
    <w:rsid w:val="00C72E4F"/>
    <w:rsid w:val="00C773F1"/>
    <w:rsid w:val="00C8128A"/>
    <w:rsid w:val="00C93377"/>
    <w:rsid w:val="00CA089E"/>
    <w:rsid w:val="00CA48F4"/>
    <w:rsid w:val="00CA5013"/>
    <w:rsid w:val="00CA6A3F"/>
    <w:rsid w:val="00CD10EE"/>
    <w:rsid w:val="00CD36AC"/>
    <w:rsid w:val="00CD4151"/>
    <w:rsid w:val="00CD4D12"/>
    <w:rsid w:val="00CE4E1A"/>
    <w:rsid w:val="00CF14EB"/>
    <w:rsid w:val="00CF7490"/>
    <w:rsid w:val="00D051DA"/>
    <w:rsid w:val="00D05E75"/>
    <w:rsid w:val="00D334BA"/>
    <w:rsid w:val="00D337DA"/>
    <w:rsid w:val="00D36DAB"/>
    <w:rsid w:val="00D42494"/>
    <w:rsid w:val="00D54D3D"/>
    <w:rsid w:val="00D555C6"/>
    <w:rsid w:val="00D60A20"/>
    <w:rsid w:val="00D61159"/>
    <w:rsid w:val="00D748FF"/>
    <w:rsid w:val="00D74E1B"/>
    <w:rsid w:val="00D90537"/>
    <w:rsid w:val="00D9077C"/>
    <w:rsid w:val="00D9081A"/>
    <w:rsid w:val="00D934BE"/>
    <w:rsid w:val="00D935E4"/>
    <w:rsid w:val="00DA21EA"/>
    <w:rsid w:val="00DA27B5"/>
    <w:rsid w:val="00DA46A3"/>
    <w:rsid w:val="00DA5728"/>
    <w:rsid w:val="00DA6C8C"/>
    <w:rsid w:val="00DB1BAD"/>
    <w:rsid w:val="00DC02FE"/>
    <w:rsid w:val="00DC119F"/>
    <w:rsid w:val="00DC3B93"/>
    <w:rsid w:val="00DD2C87"/>
    <w:rsid w:val="00DD5662"/>
    <w:rsid w:val="00DD5F8E"/>
    <w:rsid w:val="00DF0A93"/>
    <w:rsid w:val="00DF16E1"/>
    <w:rsid w:val="00DF6D82"/>
    <w:rsid w:val="00DF76FC"/>
    <w:rsid w:val="00DF78FB"/>
    <w:rsid w:val="00E018AF"/>
    <w:rsid w:val="00E05ECD"/>
    <w:rsid w:val="00E064DE"/>
    <w:rsid w:val="00E06771"/>
    <w:rsid w:val="00E11804"/>
    <w:rsid w:val="00E211ED"/>
    <w:rsid w:val="00E213E8"/>
    <w:rsid w:val="00E21F85"/>
    <w:rsid w:val="00E228F5"/>
    <w:rsid w:val="00E24B20"/>
    <w:rsid w:val="00E3316F"/>
    <w:rsid w:val="00E37E1C"/>
    <w:rsid w:val="00E44178"/>
    <w:rsid w:val="00E44795"/>
    <w:rsid w:val="00E47719"/>
    <w:rsid w:val="00E548AF"/>
    <w:rsid w:val="00E56892"/>
    <w:rsid w:val="00E64AB3"/>
    <w:rsid w:val="00E7226B"/>
    <w:rsid w:val="00E72300"/>
    <w:rsid w:val="00E72766"/>
    <w:rsid w:val="00E8452A"/>
    <w:rsid w:val="00E86C7D"/>
    <w:rsid w:val="00E87267"/>
    <w:rsid w:val="00E91EE7"/>
    <w:rsid w:val="00E9441A"/>
    <w:rsid w:val="00E962F4"/>
    <w:rsid w:val="00E97D3D"/>
    <w:rsid w:val="00EB1D47"/>
    <w:rsid w:val="00EB358F"/>
    <w:rsid w:val="00EB68B2"/>
    <w:rsid w:val="00EC0687"/>
    <w:rsid w:val="00EC3E90"/>
    <w:rsid w:val="00EC6048"/>
    <w:rsid w:val="00ED58DD"/>
    <w:rsid w:val="00ED62BB"/>
    <w:rsid w:val="00ED6E9A"/>
    <w:rsid w:val="00EE30F8"/>
    <w:rsid w:val="00EE4643"/>
    <w:rsid w:val="00EF1CA7"/>
    <w:rsid w:val="00EF3EDD"/>
    <w:rsid w:val="00F01778"/>
    <w:rsid w:val="00F070F6"/>
    <w:rsid w:val="00F12083"/>
    <w:rsid w:val="00F13B2A"/>
    <w:rsid w:val="00F219C5"/>
    <w:rsid w:val="00F267CB"/>
    <w:rsid w:val="00F30BF2"/>
    <w:rsid w:val="00F32864"/>
    <w:rsid w:val="00F32E75"/>
    <w:rsid w:val="00F43F36"/>
    <w:rsid w:val="00F45ECA"/>
    <w:rsid w:val="00F542D2"/>
    <w:rsid w:val="00F61F64"/>
    <w:rsid w:val="00F632B5"/>
    <w:rsid w:val="00F63367"/>
    <w:rsid w:val="00F64886"/>
    <w:rsid w:val="00F71202"/>
    <w:rsid w:val="00F734AE"/>
    <w:rsid w:val="00F744F0"/>
    <w:rsid w:val="00F81491"/>
    <w:rsid w:val="00F8225D"/>
    <w:rsid w:val="00F85576"/>
    <w:rsid w:val="00F85A43"/>
    <w:rsid w:val="00F870C7"/>
    <w:rsid w:val="00F911F2"/>
    <w:rsid w:val="00F93112"/>
    <w:rsid w:val="00FA2C8C"/>
    <w:rsid w:val="00FA3EC4"/>
    <w:rsid w:val="00FB6E26"/>
    <w:rsid w:val="00FD0E21"/>
    <w:rsid w:val="00FE0E44"/>
    <w:rsid w:val="00FF190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B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footnote reference" w:uiPriority="0"/>
    <w:lsdException w:name="toa heading" w:unhideWhenUsed="0"/>
    <w:lsdException w:name="List Number" w:unhideWhenUsed="0"/>
    <w:lsdException w:name="Title" w:locked="1" w:semiHidden="0" w:uiPriority="10" w:unhideWhenUsed="0"/>
    <w:lsdException w:name="Default Paragraph Font" w:uiPriority="1"/>
    <w:lsdException w:name="List Continue 4" w:unhideWhenUsed="0"/>
    <w:lsdException w:name="List Continue 5" w:unhideWhenUsed="0"/>
    <w:lsdException w:name="Message Header" w:unhideWhenUsed="0"/>
    <w:lsdException w:name="Subtitle" w:locked="1" w:semiHidden="0" w:uiPriority="11" w:unhideWhenUsed="0"/>
    <w:lsdException w:name="Date" w:locked="1"/>
    <w:lsdException w:name="Hyperlink" w:locked="1"/>
    <w:lsdException w:name="Strong" w:locked="1" w:semiHidden="0" w:uiPriority="22" w:unhideWhenUsed="0" w:qFormat="1"/>
    <w:lsdException w:name="Emphasis" w:locked="1" w:semiHidden="0" w:uiPriority="20" w:unhideWhenUsed="0"/>
    <w:lsdException w:name="Document Map"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uiPriority="33" w:unhideWhenUsed="0"/>
    <w:lsdException w:name="Bibliography" w:uiPriority="37" w:unhideWhenUsed="0"/>
    <w:lsdException w:name="TOC Heading" w:uiPriority="39" w:qFormat="1"/>
  </w:latentStyles>
  <w:style w:type="paragraph" w:default="1" w:styleId="Normal">
    <w:name w:val="Normal"/>
    <w:qFormat/>
    <w:rsid w:val="00D54D3D"/>
    <w:pPr>
      <w:spacing w:after="160" w:line="259" w:lineRule="auto"/>
    </w:pPr>
    <w:rPr>
      <w:rFonts w:eastAsiaTheme="minorEastAsia"/>
      <w:lang w:val="hr-HR" w:eastAsia="hr-HR"/>
    </w:rPr>
  </w:style>
  <w:style w:type="paragraph" w:styleId="Heading1">
    <w:name w:val="heading 1"/>
    <w:basedOn w:val="Normal"/>
    <w:next w:val="Normal"/>
    <w:link w:val="Heading1Char"/>
    <w:uiPriority w:val="9"/>
    <w:semiHidden/>
    <w:locked/>
    <w:rsid w:val="005E6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qFormat/>
    <w:rsid w:val="00AD3A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Heading">
    <w:name w:val="* ArticleTitleHeading"/>
    <w:basedOn w:val="Normal"/>
    <w:link w:val="ArticleTitleHeadingChar"/>
    <w:qFormat/>
    <w:rsid w:val="005E6F69"/>
    <w:pPr>
      <w:spacing w:after="0" w:line="240" w:lineRule="auto"/>
      <w:jc w:val="center"/>
    </w:pPr>
    <w:rPr>
      <w:rFonts w:asciiTheme="majorHAnsi" w:eastAsia="Times New Roman" w:hAnsiTheme="majorHAnsi" w:cs="Times New Roman"/>
      <w:b/>
      <w:sz w:val="36"/>
      <w:szCs w:val="36"/>
    </w:rPr>
  </w:style>
  <w:style w:type="paragraph" w:customStyle="1" w:styleId="AffiliationHeading">
    <w:name w:val="* AffiliationHeading"/>
    <w:basedOn w:val="Normal"/>
    <w:qFormat/>
    <w:rsid w:val="005E6F69"/>
    <w:pPr>
      <w:spacing w:after="0" w:line="240" w:lineRule="auto"/>
      <w:jc w:val="center"/>
    </w:pPr>
    <w:rPr>
      <w:rFonts w:asciiTheme="majorHAnsi" w:eastAsia="Times New Roman" w:hAnsiTheme="majorHAnsi" w:cs="Times New Roman"/>
      <w:sz w:val="20"/>
      <w:szCs w:val="20"/>
    </w:rPr>
  </w:style>
  <w:style w:type="character" w:customStyle="1" w:styleId="ArticleTitleHeadingChar">
    <w:name w:val="* ArticleTitleHeading Char"/>
    <w:basedOn w:val="DefaultParagraphFont"/>
    <w:link w:val="ArticleTitleHeading"/>
    <w:rsid w:val="005E6F69"/>
    <w:rPr>
      <w:rFonts w:asciiTheme="majorHAnsi" w:eastAsia="Times New Roman" w:hAnsiTheme="majorHAnsi" w:cs="Times New Roman"/>
      <w:b/>
      <w:sz w:val="36"/>
      <w:szCs w:val="36"/>
    </w:rPr>
  </w:style>
  <w:style w:type="paragraph" w:customStyle="1" w:styleId="AbstractStyle">
    <w:name w:val="* AbstractStyle"/>
    <w:basedOn w:val="Normal"/>
    <w:link w:val="AbstractStyleChar"/>
    <w:qFormat/>
    <w:rsid w:val="005E6F69"/>
    <w:pPr>
      <w:spacing w:after="0" w:line="240" w:lineRule="auto"/>
      <w:jc w:val="both"/>
    </w:pPr>
    <w:rPr>
      <w:i/>
      <w:sz w:val="16"/>
      <w:szCs w:val="20"/>
    </w:rPr>
  </w:style>
  <w:style w:type="paragraph" w:customStyle="1" w:styleId="SectionHeading">
    <w:name w:val="SectionHeading"/>
    <w:basedOn w:val="Normal"/>
    <w:link w:val="SectionHeadingChar"/>
    <w:semiHidden/>
    <w:locked/>
    <w:rsid w:val="005E6F69"/>
    <w:rPr>
      <w:b/>
      <w:sz w:val="24"/>
      <w:szCs w:val="20"/>
    </w:rPr>
  </w:style>
  <w:style w:type="character" w:customStyle="1" w:styleId="AbstractStyleChar">
    <w:name w:val="* AbstractStyle Char"/>
    <w:basedOn w:val="DefaultParagraphFont"/>
    <w:link w:val="AbstractStyle"/>
    <w:rsid w:val="005E6F69"/>
    <w:rPr>
      <w:i/>
      <w:sz w:val="16"/>
      <w:szCs w:val="20"/>
    </w:rPr>
  </w:style>
  <w:style w:type="paragraph" w:customStyle="1" w:styleId="zz">
    <w:name w:val="zz"/>
    <w:basedOn w:val="SectionHeading"/>
    <w:link w:val="zzChar"/>
    <w:semiHidden/>
    <w:locked/>
    <w:rsid w:val="005E6F69"/>
    <w:pPr>
      <w:spacing w:line="240" w:lineRule="auto"/>
      <w:jc w:val="both"/>
    </w:pPr>
    <w:rPr>
      <w:b w:val="0"/>
    </w:rPr>
  </w:style>
  <w:style w:type="character" w:customStyle="1" w:styleId="SectionHeadingChar">
    <w:name w:val="SectionHeading Char"/>
    <w:basedOn w:val="DefaultParagraphFont"/>
    <w:link w:val="SectionHeading"/>
    <w:semiHidden/>
    <w:rsid w:val="005E6F69"/>
    <w:rPr>
      <w:b/>
      <w:sz w:val="24"/>
      <w:szCs w:val="20"/>
    </w:rPr>
  </w:style>
  <w:style w:type="paragraph" w:customStyle="1" w:styleId="BlockQuote">
    <w:name w:val="* BlockQuote"/>
    <w:basedOn w:val="Normal"/>
    <w:link w:val="BlockQuoteChar"/>
    <w:qFormat/>
    <w:rsid w:val="00BC79C2"/>
    <w:pPr>
      <w:spacing w:before="200" w:line="240" w:lineRule="auto"/>
      <w:ind w:left="720"/>
      <w:contextualSpacing/>
      <w:jc w:val="both"/>
    </w:pPr>
    <w:rPr>
      <w:sz w:val="20"/>
      <w:szCs w:val="20"/>
    </w:rPr>
  </w:style>
  <w:style w:type="character" w:customStyle="1" w:styleId="zzChar">
    <w:name w:val="zz Char"/>
    <w:basedOn w:val="SectionHeadingChar"/>
    <w:link w:val="zz"/>
    <w:semiHidden/>
    <w:rsid w:val="005E6F69"/>
    <w:rPr>
      <w:b w:val="0"/>
      <w:sz w:val="24"/>
      <w:szCs w:val="20"/>
    </w:rPr>
  </w:style>
  <w:style w:type="paragraph" w:customStyle="1" w:styleId="SectionSubheading1">
    <w:name w:val="* SectionSubheading1"/>
    <w:basedOn w:val="FirstParaofSectionTextStyle"/>
    <w:next w:val="FirstParaofSectionTextStyle"/>
    <w:link w:val="SectionSubheading1Char"/>
    <w:qFormat/>
    <w:rsid w:val="00BC79C2"/>
    <w:pPr>
      <w:spacing w:before="200" w:after="200"/>
    </w:pPr>
    <w:rPr>
      <w:b/>
      <w:i/>
      <w:sz w:val="21"/>
    </w:rPr>
  </w:style>
  <w:style w:type="character" w:customStyle="1" w:styleId="BlockQuoteChar">
    <w:name w:val="* BlockQuote Char"/>
    <w:basedOn w:val="DefaultParagraphFont"/>
    <w:link w:val="BlockQuote"/>
    <w:rsid w:val="00BC79C2"/>
    <w:rPr>
      <w:sz w:val="20"/>
      <w:szCs w:val="20"/>
    </w:rPr>
  </w:style>
  <w:style w:type="paragraph" w:customStyle="1" w:styleId="SectionSubheading2">
    <w:name w:val="* SectionSubheading2"/>
    <w:basedOn w:val="SectionSubheading1"/>
    <w:next w:val="FirstParaofSectionTextStyle"/>
    <w:link w:val="SectionSubheading2Char"/>
    <w:qFormat/>
    <w:rsid w:val="00BC79C2"/>
    <w:rPr>
      <w:i w:val="0"/>
    </w:rPr>
  </w:style>
  <w:style w:type="character" w:customStyle="1" w:styleId="SectionSubheading1Char">
    <w:name w:val="* SectionSubheading1 Char"/>
    <w:basedOn w:val="FirstParaofSectionTextStyleChar"/>
    <w:link w:val="SectionSubheading1"/>
    <w:rsid w:val="00BC79C2"/>
    <w:rPr>
      <w:b/>
      <w:i/>
      <w:sz w:val="21"/>
      <w:szCs w:val="20"/>
    </w:rPr>
  </w:style>
  <w:style w:type="paragraph" w:customStyle="1" w:styleId="ReferencesHeading">
    <w:name w:val="* ReferencesHeading"/>
    <w:basedOn w:val="SectionSubheading2"/>
    <w:link w:val="ReferencesHeadingChar"/>
    <w:qFormat/>
    <w:rsid w:val="005E6F69"/>
    <w:pPr>
      <w:jc w:val="center"/>
    </w:pPr>
    <w:rPr>
      <w:caps/>
      <w:sz w:val="24"/>
      <w:szCs w:val="24"/>
    </w:rPr>
  </w:style>
  <w:style w:type="character" w:customStyle="1" w:styleId="SectionSubheading2Char">
    <w:name w:val="* SectionSubheading2 Char"/>
    <w:basedOn w:val="SectionSubheading1Char"/>
    <w:link w:val="SectionSubheading2"/>
    <w:rsid w:val="00BC79C2"/>
    <w:rPr>
      <w:b/>
      <w:i w:val="0"/>
      <w:sz w:val="21"/>
      <w:szCs w:val="20"/>
    </w:rPr>
  </w:style>
  <w:style w:type="paragraph" w:customStyle="1" w:styleId="ReferncesText">
    <w:name w:val="* ReferncesText"/>
    <w:link w:val="ReferncesTextChar"/>
    <w:qFormat/>
    <w:rsid w:val="00BC79C2"/>
    <w:pPr>
      <w:spacing w:after="0" w:line="240" w:lineRule="auto"/>
      <w:ind w:left="720" w:hanging="720"/>
      <w:jc w:val="both"/>
    </w:pPr>
    <w:rPr>
      <w:sz w:val="20"/>
      <w:szCs w:val="24"/>
    </w:rPr>
  </w:style>
  <w:style w:type="character" w:customStyle="1" w:styleId="ReferencesHeadingChar">
    <w:name w:val="* ReferencesHeading Char"/>
    <w:basedOn w:val="SectionSubheading2Char"/>
    <w:link w:val="ReferencesHeading"/>
    <w:rsid w:val="005E6F69"/>
    <w:rPr>
      <w:b/>
      <w:i w:val="0"/>
      <w:caps/>
      <w:sz w:val="24"/>
      <w:szCs w:val="24"/>
    </w:rPr>
  </w:style>
  <w:style w:type="character" w:styleId="IntenseReference">
    <w:name w:val="Intense Reference"/>
    <w:aliases w:val="z Intense Reference"/>
    <w:basedOn w:val="DefaultParagraphFont"/>
    <w:uiPriority w:val="32"/>
    <w:semiHidden/>
    <w:locked/>
    <w:rsid w:val="005E6F69"/>
    <w:rPr>
      <w:b/>
      <w:bCs/>
      <w:smallCaps/>
      <w:color w:val="C0504D" w:themeColor="accent2"/>
      <w:spacing w:val="5"/>
      <w:u w:val="single"/>
    </w:rPr>
  </w:style>
  <w:style w:type="character" w:customStyle="1" w:styleId="ReferncesTextChar">
    <w:name w:val="* ReferncesText Char"/>
    <w:basedOn w:val="ReferencesHeadingChar"/>
    <w:link w:val="ReferncesText"/>
    <w:rsid w:val="00BC79C2"/>
    <w:rPr>
      <w:b w:val="0"/>
      <w:i w:val="0"/>
      <w:caps w:val="0"/>
      <w:sz w:val="20"/>
      <w:szCs w:val="24"/>
    </w:rPr>
  </w:style>
  <w:style w:type="paragraph" w:customStyle="1" w:styleId="AboutTheAuthorsHeading">
    <w:name w:val="* AboutTheAuthorsHeading"/>
    <w:basedOn w:val="ReferncesText"/>
    <w:link w:val="AboutTheAuthorsHeadingChar"/>
    <w:qFormat/>
    <w:rsid w:val="005E6F69"/>
    <w:pPr>
      <w:spacing w:after="240"/>
      <w:jc w:val="center"/>
    </w:pPr>
    <w:rPr>
      <w:b/>
      <w:caps/>
      <w:sz w:val="24"/>
    </w:rPr>
  </w:style>
  <w:style w:type="paragraph" w:customStyle="1" w:styleId="AuthorNameHeading">
    <w:name w:val="* AuthorNameHeading"/>
    <w:basedOn w:val="AboutTheAuthorsHeading"/>
    <w:next w:val="NoSpacing"/>
    <w:link w:val="AuthorNameHeadingChar"/>
    <w:qFormat/>
    <w:rsid w:val="00DC02FE"/>
    <w:pPr>
      <w:jc w:val="left"/>
    </w:pPr>
    <w:rPr>
      <w:i/>
      <w:caps w:val="0"/>
      <w:sz w:val="20"/>
    </w:rPr>
  </w:style>
  <w:style w:type="character" w:customStyle="1" w:styleId="AboutTheAuthorsHeadingChar">
    <w:name w:val="* AboutTheAuthorsHeading Char"/>
    <w:basedOn w:val="ReferncesTextChar"/>
    <w:link w:val="AboutTheAuthorsHeading"/>
    <w:rsid w:val="005E6F69"/>
    <w:rPr>
      <w:b/>
      <w:i w:val="0"/>
      <w:caps/>
      <w:sz w:val="24"/>
      <w:szCs w:val="24"/>
    </w:rPr>
  </w:style>
  <w:style w:type="paragraph" w:customStyle="1" w:styleId="AuthorBioText">
    <w:name w:val="AuthorBioText"/>
    <w:link w:val="AuthorBioTextChar"/>
    <w:semiHidden/>
    <w:locked/>
    <w:rsid w:val="005E6F69"/>
    <w:rPr>
      <w:sz w:val="20"/>
      <w:szCs w:val="20"/>
    </w:rPr>
  </w:style>
  <w:style w:type="character" w:customStyle="1" w:styleId="AuthorNameHeadingChar">
    <w:name w:val="* AuthorNameHeading Char"/>
    <w:basedOn w:val="AboutTheAuthorsHeadingChar"/>
    <w:link w:val="AuthorNameHeading"/>
    <w:rsid w:val="00DC02FE"/>
    <w:rPr>
      <w:b/>
      <w:i/>
      <w:caps w:val="0"/>
      <w:sz w:val="20"/>
      <w:szCs w:val="24"/>
    </w:rPr>
  </w:style>
  <w:style w:type="paragraph" w:customStyle="1" w:styleId="AuthorBiographyText">
    <w:name w:val="* AuthorBiographyText"/>
    <w:basedOn w:val="AuthorBioText"/>
    <w:next w:val="AuthorNameHeading0"/>
    <w:link w:val="AuthorBiographyTextChar"/>
    <w:qFormat/>
    <w:rsid w:val="005E6F69"/>
    <w:pPr>
      <w:spacing w:line="240" w:lineRule="auto"/>
      <w:jc w:val="both"/>
    </w:pPr>
    <w:rPr>
      <w:szCs w:val="24"/>
    </w:rPr>
  </w:style>
  <w:style w:type="character" w:customStyle="1" w:styleId="AuthorBioTextChar">
    <w:name w:val="AuthorBioText Char"/>
    <w:basedOn w:val="AuthorNameHeadingChar0"/>
    <w:link w:val="AuthorBioText"/>
    <w:semiHidden/>
    <w:rsid w:val="005E6F69"/>
    <w:rPr>
      <w:b w:val="0"/>
      <w:i w:val="0"/>
      <w:sz w:val="20"/>
      <w:szCs w:val="20"/>
    </w:rPr>
  </w:style>
  <w:style w:type="paragraph" w:styleId="Header">
    <w:name w:val="header"/>
    <w:basedOn w:val="Normal"/>
    <w:link w:val="HeaderChar"/>
    <w:uiPriority w:val="99"/>
    <w:semiHidden/>
    <w:locked/>
    <w:rsid w:val="005E6F69"/>
    <w:pPr>
      <w:tabs>
        <w:tab w:val="center" w:pos="4680"/>
        <w:tab w:val="right" w:pos="9360"/>
      </w:tabs>
      <w:spacing w:after="0" w:line="240" w:lineRule="auto"/>
    </w:pPr>
  </w:style>
  <w:style w:type="character" w:customStyle="1" w:styleId="AuthorBiographyTextChar">
    <w:name w:val="* AuthorBiographyText Char"/>
    <w:basedOn w:val="DefaultParagraphFont"/>
    <w:link w:val="AuthorBiographyText"/>
    <w:rsid w:val="005E6F69"/>
    <w:rPr>
      <w:sz w:val="20"/>
      <w:szCs w:val="24"/>
    </w:rPr>
  </w:style>
  <w:style w:type="paragraph" w:styleId="NoSpacing">
    <w:name w:val="No Spacing"/>
    <w:uiPriority w:val="1"/>
    <w:semiHidden/>
    <w:qFormat/>
    <w:rsid w:val="005E6F69"/>
    <w:pPr>
      <w:spacing w:after="0" w:line="240" w:lineRule="auto"/>
    </w:pPr>
  </w:style>
  <w:style w:type="character" w:customStyle="1" w:styleId="HeaderChar">
    <w:name w:val="Header Char"/>
    <w:basedOn w:val="DefaultParagraphFont"/>
    <w:link w:val="Header"/>
    <w:uiPriority w:val="99"/>
    <w:semiHidden/>
    <w:rsid w:val="005E6F69"/>
  </w:style>
  <w:style w:type="paragraph" w:styleId="Footer">
    <w:name w:val="footer"/>
    <w:basedOn w:val="Normal"/>
    <w:link w:val="FooterChar"/>
    <w:uiPriority w:val="99"/>
    <w:locked/>
    <w:rsid w:val="005E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F69"/>
  </w:style>
  <w:style w:type="paragraph" w:customStyle="1" w:styleId="EvenPageHeaderStyle">
    <w:name w:val="* EvenPageHeaderStyle"/>
    <w:basedOn w:val="Header"/>
    <w:link w:val="EvenPageHeaderStyleChar"/>
    <w:qFormat/>
    <w:rsid w:val="005E6F69"/>
    <w:pPr>
      <w:spacing w:after="360"/>
    </w:pPr>
    <w:rPr>
      <w:b/>
      <w:caps/>
      <w:sz w:val="16"/>
      <w:szCs w:val="20"/>
    </w:rPr>
  </w:style>
  <w:style w:type="paragraph" w:customStyle="1" w:styleId="OddPageHeaderStyle">
    <w:name w:val="* OddPageHeaderStyle"/>
    <w:basedOn w:val="Header"/>
    <w:link w:val="OddPageHeaderStyleChar"/>
    <w:qFormat/>
    <w:rsid w:val="005E6F69"/>
    <w:pPr>
      <w:spacing w:after="360"/>
      <w:jc w:val="right"/>
    </w:pPr>
    <w:rPr>
      <w:b/>
      <w:caps/>
      <w:sz w:val="16"/>
      <w:szCs w:val="20"/>
    </w:rPr>
  </w:style>
  <w:style w:type="character" w:customStyle="1" w:styleId="EvenPageHeaderStyleChar">
    <w:name w:val="* EvenPageHeaderStyle Char"/>
    <w:basedOn w:val="HeaderChar"/>
    <w:link w:val="EvenPageHeaderStyle"/>
    <w:rsid w:val="005E6F69"/>
    <w:rPr>
      <w:b/>
      <w:caps/>
      <w:sz w:val="16"/>
      <w:szCs w:val="20"/>
    </w:rPr>
  </w:style>
  <w:style w:type="character" w:customStyle="1" w:styleId="OddPageHeaderStyleChar">
    <w:name w:val="* OddPageHeaderStyle Char"/>
    <w:basedOn w:val="HeaderChar"/>
    <w:link w:val="OddPageHeaderStyle"/>
    <w:rsid w:val="005E6F69"/>
    <w:rPr>
      <w:b/>
      <w:caps/>
      <w:sz w:val="16"/>
      <w:szCs w:val="20"/>
    </w:rPr>
  </w:style>
  <w:style w:type="paragraph" w:customStyle="1" w:styleId="SubsequentParagraphsTextStyle">
    <w:name w:val="* SubsequentParagraphsTextStyle"/>
    <w:basedOn w:val="FirstParaofSectionTextStyle"/>
    <w:link w:val="SubsequentParagraphsTextStyleChar"/>
    <w:qFormat/>
    <w:rsid w:val="00317C5A"/>
    <w:pPr>
      <w:ind w:firstLine="360"/>
    </w:pPr>
  </w:style>
  <w:style w:type="character" w:customStyle="1" w:styleId="zapple-converted-space">
    <w:name w:val="z apple-converted-space"/>
    <w:basedOn w:val="DefaultParagraphFont"/>
    <w:rsid w:val="005E6F69"/>
  </w:style>
  <w:style w:type="character" w:customStyle="1" w:styleId="SubsequentParagraphsTextStyleChar">
    <w:name w:val="* SubsequentParagraphsTextStyle Char"/>
    <w:basedOn w:val="FirstParaofSectionTextStyleChar"/>
    <w:link w:val="SubsequentParagraphsTextStyle"/>
    <w:rsid w:val="00317C5A"/>
    <w:rPr>
      <w:b w:val="0"/>
      <w:sz w:val="20"/>
      <w:szCs w:val="20"/>
    </w:rPr>
  </w:style>
  <w:style w:type="character" w:styleId="Emphasis">
    <w:name w:val="Emphasis"/>
    <w:aliases w:val="z Emphasis"/>
    <w:basedOn w:val="DefaultParagraphFont"/>
    <w:uiPriority w:val="20"/>
    <w:semiHidden/>
    <w:locked/>
    <w:rsid w:val="005E6F69"/>
    <w:rPr>
      <w:i/>
      <w:iCs/>
    </w:rPr>
  </w:style>
  <w:style w:type="table" w:styleId="TableGrid">
    <w:name w:val="Table Grid"/>
    <w:basedOn w:val="TableNormal"/>
    <w:uiPriority w:val="59"/>
    <w:rsid w:val="005E6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 TableHeader"/>
    <w:basedOn w:val="FirstParaofSectionTextStyle"/>
    <w:link w:val="TableHeaderChar"/>
    <w:qFormat/>
    <w:rsid w:val="005E6F69"/>
    <w:pPr>
      <w:jc w:val="center"/>
    </w:pPr>
  </w:style>
  <w:style w:type="paragraph" w:customStyle="1" w:styleId="SourceLineforTablesFigures">
    <w:name w:val="* SourceLineforTables&amp;Figures"/>
    <w:basedOn w:val="FirstParaofSectionTextStyle"/>
    <w:link w:val="SourceLineforTablesFiguresChar"/>
    <w:qFormat/>
    <w:rsid w:val="005E6F69"/>
    <w:pPr>
      <w:jc w:val="center"/>
    </w:pPr>
    <w:rPr>
      <w:i/>
      <w:sz w:val="16"/>
    </w:rPr>
  </w:style>
  <w:style w:type="character" w:customStyle="1" w:styleId="TableHeaderChar">
    <w:name w:val="* TableHeader Char"/>
    <w:basedOn w:val="FirstParaofSectionTextStyleChar"/>
    <w:link w:val="TableHeader"/>
    <w:rsid w:val="005E6F69"/>
    <w:rPr>
      <w:b w:val="0"/>
      <w:sz w:val="20"/>
      <w:szCs w:val="20"/>
    </w:rPr>
  </w:style>
  <w:style w:type="paragraph" w:styleId="BalloonText">
    <w:name w:val="Balloon Text"/>
    <w:basedOn w:val="Normal"/>
    <w:link w:val="BalloonTextChar"/>
    <w:uiPriority w:val="99"/>
    <w:semiHidden/>
    <w:rsid w:val="005E6F69"/>
    <w:pPr>
      <w:spacing w:after="0" w:line="240" w:lineRule="auto"/>
    </w:pPr>
    <w:rPr>
      <w:rFonts w:ascii="Tahoma" w:hAnsi="Tahoma" w:cs="Tahoma"/>
      <w:sz w:val="16"/>
      <w:szCs w:val="16"/>
    </w:rPr>
  </w:style>
  <w:style w:type="character" w:customStyle="1" w:styleId="SourceLineforTablesFiguresChar">
    <w:name w:val="* SourceLineforTables&amp;Figures Char"/>
    <w:basedOn w:val="FirstParaofSectionTextStyleChar"/>
    <w:link w:val="SourceLineforTablesFigures"/>
    <w:rsid w:val="005E6F69"/>
    <w:rPr>
      <w:b w:val="0"/>
      <w:i/>
      <w:sz w:val="16"/>
      <w:szCs w:val="20"/>
    </w:rPr>
  </w:style>
  <w:style w:type="character" w:customStyle="1" w:styleId="BalloonTextChar">
    <w:name w:val="Balloon Text Char"/>
    <w:basedOn w:val="DefaultParagraphFont"/>
    <w:link w:val="BalloonText"/>
    <w:uiPriority w:val="99"/>
    <w:semiHidden/>
    <w:rsid w:val="005E6F69"/>
    <w:rPr>
      <w:rFonts w:ascii="Tahoma" w:hAnsi="Tahoma" w:cs="Tahoma"/>
      <w:sz w:val="16"/>
      <w:szCs w:val="16"/>
    </w:rPr>
  </w:style>
  <w:style w:type="paragraph" w:customStyle="1" w:styleId="KeywordsStyle">
    <w:name w:val="KeywordsStyle"/>
    <w:basedOn w:val="Normal"/>
    <w:link w:val="KeywordsStyleChar"/>
    <w:semiHidden/>
    <w:locked/>
    <w:rsid w:val="005E6F69"/>
    <w:pPr>
      <w:jc w:val="center"/>
    </w:pPr>
    <w:rPr>
      <w:i/>
      <w:sz w:val="20"/>
      <w:szCs w:val="20"/>
    </w:rPr>
  </w:style>
  <w:style w:type="paragraph" w:customStyle="1" w:styleId="zDroppedCaseLetter">
    <w:name w:val="z DroppedCaseLetter"/>
    <w:basedOn w:val="zz"/>
    <w:link w:val="zDroppedCaseLetterChar"/>
    <w:semiHidden/>
    <w:locked/>
    <w:rsid w:val="005E6F69"/>
    <w:pPr>
      <w:keepNext/>
      <w:framePr w:wrap="around" w:vAnchor="text" w:hAnchor="text"/>
      <w:spacing w:after="0" w:line="1427" w:lineRule="exact"/>
      <w:textAlignment w:val="baseline"/>
    </w:pPr>
    <w:rPr>
      <w:rFonts w:cstheme="minorHAnsi"/>
      <w:position w:val="-3"/>
      <w:sz w:val="172"/>
    </w:rPr>
  </w:style>
  <w:style w:type="character" w:customStyle="1" w:styleId="KeywordsStyleChar">
    <w:name w:val="KeywordsStyle Char"/>
    <w:basedOn w:val="DefaultParagraphFont"/>
    <w:link w:val="KeywordsStyle"/>
    <w:semiHidden/>
    <w:rsid w:val="005E6F69"/>
    <w:rPr>
      <w:i/>
      <w:sz w:val="20"/>
      <w:szCs w:val="20"/>
    </w:rPr>
  </w:style>
  <w:style w:type="paragraph" w:customStyle="1" w:styleId="zDropCaseLetter">
    <w:name w:val="z DropCaseLetter"/>
    <w:basedOn w:val="zz"/>
    <w:link w:val="zDropCaseLetterChar"/>
    <w:semiHidden/>
    <w:locked/>
    <w:rsid w:val="005E6F69"/>
    <w:pPr>
      <w:keepNext/>
      <w:framePr w:wrap="around" w:vAnchor="text" w:hAnchor="text"/>
      <w:spacing w:after="0" w:line="827" w:lineRule="exact"/>
      <w:textAlignment w:val="baseline"/>
    </w:pPr>
    <w:rPr>
      <w:rFonts w:cstheme="minorHAnsi"/>
      <w:position w:val="-11"/>
      <w:sz w:val="112"/>
    </w:rPr>
  </w:style>
  <w:style w:type="character" w:customStyle="1" w:styleId="zDroppedCaseLetterChar">
    <w:name w:val="z DroppedCaseLetter Char"/>
    <w:basedOn w:val="zzChar"/>
    <w:link w:val="zDroppedCaseLetter"/>
    <w:semiHidden/>
    <w:rsid w:val="005E6F69"/>
    <w:rPr>
      <w:rFonts w:cstheme="minorHAnsi"/>
      <w:b w:val="0"/>
      <w:position w:val="-3"/>
      <w:sz w:val="172"/>
      <w:szCs w:val="20"/>
    </w:rPr>
  </w:style>
  <w:style w:type="character" w:customStyle="1" w:styleId="zDropCaseLetterChar">
    <w:name w:val="z DropCaseLetter Char"/>
    <w:basedOn w:val="zzChar"/>
    <w:link w:val="zDropCaseLetter"/>
    <w:semiHidden/>
    <w:rsid w:val="005E6F69"/>
    <w:rPr>
      <w:rFonts w:cstheme="minorHAnsi"/>
      <w:b w:val="0"/>
      <w:position w:val="-11"/>
      <w:sz w:val="112"/>
      <w:szCs w:val="20"/>
    </w:rPr>
  </w:style>
  <w:style w:type="paragraph" w:customStyle="1" w:styleId="FirstPageSectionHeading">
    <w:name w:val="FirstPageSectionHeading"/>
    <w:basedOn w:val="Normal"/>
    <w:link w:val="FirstPageSectionHeadingChar"/>
    <w:semiHidden/>
    <w:locked/>
    <w:rsid w:val="005E6F69"/>
    <w:rPr>
      <w:b/>
      <w:sz w:val="24"/>
      <w:szCs w:val="20"/>
    </w:rPr>
  </w:style>
  <w:style w:type="character" w:customStyle="1" w:styleId="FirstPageSectionHeadingChar">
    <w:name w:val="FirstPageSectionHeading Char"/>
    <w:basedOn w:val="DefaultParagraphFont"/>
    <w:link w:val="FirstPageSectionHeading"/>
    <w:semiHidden/>
    <w:rsid w:val="005E6F69"/>
    <w:rPr>
      <w:b/>
      <w:sz w:val="24"/>
      <w:szCs w:val="20"/>
    </w:rPr>
  </w:style>
  <w:style w:type="paragraph" w:customStyle="1" w:styleId="FirstParaofSectionTextStyle">
    <w:name w:val="* FirstParaofSectionTextStyle"/>
    <w:basedOn w:val="FirstPageSectionHeading"/>
    <w:next w:val="SubsequentParagraphsTextStyle"/>
    <w:link w:val="FirstParaofSectionTextStyleChar"/>
    <w:qFormat/>
    <w:rsid w:val="00BC79C2"/>
    <w:pPr>
      <w:spacing w:after="0" w:line="240" w:lineRule="auto"/>
      <w:jc w:val="both"/>
    </w:pPr>
    <w:rPr>
      <w:b w:val="0"/>
      <w:sz w:val="20"/>
    </w:rPr>
  </w:style>
  <w:style w:type="character" w:customStyle="1" w:styleId="FirstParaofSectionTextStyleChar">
    <w:name w:val="* FirstParaofSectionTextStyle Char"/>
    <w:basedOn w:val="FirstPageSectionHeadingChar"/>
    <w:link w:val="FirstParaofSectionTextStyle"/>
    <w:rsid w:val="00BC79C2"/>
    <w:rPr>
      <w:b w:val="0"/>
      <w:sz w:val="20"/>
      <w:szCs w:val="20"/>
    </w:rPr>
  </w:style>
  <w:style w:type="paragraph" w:styleId="FootnoteText">
    <w:name w:val="footnote text"/>
    <w:basedOn w:val="Normal"/>
    <w:link w:val="FootnoteTextChar"/>
    <w:uiPriority w:val="99"/>
    <w:semiHidden/>
    <w:rsid w:val="005E6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F69"/>
    <w:rPr>
      <w:sz w:val="20"/>
      <w:szCs w:val="20"/>
    </w:rPr>
  </w:style>
  <w:style w:type="character" w:styleId="FootnoteReference">
    <w:name w:val="footnote reference"/>
    <w:basedOn w:val="DefaultParagraphFont"/>
    <w:rsid w:val="005E6F69"/>
    <w:rPr>
      <w:vertAlign w:val="superscript"/>
    </w:rPr>
  </w:style>
  <w:style w:type="paragraph" w:customStyle="1" w:styleId="KeywordsText">
    <w:name w:val="* KeywordsText"/>
    <w:basedOn w:val="KeywordsStyle"/>
    <w:link w:val="KeywordsTextChar"/>
    <w:qFormat/>
    <w:rsid w:val="00BC79C2"/>
    <w:pPr>
      <w:spacing w:after="0"/>
    </w:pPr>
    <w:rPr>
      <w:sz w:val="16"/>
    </w:rPr>
  </w:style>
  <w:style w:type="paragraph" w:customStyle="1" w:styleId="SectionHeadings">
    <w:name w:val="* SectionHeadings"/>
    <w:next w:val="FirstParaofSectionTextStyle"/>
    <w:link w:val="SectionHeadingsChar"/>
    <w:qFormat/>
    <w:rsid w:val="00BC79C2"/>
    <w:pPr>
      <w:widowControl w:val="0"/>
      <w:overflowPunct w:val="0"/>
      <w:autoSpaceDE w:val="0"/>
      <w:autoSpaceDN w:val="0"/>
      <w:adjustRightInd w:val="0"/>
      <w:spacing w:before="200" w:line="240" w:lineRule="auto"/>
      <w:jc w:val="both"/>
      <w:textAlignment w:val="baseline"/>
    </w:pPr>
    <w:rPr>
      <w:rFonts w:ascii="Times New Roman" w:eastAsia="SimSun" w:hAnsi="Times New Roman" w:cs="Times New Roman"/>
      <w:b/>
      <w:color w:val="000000"/>
      <w:kern w:val="2"/>
      <w:sz w:val="24"/>
      <w:szCs w:val="20"/>
      <w:lang w:val="hr-HR" w:eastAsia="zh-CN"/>
    </w:rPr>
  </w:style>
  <w:style w:type="character" w:customStyle="1" w:styleId="KeywordsTextChar">
    <w:name w:val="* KeywordsText Char"/>
    <w:basedOn w:val="KeywordsStyleChar"/>
    <w:link w:val="KeywordsText"/>
    <w:rsid w:val="00BC79C2"/>
    <w:rPr>
      <w:i/>
      <w:sz w:val="16"/>
      <w:szCs w:val="20"/>
    </w:rPr>
  </w:style>
  <w:style w:type="paragraph" w:customStyle="1" w:styleId="DroppedCase">
    <w:name w:val="* DroppedCase"/>
    <w:basedOn w:val="FirstParaofSectionTextStyle"/>
    <w:link w:val="DroppedCaseChar"/>
    <w:qFormat/>
    <w:rsid w:val="005E6F69"/>
    <w:pPr>
      <w:keepNext/>
      <w:framePr w:wrap="around" w:vAnchor="text" w:hAnchor="text"/>
      <w:spacing w:line="689" w:lineRule="exact"/>
      <w:textAlignment w:val="baseline"/>
    </w:pPr>
    <w:rPr>
      <w:rFonts w:cstheme="minorHAnsi"/>
      <w:position w:val="-9"/>
      <w:sz w:val="93"/>
    </w:rPr>
  </w:style>
  <w:style w:type="character" w:customStyle="1" w:styleId="SectionHeadingsChar">
    <w:name w:val="* SectionHeadings Char"/>
    <w:basedOn w:val="SectionHeadingChar"/>
    <w:link w:val="SectionHeadings"/>
    <w:rsid w:val="00BC79C2"/>
    <w:rPr>
      <w:rFonts w:ascii="Times New Roman" w:eastAsia="SimSun" w:hAnsi="Times New Roman" w:cs="Times New Roman"/>
      <w:b/>
      <w:color w:val="000000"/>
      <w:kern w:val="2"/>
      <w:sz w:val="24"/>
      <w:szCs w:val="20"/>
      <w:lang w:val="hr-HR" w:eastAsia="zh-CN"/>
    </w:rPr>
  </w:style>
  <w:style w:type="character" w:customStyle="1" w:styleId="Heading1Char">
    <w:name w:val="Heading 1 Char"/>
    <w:basedOn w:val="DefaultParagraphFont"/>
    <w:link w:val="Heading1"/>
    <w:uiPriority w:val="9"/>
    <w:semiHidden/>
    <w:rsid w:val="005E6F69"/>
    <w:rPr>
      <w:rFonts w:asciiTheme="majorHAnsi" w:eastAsiaTheme="majorEastAsia" w:hAnsiTheme="majorHAnsi" w:cstheme="majorBidi"/>
      <w:b/>
      <w:bCs/>
      <w:color w:val="365F91" w:themeColor="accent1" w:themeShade="BF"/>
      <w:sz w:val="28"/>
      <w:szCs w:val="28"/>
    </w:rPr>
  </w:style>
  <w:style w:type="character" w:customStyle="1" w:styleId="DroppedCaseChar">
    <w:name w:val="* DroppedCase Char"/>
    <w:basedOn w:val="FirstParaofSectionTextStyleChar"/>
    <w:link w:val="DroppedCase"/>
    <w:rsid w:val="005E6F69"/>
    <w:rPr>
      <w:rFonts w:cstheme="minorHAnsi"/>
      <w:b w:val="0"/>
      <w:position w:val="-9"/>
      <w:sz w:val="93"/>
      <w:szCs w:val="20"/>
    </w:rPr>
  </w:style>
  <w:style w:type="paragraph" w:styleId="TOCHeading">
    <w:name w:val="TOC Heading"/>
    <w:basedOn w:val="Heading1"/>
    <w:next w:val="Normal"/>
    <w:uiPriority w:val="39"/>
    <w:semiHidden/>
    <w:qFormat/>
    <w:rsid w:val="005E6F69"/>
    <w:pPr>
      <w:outlineLvl w:val="9"/>
    </w:pPr>
    <w:rPr>
      <w:lang w:eastAsia="ja-JP"/>
    </w:rPr>
  </w:style>
  <w:style w:type="paragraph" w:customStyle="1" w:styleId="FootnoteTextStyle">
    <w:name w:val="* FootnoteTextStyle"/>
    <w:basedOn w:val="FootnoteText"/>
    <w:link w:val="FootnoteTextStyleChar"/>
    <w:qFormat/>
    <w:rsid w:val="005E6F69"/>
    <w:pPr>
      <w:contextualSpacing/>
      <w:jc w:val="both"/>
    </w:pPr>
    <w:rPr>
      <w:sz w:val="16"/>
      <w:szCs w:val="16"/>
    </w:rPr>
  </w:style>
  <w:style w:type="paragraph" w:customStyle="1" w:styleId="CGJournalArticleQuickStyleTemplate">
    <w:name w:val="CGJournalArticleQuickStyleTemplate"/>
    <w:basedOn w:val="ArticleTitleHeading0"/>
    <w:link w:val="CGJournalArticleQuickStyleTemplateChar"/>
    <w:semiHidden/>
    <w:locked/>
    <w:rsid w:val="005E6F69"/>
  </w:style>
  <w:style w:type="character" w:customStyle="1" w:styleId="FootnoteTextStyleChar">
    <w:name w:val="* FootnoteTextStyle Char"/>
    <w:basedOn w:val="FootnoteTextChar"/>
    <w:link w:val="FootnoteTextStyle"/>
    <w:rsid w:val="005E6F69"/>
    <w:rPr>
      <w:sz w:val="16"/>
      <w:szCs w:val="16"/>
    </w:rPr>
  </w:style>
  <w:style w:type="paragraph" w:customStyle="1" w:styleId="AcknowledgementHeader">
    <w:name w:val="* AcknowledgementHeader"/>
    <w:basedOn w:val="ReferencesHeading"/>
    <w:link w:val="AcknowledgementHeaderChar"/>
    <w:qFormat/>
    <w:rsid w:val="005E6F69"/>
    <w:pPr>
      <w:jc w:val="left"/>
    </w:pPr>
    <w:rPr>
      <w:caps w:val="0"/>
    </w:rPr>
  </w:style>
  <w:style w:type="character" w:customStyle="1" w:styleId="CGJournalArticleQuickStyleTemplateChar">
    <w:name w:val="CGJournalArticleQuickStyleTemplate Char"/>
    <w:basedOn w:val="ArticleTitleHeadingChar0"/>
    <w:link w:val="CGJournalArticleQuickStyleTemplate"/>
    <w:semiHidden/>
    <w:rsid w:val="005E6F69"/>
    <w:rPr>
      <w:rFonts w:asciiTheme="majorHAnsi" w:eastAsia="Times New Roman" w:hAnsiTheme="majorHAnsi" w:cs="Times New Roman"/>
      <w:b/>
      <w:sz w:val="36"/>
      <w:szCs w:val="36"/>
    </w:rPr>
  </w:style>
  <w:style w:type="character" w:customStyle="1" w:styleId="AcknowledgementHeaderChar">
    <w:name w:val="* AcknowledgementHeader Char"/>
    <w:basedOn w:val="ReferencesHeadingChar"/>
    <w:link w:val="AcknowledgementHeader"/>
    <w:rsid w:val="005E6F69"/>
    <w:rPr>
      <w:b/>
      <w:i w:val="0"/>
      <w:caps w:val="0"/>
      <w:sz w:val="24"/>
      <w:szCs w:val="24"/>
    </w:rPr>
  </w:style>
  <w:style w:type="paragraph" w:customStyle="1" w:styleId="FigureCaption">
    <w:name w:val="* FigureCaption"/>
    <w:basedOn w:val="FirstParaofSectionTextStyle"/>
    <w:qFormat/>
    <w:rsid w:val="00BC79C2"/>
    <w:pPr>
      <w:jc w:val="center"/>
    </w:pPr>
    <w:rPr>
      <w:sz w:val="16"/>
    </w:rPr>
  </w:style>
  <w:style w:type="paragraph" w:styleId="IntenseQuote">
    <w:name w:val="Intense Quote"/>
    <w:aliases w:val="z Intense Quote"/>
    <w:basedOn w:val="Normal"/>
    <w:next w:val="Normal"/>
    <w:link w:val="IntenseQuoteChar"/>
    <w:uiPriority w:val="30"/>
    <w:semiHidden/>
    <w:locked/>
    <w:rsid w:val="005E6F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z Intense Quote Char"/>
    <w:basedOn w:val="DefaultParagraphFont"/>
    <w:link w:val="IntenseQuote"/>
    <w:uiPriority w:val="30"/>
    <w:semiHidden/>
    <w:rsid w:val="005E6F69"/>
    <w:rPr>
      <w:b/>
      <w:bCs/>
      <w:i/>
      <w:iCs/>
      <w:color w:val="4F81BD" w:themeColor="accent1"/>
    </w:rPr>
  </w:style>
  <w:style w:type="character" w:styleId="IntenseEmphasis">
    <w:name w:val="Intense Emphasis"/>
    <w:aliases w:val="z Intense Emphasis"/>
    <w:basedOn w:val="DefaultParagraphFont"/>
    <w:uiPriority w:val="21"/>
    <w:semiHidden/>
    <w:locked/>
    <w:rsid w:val="005E6F69"/>
    <w:rPr>
      <w:b/>
      <w:bCs/>
      <w:i/>
      <w:iCs/>
      <w:color w:val="4F81BD" w:themeColor="accent1"/>
    </w:rPr>
  </w:style>
  <w:style w:type="character" w:styleId="Hyperlink">
    <w:name w:val="Hyperlink"/>
    <w:basedOn w:val="DefaultParagraphFont"/>
    <w:uiPriority w:val="99"/>
    <w:unhideWhenUsed/>
    <w:locked/>
    <w:rsid w:val="000909FB"/>
    <w:rPr>
      <w:color w:val="auto"/>
      <w:u w:val="none"/>
    </w:rPr>
  </w:style>
  <w:style w:type="numbering" w:customStyle="1" w:styleId="Style1">
    <w:name w:val="Style1"/>
    <w:uiPriority w:val="99"/>
    <w:locked/>
    <w:rsid w:val="005E6F69"/>
    <w:pPr>
      <w:numPr>
        <w:numId w:val="2"/>
      </w:numPr>
    </w:pPr>
  </w:style>
  <w:style w:type="paragraph" w:customStyle="1" w:styleId="ArticleTitleHeading0">
    <w:name w:val="ArticleTitleHeading"/>
    <w:basedOn w:val="Normal"/>
    <w:link w:val="ArticleTitleHeadingChar0"/>
    <w:semiHidden/>
    <w:locked/>
    <w:rsid w:val="005E6F69"/>
    <w:pPr>
      <w:spacing w:after="0" w:line="240" w:lineRule="auto"/>
      <w:jc w:val="center"/>
    </w:pPr>
    <w:rPr>
      <w:rFonts w:asciiTheme="majorHAnsi" w:eastAsia="Times New Roman" w:hAnsiTheme="majorHAnsi" w:cs="Times New Roman"/>
      <w:b/>
      <w:sz w:val="36"/>
      <w:szCs w:val="36"/>
    </w:rPr>
  </w:style>
  <w:style w:type="character" w:customStyle="1" w:styleId="ArticleTitleHeadingChar0">
    <w:name w:val="ArticleTitleHeading Char"/>
    <w:basedOn w:val="DefaultParagraphFont"/>
    <w:link w:val="ArticleTitleHeading0"/>
    <w:semiHidden/>
    <w:rsid w:val="005E6F69"/>
    <w:rPr>
      <w:rFonts w:asciiTheme="majorHAnsi" w:eastAsia="Times New Roman" w:hAnsiTheme="majorHAnsi" w:cs="Times New Roman"/>
      <w:b/>
      <w:sz w:val="36"/>
      <w:szCs w:val="36"/>
    </w:rPr>
  </w:style>
  <w:style w:type="paragraph" w:customStyle="1" w:styleId="AbstractStyle0">
    <w:name w:val="AbstractStyle"/>
    <w:basedOn w:val="Normal"/>
    <w:link w:val="AbstractStyleChar0"/>
    <w:autoRedefine/>
    <w:semiHidden/>
    <w:locked/>
    <w:rsid w:val="005E6F69"/>
    <w:pPr>
      <w:spacing w:after="0" w:line="240" w:lineRule="auto"/>
      <w:jc w:val="both"/>
    </w:pPr>
    <w:rPr>
      <w:i/>
      <w:sz w:val="16"/>
      <w:szCs w:val="20"/>
    </w:rPr>
  </w:style>
  <w:style w:type="character" w:customStyle="1" w:styleId="AbstractStyleChar0">
    <w:name w:val="AbstractStyle Char"/>
    <w:basedOn w:val="DefaultParagraphFont"/>
    <w:link w:val="AbstractStyle0"/>
    <w:semiHidden/>
    <w:rsid w:val="005E6F69"/>
    <w:rPr>
      <w:i/>
      <w:sz w:val="16"/>
      <w:szCs w:val="20"/>
    </w:rPr>
  </w:style>
  <w:style w:type="paragraph" w:customStyle="1" w:styleId="FirstParaOfSectionTextStyle0">
    <w:name w:val="FirstParaOfSectionTextStyle"/>
    <w:basedOn w:val="SectionHeading"/>
    <w:link w:val="FirstParaOfSectionTextStyleChar0"/>
    <w:semiHidden/>
    <w:locked/>
    <w:rsid w:val="005E6F69"/>
    <w:pPr>
      <w:spacing w:line="240" w:lineRule="auto"/>
      <w:jc w:val="both"/>
    </w:pPr>
    <w:rPr>
      <w:b w:val="0"/>
    </w:rPr>
  </w:style>
  <w:style w:type="paragraph" w:customStyle="1" w:styleId="BlockQuote0">
    <w:name w:val="BlockQuote"/>
    <w:basedOn w:val="Normal"/>
    <w:link w:val="BlockQuoteChar0"/>
    <w:semiHidden/>
    <w:locked/>
    <w:rsid w:val="005E6F69"/>
    <w:pPr>
      <w:spacing w:before="200" w:line="240" w:lineRule="auto"/>
      <w:ind w:left="720"/>
      <w:jc w:val="both"/>
    </w:pPr>
    <w:rPr>
      <w:sz w:val="20"/>
      <w:szCs w:val="20"/>
    </w:rPr>
  </w:style>
  <w:style w:type="character" w:customStyle="1" w:styleId="FirstParaOfSectionTextStyleChar0">
    <w:name w:val="FirstParaOfSectionTextStyle Char"/>
    <w:basedOn w:val="SectionHeadingChar"/>
    <w:link w:val="FirstParaOfSectionTextStyle0"/>
    <w:semiHidden/>
    <w:rsid w:val="005E6F69"/>
    <w:rPr>
      <w:b w:val="0"/>
      <w:sz w:val="24"/>
      <w:szCs w:val="20"/>
    </w:rPr>
  </w:style>
  <w:style w:type="paragraph" w:customStyle="1" w:styleId="SectionSubheading10">
    <w:name w:val="SectionSubheading1"/>
    <w:basedOn w:val="FirstParaofSectionTextStyle1"/>
    <w:link w:val="SectionSubheading1Char0"/>
    <w:semiHidden/>
    <w:locked/>
    <w:rsid w:val="005E6F69"/>
    <w:pPr>
      <w:spacing w:before="200" w:after="200"/>
    </w:pPr>
    <w:rPr>
      <w:b/>
      <w:i/>
      <w:sz w:val="21"/>
    </w:rPr>
  </w:style>
  <w:style w:type="character" w:customStyle="1" w:styleId="BlockQuoteChar0">
    <w:name w:val="BlockQuote Char"/>
    <w:basedOn w:val="DefaultParagraphFont"/>
    <w:link w:val="BlockQuote0"/>
    <w:semiHidden/>
    <w:rsid w:val="005E6F69"/>
    <w:rPr>
      <w:sz w:val="20"/>
      <w:szCs w:val="20"/>
    </w:rPr>
  </w:style>
  <w:style w:type="paragraph" w:customStyle="1" w:styleId="SectionSubheading20">
    <w:name w:val="SectionSubheading2"/>
    <w:basedOn w:val="SectionSubheading10"/>
    <w:link w:val="SectionSubheading2Char0"/>
    <w:semiHidden/>
    <w:locked/>
    <w:rsid w:val="005E6F69"/>
    <w:rPr>
      <w:i w:val="0"/>
    </w:rPr>
  </w:style>
  <w:style w:type="character" w:customStyle="1" w:styleId="SectionSubheading1Char0">
    <w:name w:val="SectionSubheading1 Char"/>
    <w:basedOn w:val="FirstParaofSectionTextStyleChar1"/>
    <w:link w:val="SectionSubheading10"/>
    <w:semiHidden/>
    <w:rsid w:val="005E6F69"/>
    <w:rPr>
      <w:b/>
      <w:i/>
      <w:sz w:val="21"/>
      <w:szCs w:val="20"/>
    </w:rPr>
  </w:style>
  <w:style w:type="paragraph" w:customStyle="1" w:styleId="ReferencesHeading0">
    <w:name w:val="ReferencesHeading"/>
    <w:basedOn w:val="SectionSubheading20"/>
    <w:link w:val="ReferencesHeadingChar0"/>
    <w:semiHidden/>
    <w:locked/>
    <w:rsid w:val="005E6F69"/>
    <w:pPr>
      <w:jc w:val="center"/>
    </w:pPr>
    <w:rPr>
      <w:sz w:val="24"/>
      <w:szCs w:val="24"/>
    </w:rPr>
  </w:style>
  <w:style w:type="character" w:customStyle="1" w:styleId="SectionSubheading2Char0">
    <w:name w:val="SectionSubheading2 Char"/>
    <w:basedOn w:val="SectionSubheading1Char0"/>
    <w:link w:val="SectionSubheading20"/>
    <w:semiHidden/>
    <w:rsid w:val="005E6F69"/>
    <w:rPr>
      <w:b/>
      <w:i w:val="0"/>
      <w:sz w:val="21"/>
      <w:szCs w:val="20"/>
    </w:rPr>
  </w:style>
  <w:style w:type="paragraph" w:customStyle="1" w:styleId="ReferncesText0">
    <w:name w:val="ReferncesText"/>
    <w:link w:val="ReferncesTextChar0"/>
    <w:semiHidden/>
    <w:locked/>
    <w:rsid w:val="005E6F69"/>
    <w:pPr>
      <w:spacing w:after="0" w:line="240" w:lineRule="auto"/>
      <w:ind w:left="720" w:hanging="720"/>
      <w:jc w:val="both"/>
    </w:pPr>
    <w:rPr>
      <w:sz w:val="20"/>
      <w:szCs w:val="24"/>
    </w:rPr>
  </w:style>
  <w:style w:type="character" w:customStyle="1" w:styleId="ReferencesHeadingChar0">
    <w:name w:val="ReferencesHeading Char"/>
    <w:basedOn w:val="SectionSubheading2Char0"/>
    <w:link w:val="ReferencesHeading0"/>
    <w:semiHidden/>
    <w:rsid w:val="005E6F69"/>
    <w:rPr>
      <w:b/>
      <w:i w:val="0"/>
      <w:sz w:val="24"/>
      <w:szCs w:val="24"/>
    </w:rPr>
  </w:style>
  <w:style w:type="character" w:customStyle="1" w:styleId="ReferncesTextChar0">
    <w:name w:val="ReferncesText Char"/>
    <w:basedOn w:val="ReferencesHeadingChar0"/>
    <w:link w:val="ReferncesText0"/>
    <w:semiHidden/>
    <w:rsid w:val="005E6F69"/>
    <w:rPr>
      <w:b w:val="0"/>
      <w:i w:val="0"/>
      <w:sz w:val="20"/>
      <w:szCs w:val="24"/>
    </w:rPr>
  </w:style>
  <w:style w:type="paragraph" w:customStyle="1" w:styleId="AboutTheAuthorsHeading0">
    <w:name w:val="AboutTheAuthorsHeading"/>
    <w:basedOn w:val="ReferncesText0"/>
    <w:link w:val="AboutTheAuthorsHeadingChar0"/>
    <w:semiHidden/>
    <w:locked/>
    <w:rsid w:val="005E6F69"/>
    <w:pPr>
      <w:spacing w:after="240"/>
      <w:jc w:val="center"/>
    </w:pPr>
    <w:rPr>
      <w:b/>
      <w:sz w:val="24"/>
    </w:rPr>
  </w:style>
  <w:style w:type="paragraph" w:customStyle="1" w:styleId="AuthorNameHeading0">
    <w:name w:val="AuthorNameHeading"/>
    <w:basedOn w:val="AboutTheAuthorsHeading0"/>
    <w:next w:val="NoSpacing"/>
    <w:link w:val="AuthorNameHeadingChar0"/>
    <w:semiHidden/>
    <w:locked/>
    <w:rsid w:val="005E6F69"/>
    <w:pPr>
      <w:jc w:val="left"/>
    </w:pPr>
    <w:rPr>
      <w:i/>
      <w:sz w:val="20"/>
    </w:rPr>
  </w:style>
  <w:style w:type="character" w:customStyle="1" w:styleId="AboutTheAuthorsHeadingChar0">
    <w:name w:val="AboutTheAuthorsHeading Char"/>
    <w:basedOn w:val="ReferncesTextChar0"/>
    <w:link w:val="AboutTheAuthorsHeading0"/>
    <w:semiHidden/>
    <w:rsid w:val="005E6F69"/>
    <w:rPr>
      <w:b/>
      <w:i w:val="0"/>
      <w:sz w:val="24"/>
      <w:szCs w:val="24"/>
    </w:rPr>
  </w:style>
  <w:style w:type="character" w:customStyle="1" w:styleId="AuthorNameHeadingChar0">
    <w:name w:val="AuthorNameHeading Char"/>
    <w:basedOn w:val="AboutTheAuthorsHeadingChar0"/>
    <w:link w:val="AuthorNameHeading0"/>
    <w:semiHidden/>
    <w:rsid w:val="005E6F69"/>
    <w:rPr>
      <w:b/>
      <w:i/>
      <w:sz w:val="20"/>
      <w:szCs w:val="24"/>
    </w:rPr>
  </w:style>
  <w:style w:type="paragraph" w:customStyle="1" w:styleId="SubsequentParagraphsTextStyle0">
    <w:name w:val="SubsequentParagraphsTextStyle"/>
    <w:basedOn w:val="FirstParaofSectionTextStyle1"/>
    <w:link w:val="SubsequentParagraphsTextStyleChar0"/>
    <w:qFormat/>
    <w:locked/>
    <w:rsid w:val="005E6F69"/>
    <w:pPr>
      <w:ind w:firstLine="360"/>
    </w:pPr>
  </w:style>
  <w:style w:type="character" w:customStyle="1" w:styleId="SubsequentParagraphsTextStyleChar0">
    <w:name w:val="SubsequentParagraphsTextStyle Char"/>
    <w:basedOn w:val="FirstParaofSectionTextStyleChar1"/>
    <w:link w:val="SubsequentParagraphsTextStyle0"/>
    <w:semiHidden/>
    <w:rsid w:val="005E6F69"/>
    <w:rPr>
      <w:b w:val="0"/>
      <w:sz w:val="20"/>
      <w:szCs w:val="20"/>
    </w:rPr>
  </w:style>
  <w:style w:type="paragraph" w:customStyle="1" w:styleId="TableHeader0">
    <w:name w:val="TableHeader"/>
    <w:basedOn w:val="FirstParaofSectionTextStyle1"/>
    <w:link w:val="TableHeaderChar0"/>
    <w:autoRedefine/>
    <w:semiHidden/>
    <w:locked/>
    <w:rsid w:val="005E6F69"/>
    <w:pPr>
      <w:jc w:val="center"/>
    </w:pPr>
  </w:style>
  <w:style w:type="paragraph" w:customStyle="1" w:styleId="SourceLineforTablesFigures0">
    <w:name w:val="SourceLineforTables&amp;Figures"/>
    <w:basedOn w:val="FirstParaofSectionTextStyle1"/>
    <w:link w:val="SourceLineforTablesFiguresChar0"/>
    <w:autoRedefine/>
    <w:semiHidden/>
    <w:locked/>
    <w:rsid w:val="005E6F69"/>
    <w:pPr>
      <w:jc w:val="center"/>
    </w:pPr>
    <w:rPr>
      <w:i/>
      <w:sz w:val="16"/>
    </w:rPr>
  </w:style>
  <w:style w:type="character" w:customStyle="1" w:styleId="TableHeaderChar0">
    <w:name w:val="TableHeader Char"/>
    <w:basedOn w:val="FirstParaofSectionTextStyleChar1"/>
    <w:link w:val="TableHeader0"/>
    <w:semiHidden/>
    <w:rsid w:val="005E6F69"/>
    <w:rPr>
      <w:b w:val="0"/>
      <w:sz w:val="20"/>
      <w:szCs w:val="20"/>
    </w:rPr>
  </w:style>
  <w:style w:type="character" w:customStyle="1" w:styleId="SourceLineforTablesFiguresChar0">
    <w:name w:val="SourceLineforTables&amp;Figures Char"/>
    <w:basedOn w:val="FirstParaofSectionTextStyleChar1"/>
    <w:link w:val="SourceLineforTablesFigures0"/>
    <w:semiHidden/>
    <w:rsid w:val="005E6F69"/>
    <w:rPr>
      <w:b w:val="0"/>
      <w:i/>
      <w:sz w:val="16"/>
      <w:szCs w:val="20"/>
    </w:rPr>
  </w:style>
  <w:style w:type="paragraph" w:customStyle="1" w:styleId="FirstParaofSectionTextStyle1">
    <w:name w:val="FirstParaofSectionTextStyle"/>
    <w:basedOn w:val="FirstPageSectionHeading"/>
    <w:link w:val="FirstParaofSectionTextStyleChar1"/>
    <w:semiHidden/>
    <w:qFormat/>
    <w:locked/>
    <w:rsid w:val="005E6F69"/>
    <w:pPr>
      <w:spacing w:after="0" w:line="240" w:lineRule="auto"/>
      <w:jc w:val="both"/>
    </w:pPr>
    <w:rPr>
      <w:b w:val="0"/>
      <w:sz w:val="20"/>
    </w:rPr>
  </w:style>
  <w:style w:type="character" w:customStyle="1" w:styleId="FirstParaofSectionTextStyleChar1">
    <w:name w:val="FirstParaofSectionTextStyle Char"/>
    <w:basedOn w:val="FirstPageSectionHeadingChar"/>
    <w:link w:val="FirstParaofSectionTextStyle1"/>
    <w:semiHidden/>
    <w:rsid w:val="005E6F69"/>
    <w:rPr>
      <w:b w:val="0"/>
      <w:sz w:val="20"/>
      <w:szCs w:val="20"/>
    </w:rPr>
  </w:style>
  <w:style w:type="paragraph" w:customStyle="1" w:styleId="KeywordsText0">
    <w:name w:val="KeywordsText"/>
    <w:basedOn w:val="KeywordsStyle"/>
    <w:link w:val="KeywordsTextChar0"/>
    <w:semiHidden/>
    <w:qFormat/>
    <w:locked/>
    <w:rsid w:val="005E6F69"/>
    <w:pPr>
      <w:spacing w:after="0"/>
    </w:pPr>
    <w:rPr>
      <w:sz w:val="16"/>
    </w:rPr>
  </w:style>
  <w:style w:type="paragraph" w:customStyle="1" w:styleId="SectionHeadings0">
    <w:name w:val="SectionHeadings"/>
    <w:basedOn w:val="SectionHeading"/>
    <w:link w:val="SectionHeadingsChar0"/>
    <w:semiHidden/>
    <w:locked/>
    <w:rsid w:val="005E6F69"/>
    <w:pPr>
      <w:widowControl w:val="0"/>
      <w:overflowPunct w:val="0"/>
      <w:autoSpaceDE w:val="0"/>
      <w:autoSpaceDN w:val="0"/>
      <w:adjustRightInd w:val="0"/>
      <w:spacing w:before="200" w:line="240" w:lineRule="auto"/>
      <w:jc w:val="both"/>
      <w:textAlignment w:val="baseline"/>
    </w:pPr>
    <w:rPr>
      <w:rFonts w:ascii="Times New Roman" w:eastAsia="SimSun" w:hAnsi="Times New Roman" w:cs="Times New Roman"/>
      <w:color w:val="000000"/>
      <w:kern w:val="2"/>
      <w:lang w:eastAsia="zh-CN"/>
    </w:rPr>
  </w:style>
  <w:style w:type="character" w:customStyle="1" w:styleId="KeywordsTextChar0">
    <w:name w:val="KeywordsText Char"/>
    <w:basedOn w:val="KeywordsStyleChar"/>
    <w:link w:val="KeywordsText0"/>
    <w:semiHidden/>
    <w:rsid w:val="005E6F69"/>
    <w:rPr>
      <w:i/>
      <w:sz w:val="16"/>
      <w:szCs w:val="20"/>
    </w:rPr>
  </w:style>
  <w:style w:type="paragraph" w:customStyle="1" w:styleId="DroppedCase0">
    <w:name w:val="DroppedCase"/>
    <w:basedOn w:val="FirstParaofSectionTextStyle1"/>
    <w:link w:val="DroppedCaseChar0"/>
    <w:semiHidden/>
    <w:locked/>
    <w:rsid w:val="005E6F69"/>
    <w:pPr>
      <w:keepNext/>
      <w:framePr w:wrap="around" w:vAnchor="text" w:hAnchor="text"/>
      <w:spacing w:line="689" w:lineRule="exact"/>
      <w:textAlignment w:val="baseline"/>
    </w:pPr>
    <w:rPr>
      <w:rFonts w:cstheme="minorHAnsi"/>
      <w:position w:val="-9"/>
      <w:sz w:val="93"/>
    </w:rPr>
  </w:style>
  <w:style w:type="character" w:customStyle="1" w:styleId="SectionHeadingsChar0">
    <w:name w:val="SectionHeadings Char"/>
    <w:basedOn w:val="SectionHeadingChar"/>
    <w:link w:val="SectionHeadings0"/>
    <w:semiHidden/>
    <w:rsid w:val="005E6F69"/>
    <w:rPr>
      <w:rFonts w:ascii="Times New Roman" w:eastAsia="SimSun" w:hAnsi="Times New Roman" w:cs="Times New Roman"/>
      <w:b/>
      <w:color w:val="000000"/>
      <w:kern w:val="2"/>
      <w:sz w:val="24"/>
      <w:szCs w:val="20"/>
      <w:lang w:val="hr-HR" w:eastAsia="zh-CN"/>
    </w:rPr>
  </w:style>
  <w:style w:type="character" w:customStyle="1" w:styleId="DroppedCaseChar0">
    <w:name w:val="DroppedCase Char"/>
    <w:basedOn w:val="FirstParaofSectionTextStyleChar1"/>
    <w:link w:val="DroppedCase0"/>
    <w:semiHidden/>
    <w:rsid w:val="005E6F69"/>
    <w:rPr>
      <w:rFonts w:cstheme="minorHAnsi"/>
      <w:b w:val="0"/>
      <w:position w:val="-9"/>
      <w:sz w:val="93"/>
      <w:szCs w:val="20"/>
    </w:rPr>
  </w:style>
  <w:style w:type="paragraph" w:customStyle="1" w:styleId="FootnoteTextStyle0">
    <w:name w:val="FootnoteTextStyle"/>
    <w:basedOn w:val="FootnoteText"/>
    <w:link w:val="FootnoteTextStyleChar0"/>
    <w:semiHidden/>
    <w:qFormat/>
    <w:locked/>
    <w:rsid w:val="005E6F69"/>
    <w:pPr>
      <w:contextualSpacing/>
      <w:jc w:val="both"/>
    </w:pPr>
    <w:rPr>
      <w:sz w:val="16"/>
      <w:szCs w:val="16"/>
    </w:rPr>
  </w:style>
  <w:style w:type="character" w:customStyle="1" w:styleId="FootnoteTextStyleChar0">
    <w:name w:val="FootnoteTextStyle Char"/>
    <w:basedOn w:val="FootnoteTextChar"/>
    <w:link w:val="FootnoteTextStyle0"/>
    <w:semiHidden/>
    <w:rsid w:val="005E6F69"/>
    <w:rPr>
      <w:sz w:val="16"/>
      <w:szCs w:val="16"/>
    </w:rPr>
  </w:style>
  <w:style w:type="paragraph" w:customStyle="1" w:styleId="AcknowledgementHeader0">
    <w:name w:val="AcknowledgementHeader"/>
    <w:basedOn w:val="ReferencesHeading0"/>
    <w:link w:val="AcknowledgementHeaderChar0"/>
    <w:semiHidden/>
    <w:locked/>
    <w:rsid w:val="005E6F69"/>
    <w:pPr>
      <w:jc w:val="left"/>
    </w:pPr>
  </w:style>
  <w:style w:type="character" w:customStyle="1" w:styleId="AcknowledgementHeaderChar0">
    <w:name w:val="AcknowledgementHeader Char"/>
    <w:basedOn w:val="ReferencesHeadingChar0"/>
    <w:link w:val="AcknowledgementHeader0"/>
    <w:semiHidden/>
    <w:rsid w:val="005E6F69"/>
    <w:rPr>
      <w:b/>
      <w:i w:val="0"/>
      <w:sz w:val="24"/>
      <w:szCs w:val="24"/>
    </w:rPr>
  </w:style>
  <w:style w:type="paragraph" w:customStyle="1" w:styleId="FigureCaption0">
    <w:name w:val="FigureCaption"/>
    <w:basedOn w:val="FirstParaofSectionTextStyle1"/>
    <w:autoRedefine/>
    <w:semiHidden/>
    <w:qFormat/>
    <w:locked/>
    <w:rsid w:val="005E6F69"/>
    <w:pPr>
      <w:jc w:val="center"/>
    </w:pPr>
    <w:rPr>
      <w:sz w:val="16"/>
    </w:rPr>
  </w:style>
  <w:style w:type="character" w:customStyle="1" w:styleId="apple-converted-space">
    <w:name w:val="apple-converted-space"/>
    <w:basedOn w:val="DefaultParagraphFont"/>
    <w:locked/>
    <w:rsid w:val="005E6F69"/>
  </w:style>
  <w:style w:type="paragraph" w:customStyle="1" w:styleId="DroppedCaseLetter">
    <w:name w:val="DroppedCaseLetter"/>
    <w:basedOn w:val="FirstParaOfSectionTextStyle0"/>
    <w:link w:val="DroppedCaseLetterChar"/>
    <w:semiHidden/>
    <w:locked/>
    <w:rsid w:val="005E6F69"/>
    <w:pPr>
      <w:keepNext/>
      <w:framePr w:wrap="around" w:vAnchor="text" w:hAnchor="text"/>
      <w:spacing w:after="0" w:line="1427" w:lineRule="exact"/>
      <w:textAlignment w:val="baseline"/>
    </w:pPr>
    <w:rPr>
      <w:rFonts w:cstheme="minorHAnsi"/>
      <w:position w:val="-3"/>
      <w:sz w:val="172"/>
    </w:rPr>
  </w:style>
  <w:style w:type="paragraph" w:customStyle="1" w:styleId="DropCaseLetter">
    <w:name w:val="DropCaseLetter"/>
    <w:basedOn w:val="FirstParaOfSectionTextStyle0"/>
    <w:link w:val="DropCaseLetterChar"/>
    <w:semiHidden/>
    <w:locked/>
    <w:rsid w:val="005E6F69"/>
    <w:pPr>
      <w:keepNext/>
      <w:framePr w:wrap="around" w:vAnchor="text" w:hAnchor="text"/>
      <w:spacing w:after="0" w:line="827" w:lineRule="exact"/>
      <w:textAlignment w:val="baseline"/>
    </w:pPr>
    <w:rPr>
      <w:rFonts w:cstheme="minorHAnsi"/>
      <w:position w:val="-11"/>
      <w:sz w:val="112"/>
    </w:rPr>
  </w:style>
  <w:style w:type="character" w:customStyle="1" w:styleId="DroppedCaseLetterChar">
    <w:name w:val="DroppedCaseLetter Char"/>
    <w:basedOn w:val="FirstParaOfSectionTextStyleChar0"/>
    <w:link w:val="DroppedCaseLetter"/>
    <w:semiHidden/>
    <w:rsid w:val="005E6F69"/>
    <w:rPr>
      <w:rFonts w:cstheme="minorHAnsi"/>
      <w:b w:val="0"/>
      <w:position w:val="-3"/>
      <w:sz w:val="172"/>
      <w:szCs w:val="20"/>
    </w:rPr>
  </w:style>
  <w:style w:type="character" w:customStyle="1" w:styleId="DropCaseLetterChar">
    <w:name w:val="DropCaseLetter Char"/>
    <w:basedOn w:val="FirstParaOfSectionTextStyleChar0"/>
    <w:link w:val="DropCaseLetter"/>
    <w:semiHidden/>
    <w:rsid w:val="005E6F69"/>
    <w:rPr>
      <w:rFonts w:cstheme="minorHAnsi"/>
      <w:b w:val="0"/>
      <w:position w:val="-11"/>
      <w:sz w:val="112"/>
      <w:szCs w:val="20"/>
    </w:rPr>
  </w:style>
  <w:style w:type="paragraph" w:customStyle="1" w:styleId="AffiliationHeading0">
    <w:name w:val="AffiliationHeading"/>
    <w:basedOn w:val="Normal"/>
    <w:qFormat/>
    <w:locked/>
    <w:rsid w:val="005E6F69"/>
    <w:pPr>
      <w:spacing w:after="0" w:line="240" w:lineRule="auto"/>
      <w:jc w:val="center"/>
    </w:pPr>
    <w:rPr>
      <w:rFonts w:asciiTheme="majorHAnsi" w:eastAsia="Times New Roman" w:hAnsiTheme="majorHAnsi" w:cs="Times New Roman"/>
      <w:sz w:val="20"/>
      <w:szCs w:val="20"/>
    </w:rPr>
  </w:style>
  <w:style w:type="paragraph" w:customStyle="1" w:styleId="CGFooter">
    <w:name w:val="CG Footer"/>
    <w:basedOn w:val="Footer"/>
    <w:qFormat/>
    <w:rsid w:val="005E6F69"/>
    <w:rPr>
      <w:sz w:val="16"/>
      <w:szCs w:val="16"/>
    </w:rPr>
  </w:style>
  <w:style w:type="paragraph" w:customStyle="1" w:styleId="CGFooterJournalTitle">
    <w:name w:val="CG Footer: Journal Title"/>
    <w:basedOn w:val="Footer"/>
    <w:qFormat/>
    <w:rsid w:val="005E6F69"/>
    <w:pPr>
      <w:pBdr>
        <w:top w:val="single" w:sz="4" w:space="1" w:color="auto"/>
      </w:pBdr>
    </w:pPr>
    <w:rPr>
      <w:i/>
      <w:noProof/>
      <w:sz w:val="16"/>
      <w:szCs w:val="16"/>
    </w:rPr>
  </w:style>
  <w:style w:type="paragraph" w:customStyle="1" w:styleId="CGFooter0">
    <w:name w:val="*CG Footer"/>
    <w:basedOn w:val="Footer"/>
    <w:qFormat/>
    <w:rsid w:val="005E6F69"/>
    <w:rPr>
      <w:sz w:val="16"/>
      <w:szCs w:val="16"/>
    </w:rPr>
  </w:style>
  <w:style w:type="paragraph" w:customStyle="1" w:styleId="CGFooterJournalTitle0">
    <w:name w:val="*CG Footer: Journal Title"/>
    <w:basedOn w:val="Footer"/>
    <w:qFormat/>
    <w:rsid w:val="005E6F69"/>
    <w:pPr>
      <w:pBdr>
        <w:top w:val="single" w:sz="4" w:space="1" w:color="auto"/>
      </w:pBdr>
    </w:pPr>
    <w:rPr>
      <w:i/>
      <w:noProof/>
      <w:sz w:val="16"/>
      <w:szCs w:val="16"/>
    </w:rPr>
  </w:style>
  <w:style w:type="paragraph" w:styleId="NormalWeb">
    <w:name w:val="Normal (Web)"/>
    <w:basedOn w:val="Normal"/>
    <w:uiPriority w:val="99"/>
    <w:unhideWhenUsed/>
    <w:rsid w:val="007C2F80"/>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C2F80"/>
    <w:rPr>
      <w:sz w:val="16"/>
      <w:szCs w:val="16"/>
    </w:rPr>
  </w:style>
  <w:style w:type="paragraph" w:styleId="CommentText">
    <w:name w:val="annotation text"/>
    <w:basedOn w:val="Normal"/>
    <w:link w:val="CommentTextChar"/>
    <w:uiPriority w:val="99"/>
    <w:semiHidden/>
    <w:unhideWhenUsed/>
    <w:rsid w:val="007C2F80"/>
    <w:pPr>
      <w:spacing w:line="240" w:lineRule="auto"/>
    </w:pPr>
    <w:rPr>
      <w:sz w:val="20"/>
      <w:szCs w:val="20"/>
    </w:rPr>
  </w:style>
  <w:style w:type="character" w:customStyle="1" w:styleId="CommentTextChar">
    <w:name w:val="Comment Text Char"/>
    <w:basedOn w:val="DefaultParagraphFont"/>
    <w:link w:val="CommentText"/>
    <w:uiPriority w:val="99"/>
    <w:semiHidden/>
    <w:rsid w:val="007C2F80"/>
    <w:rPr>
      <w:sz w:val="20"/>
      <w:szCs w:val="20"/>
    </w:rPr>
  </w:style>
  <w:style w:type="paragraph" w:styleId="CommentSubject">
    <w:name w:val="annotation subject"/>
    <w:basedOn w:val="CommentText"/>
    <w:next w:val="CommentText"/>
    <w:link w:val="CommentSubjectChar"/>
    <w:uiPriority w:val="99"/>
    <w:semiHidden/>
    <w:unhideWhenUsed/>
    <w:rsid w:val="007C2F80"/>
    <w:rPr>
      <w:b/>
      <w:bCs/>
    </w:rPr>
  </w:style>
  <w:style w:type="character" w:customStyle="1" w:styleId="CommentSubjectChar">
    <w:name w:val="Comment Subject Char"/>
    <w:basedOn w:val="CommentTextChar"/>
    <w:link w:val="CommentSubject"/>
    <w:uiPriority w:val="99"/>
    <w:semiHidden/>
    <w:rsid w:val="007C2F80"/>
    <w:rPr>
      <w:b/>
      <w:bCs/>
      <w:sz w:val="20"/>
      <w:szCs w:val="20"/>
    </w:rPr>
  </w:style>
  <w:style w:type="paragraph" w:styleId="Revision">
    <w:name w:val="Revision"/>
    <w:hidden/>
    <w:uiPriority w:val="99"/>
    <w:semiHidden/>
    <w:rsid w:val="007C2F80"/>
    <w:pPr>
      <w:spacing w:after="0" w:line="240" w:lineRule="auto"/>
    </w:pPr>
  </w:style>
  <w:style w:type="character" w:customStyle="1" w:styleId="FootnoteCharacters">
    <w:name w:val="Footnote Characters"/>
    <w:rsid w:val="007C2F80"/>
  </w:style>
  <w:style w:type="table" w:customStyle="1" w:styleId="PlainTable21">
    <w:name w:val="Plain Table 21"/>
    <w:basedOn w:val="TableNormal"/>
    <w:uiPriority w:val="42"/>
    <w:rsid w:val="007C2F80"/>
    <w:pPr>
      <w:spacing w:after="0" w:line="240" w:lineRule="auto"/>
    </w:pPr>
    <w:rPr>
      <w:lang w:val="hr-H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C2F80"/>
    <w:pPr>
      <w:spacing w:after="0" w:line="360" w:lineRule="auto"/>
      <w:ind w:left="720"/>
      <w:contextualSpacing/>
      <w:jc w:val="both"/>
    </w:pPr>
    <w:rPr>
      <w:rFonts w:ascii="Arial" w:hAnsi="Arial" w:cs="Times New Roman"/>
      <w:sz w:val="24"/>
      <w:szCs w:val="24"/>
    </w:rPr>
  </w:style>
  <w:style w:type="paragraph" w:customStyle="1" w:styleId="p1">
    <w:name w:val="p1"/>
    <w:basedOn w:val="Normal"/>
    <w:rsid w:val="007C2F80"/>
    <w:pPr>
      <w:shd w:val="clear" w:color="auto" w:fill="FFFFFF"/>
      <w:spacing w:after="0" w:line="240" w:lineRule="auto"/>
    </w:pPr>
    <w:rPr>
      <w:rFonts w:ascii="Georgia" w:hAnsi="Georgia" w:cs="Times New Roman"/>
      <w:sz w:val="26"/>
      <w:szCs w:val="26"/>
      <w:lang w:val="en-GB" w:eastAsia="en-GB"/>
    </w:rPr>
  </w:style>
  <w:style w:type="character" w:customStyle="1" w:styleId="s1">
    <w:name w:val="s1"/>
    <w:basedOn w:val="DefaultParagraphFont"/>
    <w:rsid w:val="007C2F80"/>
  </w:style>
  <w:style w:type="character" w:customStyle="1" w:styleId="s2">
    <w:name w:val="s2"/>
    <w:basedOn w:val="DefaultParagraphFont"/>
    <w:rsid w:val="007C2F80"/>
    <w:rPr>
      <w:shd w:val="clear" w:color="auto" w:fill="FFFFFF"/>
    </w:rPr>
  </w:style>
  <w:style w:type="character" w:customStyle="1" w:styleId="s3">
    <w:name w:val="s3"/>
    <w:basedOn w:val="DefaultParagraphFont"/>
    <w:rsid w:val="007C2F80"/>
  </w:style>
  <w:style w:type="character" w:customStyle="1" w:styleId="l6">
    <w:name w:val="l6"/>
    <w:rsid w:val="007C2F80"/>
    <w:rPr>
      <w:lang w:val="en-US"/>
    </w:rPr>
  </w:style>
  <w:style w:type="paragraph" w:customStyle="1" w:styleId="Body">
    <w:name w:val="Body"/>
    <w:rsid w:val="007C2F80"/>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customStyle="1" w:styleId="Style24">
    <w:name w:val="Style24"/>
    <w:rsid w:val="007C2F80"/>
    <w:pPr>
      <w:spacing w:after="0"/>
    </w:pPr>
    <w:rPr>
      <w:rFonts w:ascii="Arial" w:eastAsia="Arial" w:hAnsi="Arial" w:cs="Arial"/>
      <w:b/>
      <w:color w:val="000000"/>
      <w:sz w:val="20"/>
      <w:szCs w:val="20"/>
      <w:lang w:bidi="bn-IN"/>
    </w:rPr>
  </w:style>
  <w:style w:type="paragraph" w:customStyle="1" w:styleId="Style7">
    <w:name w:val="Style7"/>
    <w:rsid w:val="007C2F80"/>
    <w:pPr>
      <w:spacing w:after="0"/>
    </w:pPr>
    <w:rPr>
      <w:rFonts w:ascii="Arial" w:eastAsia="Arial" w:hAnsi="Arial" w:cs="Arial"/>
      <w:b/>
      <w:color w:val="000000"/>
      <w:sz w:val="20"/>
      <w:szCs w:val="20"/>
      <w:lang w:bidi="bn-IN"/>
    </w:rPr>
  </w:style>
  <w:style w:type="paragraph" w:customStyle="1" w:styleId="ng-binding">
    <w:name w:val="ng-binding"/>
    <w:basedOn w:val="Normal"/>
    <w:rsid w:val="00CD10E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lmyear">
    <w:name w:val="nlm_year"/>
    <w:basedOn w:val="DefaultParagraphFont"/>
    <w:rsid w:val="006E678A"/>
  </w:style>
  <w:style w:type="character" w:customStyle="1" w:styleId="nlmarticle-title">
    <w:name w:val="nlm_article-title"/>
    <w:basedOn w:val="DefaultParagraphFont"/>
    <w:rsid w:val="006E678A"/>
  </w:style>
  <w:style w:type="character" w:customStyle="1" w:styleId="nlmfpage">
    <w:name w:val="nlm_fpage"/>
    <w:basedOn w:val="DefaultParagraphFont"/>
    <w:rsid w:val="006E678A"/>
  </w:style>
  <w:style w:type="character" w:customStyle="1" w:styleId="nlmlpage">
    <w:name w:val="nlm_lpage"/>
    <w:basedOn w:val="DefaultParagraphFont"/>
    <w:rsid w:val="006E678A"/>
  </w:style>
  <w:style w:type="character" w:styleId="Strong">
    <w:name w:val="Strong"/>
    <w:basedOn w:val="DefaultParagraphFont"/>
    <w:uiPriority w:val="22"/>
    <w:qFormat/>
    <w:locked/>
    <w:rsid w:val="00881ED1"/>
    <w:rPr>
      <w:b/>
      <w:bCs/>
    </w:rPr>
  </w:style>
  <w:style w:type="character" w:customStyle="1" w:styleId="Heading3Char">
    <w:name w:val="Heading 3 Char"/>
    <w:basedOn w:val="DefaultParagraphFont"/>
    <w:link w:val="Heading3"/>
    <w:uiPriority w:val="9"/>
    <w:semiHidden/>
    <w:rsid w:val="00AD3AB8"/>
    <w:rPr>
      <w:rFonts w:asciiTheme="majorHAnsi" w:eastAsiaTheme="majorEastAsia" w:hAnsiTheme="majorHAnsi" w:cstheme="majorBidi"/>
      <w:b/>
      <w:bCs/>
      <w:color w:val="4F81BD" w:themeColor="accent1"/>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footnote reference" w:uiPriority="0"/>
    <w:lsdException w:name="toa heading" w:unhideWhenUsed="0"/>
    <w:lsdException w:name="List Number" w:unhideWhenUsed="0"/>
    <w:lsdException w:name="Title" w:locked="1" w:semiHidden="0" w:uiPriority="10" w:unhideWhenUsed="0"/>
    <w:lsdException w:name="Default Paragraph Font" w:uiPriority="1"/>
    <w:lsdException w:name="List Continue 4" w:unhideWhenUsed="0"/>
    <w:lsdException w:name="List Continue 5" w:unhideWhenUsed="0"/>
    <w:lsdException w:name="Message Header" w:unhideWhenUsed="0"/>
    <w:lsdException w:name="Subtitle" w:locked="1" w:semiHidden="0" w:uiPriority="11" w:unhideWhenUsed="0"/>
    <w:lsdException w:name="Date" w:locked="1"/>
    <w:lsdException w:name="Hyperlink" w:locked="1"/>
    <w:lsdException w:name="Strong" w:locked="1" w:semiHidden="0" w:uiPriority="22" w:unhideWhenUsed="0" w:qFormat="1"/>
    <w:lsdException w:name="Emphasis" w:locked="1" w:semiHidden="0" w:uiPriority="20" w:unhideWhenUsed="0"/>
    <w:lsdException w:name="Document Map"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uiPriority="33" w:unhideWhenUsed="0"/>
    <w:lsdException w:name="Bibliography" w:uiPriority="37" w:unhideWhenUsed="0"/>
    <w:lsdException w:name="TOC Heading" w:uiPriority="39" w:qFormat="1"/>
  </w:latentStyles>
  <w:style w:type="paragraph" w:default="1" w:styleId="Normal">
    <w:name w:val="Normal"/>
    <w:qFormat/>
    <w:rsid w:val="00D54D3D"/>
    <w:pPr>
      <w:spacing w:after="160" w:line="259" w:lineRule="auto"/>
    </w:pPr>
    <w:rPr>
      <w:rFonts w:eastAsiaTheme="minorEastAsia"/>
      <w:lang w:val="hr-HR" w:eastAsia="hr-HR"/>
    </w:rPr>
  </w:style>
  <w:style w:type="paragraph" w:styleId="Heading1">
    <w:name w:val="heading 1"/>
    <w:basedOn w:val="Normal"/>
    <w:next w:val="Normal"/>
    <w:link w:val="Heading1Char"/>
    <w:uiPriority w:val="9"/>
    <w:semiHidden/>
    <w:locked/>
    <w:rsid w:val="005E6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qFormat/>
    <w:rsid w:val="00AD3A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Heading">
    <w:name w:val="* ArticleTitleHeading"/>
    <w:basedOn w:val="Normal"/>
    <w:link w:val="ArticleTitleHeadingChar"/>
    <w:qFormat/>
    <w:rsid w:val="005E6F69"/>
    <w:pPr>
      <w:spacing w:after="0" w:line="240" w:lineRule="auto"/>
      <w:jc w:val="center"/>
    </w:pPr>
    <w:rPr>
      <w:rFonts w:asciiTheme="majorHAnsi" w:eastAsia="Times New Roman" w:hAnsiTheme="majorHAnsi" w:cs="Times New Roman"/>
      <w:b/>
      <w:sz w:val="36"/>
      <w:szCs w:val="36"/>
    </w:rPr>
  </w:style>
  <w:style w:type="paragraph" w:customStyle="1" w:styleId="AffiliationHeading">
    <w:name w:val="* AffiliationHeading"/>
    <w:basedOn w:val="Normal"/>
    <w:qFormat/>
    <w:rsid w:val="005E6F69"/>
    <w:pPr>
      <w:spacing w:after="0" w:line="240" w:lineRule="auto"/>
      <w:jc w:val="center"/>
    </w:pPr>
    <w:rPr>
      <w:rFonts w:asciiTheme="majorHAnsi" w:eastAsia="Times New Roman" w:hAnsiTheme="majorHAnsi" w:cs="Times New Roman"/>
      <w:sz w:val="20"/>
      <w:szCs w:val="20"/>
    </w:rPr>
  </w:style>
  <w:style w:type="character" w:customStyle="1" w:styleId="ArticleTitleHeadingChar">
    <w:name w:val="* ArticleTitleHeading Char"/>
    <w:basedOn w:val="DefaultParagraphFont"/>
    <w:link w:val="ArticleTitleHeading"/>
    <w:rsid w:val="005E6F69"/>
    <w:rPr>
      <w:rFonts w:asciiTheme="majorHAnsi" w:eastAsia="Times New Roman" w:hAnsiTheme="majorHAnsi" w:cs="Times New Roman"/>
      <w:b/>
      <w:sz w:val="36"/>
      <w:szCs w:val="36"/>
    </w:rPr>
  </w:style>
  <w:style w:type="paragraph" w:customStyle="1" w:styleId="AbstractStyle">
    <w:name w:val="* AbstractStyle"/>
    <w:basedOn w:val="Normal"/>
    <w:link w:val="AbstractStyleChar"/>
    <w:qFormat/>
    <w:rsid w:val="005E6F69"/>
    <w:pPr>
      <w:spacing w:after="0" w:line="240" w:lineRule="auto"/>
      <w:jc w:val="both"/>
    </w:pPr>
    <w:rPr>
      <w:i/>
      <w:sz w:val="16"/>
      <w:szCs w:val="20"/>
    </w:rPr>
  </w:style>
  <w:style w:type="paragraph" w:customStyle="1" w:styleId="SectionHeading">
    <w:name w:val="SectionHeading"/>
    <w:basedOn w:val="Normal"/>
    <w:link w:val="SectionHeadingChar"/>
    <w:semiHidden/>
    <w:locked/>
    <w:rsid w:val="005E6F69"/>
    <w:rPr>
      <w:b/>
      <w:sz w:val="24"/>
      <w:szCs w:val="20"/>
    </w:rPr>
  </w:style>
  <w:style w:type="character" w:customStyle="1" w:styleId="AbstractStyleChar">
    <w:name w:val="* AbstractStyle Char"/>
    <w:basedOn w:val="DefaultParagraphFont"/>
    <w:link w:val="AbstractStyle"/>
    <w:rsid w:val="005E6F69"/>
    <w:rPr>
      <w:i/>
      <w:sz w:val="16"/>
      <w:szCs w:val="20"/>
    </w:rPr>
  </w:style>
  <w:style w:type="paragraph" w:customStyle="1" w:styleId="zz">
    <w:name w:val="zz"/>
    <w:basedOn w:val="SectionHeading"/>
    <w:link w:val="zzChar"/>
    <w:semiHidden/>
    <w:locked/>
    <w:rsid w:val="005E6F69"/>
    <w:pPr>
      <w:spacing w:line="240" w:lineRule="auto"/>
      <w:jc w:val="both"/>
    </w:pPr>
    <w:rPr>
      <w:b w:val="0"/>
    </w:rPr>
  </w:style>
  <w:style w:type="character" w:customStyle="1" w:styleId="SectionHeadingChar">
    <w:name w:val="SectionHeading Char"/>
    <w:basedOn w:val="DefaultParagraphFont"/>
    <w:link w:val="SectionHeading"/>
    <w:semiHidden/>
    <w:rsid w:val="005E6F69"/>
    <w:rPr>
      <w:b/>
      <w:sz w:val="24"/>
      <w:szCs w:val="20"/>
    </w:rPr>
  </w:style>
  <w:style w:type="paragraph" w:customStyle="1" w:styleId="BlockQuote">
    <w:name w:val="* BlockQuote"/>
    <w:basedOn w:val="Normal"/>
    <w:link w:val="BlockQuoteChar"/>
    <w:qFormat/>
    <w:rsid w:val="00BC79C2"/>
    <w:pPr>
      <w:spacing w:before="200" w:line="240" w:lineRule="auto"/>
      <w:ind w:left="720"/>
      <w:contextualSpacing/>
      <w:jc w:val="both"/>
    </w:pPr>
    <w:rPr>
      <w:sz w:val="20"/>
      <w:szCs w:val="20"/>
    </w:rPr>
  </w:style>
  <w:style w:type="character" w:customStyle="1" w:styleId="zzChar">
    <w:name w:val="zz Char"/>
    <w:basedOn w:val="SectionHeadingChar"/>
    <w:link w:val="zz"/>
    <w:semiHidden/>
    <w:rsid w:val="005E6F69"/>
    <w:rPr>
      <w:b w:val="0"/>
      <w:sz w:val="24"/>
      <w:szCs w:val="20"/>
    </w:rPr>
  </w:style>
  <w:style w:type="paragraph" w:customStyle="1" w:styleId="SectionSubheading1">
    <w:name w:val="* SectionSubheading1"/>
    <w:basedOn w:val="FirstParaofSectionTextStyle"/>
    <w:next w:val="FirstParaofSectionTextStyle"/>
    <w:link w:val="SectionSubheading1Char"/>
    <w:qFormat/>
    <w:rsid w:val="00BC79C2"/>
    <w:pPr>
      <w:spacing w:before="200" w:after="200"/>
    </w:pPr>
    <w:rPr>
      <w:b/>
      <w:i/>
      <w:sz w:val="21"/>
    </w:rPr>
  </w:style>
  <w:style w:type="character" w:customStyle="1" w:styleId="BlockQuoteChar">
    <w:name w:val="* BlockQuote Char"/>
    <w:basedOn w:val="DefaultParagraphFont"/>
    <w:link w:val="BlockQuote"/>
    <w:rsid w:val="00BC79C2"/>
    <w:rPr>
      <w:sz w:val="20"/>
      <w:szCs w:val="20"/>
    </w:rPr>
  </w:style>
  <w:style w:type="paragraph" w:customStyle="1" w:styleId="SectionSubheading2">
    <w:name w:val="* SectionSubheading2"/>
    <w:basedOn w:val="SectionSubheading1"/>
    <w:next w:val="FirstParaofSectionTextStyle"/>
    <w:link w:val="SectionSubheading2Char"/>
    <w:qFormat/>
    <w:rsid w:val="00BC79C2"/>
    <w:rPr>
      <w:i w:val="0"/>
    </w:rPr>
  </w:style>
  <w:style w:type="character" w:customStyle="1" w:styleId="SectionSubheading1Char">
    <w:name w:val="* SectionSubheading1 Char"/>
    <w:basedOn w:val="FirstParaofSectionTextStyleChar"/>
    <w:link w:val="SectionSubheading1"/>
    <w:rsid w:val="00BC79C2"/>
    <w:rPr>
      <w:b/>
      <w:i/>
      <w:sz w:val="21"/>
      <w:szCs w:val="20"/>
    </w:rPr>
  </w:style>
  <w:style w:type="paragraph" w:customStyle="1" w:styleId="ReferencesHeading">
    <w:name w:val="* ReferencesHeading"/>
    <w:basedOn w:val="SectionSubheading2"/>
    <w:link w:val="ReferencesHeadingChar"/>
    <w:qFormat/>
    <w:rsid w:val="005E6F69"/>
    <w:pPr>
      <w:jc w:val="center"/>
    </w:pPr>
    <w:rPr>
      <w:caps/>
      <w:sz w:val="24"/>
      <w:szCs w:val="24"/>
    </w:rPr>
  </w:style>
  <w:style w:type="character" w:customStyle="1" w:styleId="SectionSubheading2Char">
    <w:name w:val="* SectionSubheading2 Char"/>
    <w:basedOn w:val="SectionSubheading1Char"/>
    <w:link w:val="SectionSubheading2"/>
    <w:rsid w:val="00BC79C2"/>
    <w:rPr>
      <w:b/>
      <w:i w:val="0"/>
      <w:sz w:val="21"/>
      <w:szCs w:val="20"/>
    </w:rPr>
  </w:style>
  <w:style w:type="paragraph" w:customStyle="1" w:styleId="ReferncesText">
    <w:name w:val="* ReferncesText"/>
    <w:link w:val="ReferncesTextChar"/>
    <w:qFormat/>
    <w:rsid w:val="00BC79C2"/>
    <w:pPr>
      <w:spacing w:after="0" w:line="240" w:lineRule="auto"/>
      <w:ind w:left="720" w:hanging="720"/>
      <w:jc w:val="both"/>
    </w:pPr>
    <w:rPr>
      <w:sz w:val="20"/>
      <w:szCs w:val="24"/>
    </w:rPr>
  </w:style>
  <w:style w:type="character" w:customStyle="1" w:styleId="ReferencesHeadingChar">
    <w:name w:val="* ReferencesHeading Char"/>
    <w:basedOn w:val="SectionSubheading2Char"/>
    <w:link w:val="ReferencesHeading"/>
    <w:rsid w:val="005E6F69"/>
    <w:rPr>
      <w:b/>
      <w:i w:val="0"/>
      <w:caps/>
      <w:sz w:val="24"/>
      <w:szCs w:val="24"/>
    </w:rPr>
  </w:style>
  <w:style w:type="character" w:styleId="IntenseReference">
    <w:name w:val="Intense Reference"/>
    <w:aliases w:val="z Intense Reference"/>
    <w:basedOn w:val="DefaultParagraphFont"/>
    <w:uiPriority w:val="32"/>
    <w:semiHidden/>
    <w:locked/>
    <w:rsid w:val="005E6F69"/>
    <w:rPr>
      <w:b/>
      <w:bCs/>
      <w:smallCaps/>
      <w:color w:val="C0504D" w:themeColor="accent2"/>
      <w:spacing w:val="5"/>
      <w:u w:val="single"/>
    </w:rPr>
  </w:style>
  <w:style w:type="character" w:customStyle="1" w:styleId="ReferncesTextChar">
    <w:name w:val="* ReferncesText Char"/>
    <w:basedOn w:val="ReferencesHeadingChar"/>
    <w:link w:val="ReferncesText"/>
    <w:rsid w:val="00BC79C2"/>
    <w:rPr>
      <w:b w:val="0"/>
      <w:i w:val="0"/>
      <w:caps w:val="0"/>
      <w:sz w:val="20"/>
      <w:szCs w:val="24"/>
    </w:rPr>
  </w:style>
  <w:style w:type="paragraph" w:customStyle="1" w:styleId="AboutTheAuthorsHeading">
    <w:name w:val="* AboutTheAuthorsHeading"/>
    <w:basedOn w:val="ReferncesText"/>
    <w:link w:val="AboutTheAuthorsHeadingChar"/>
    <w:qFormat/>
    <w:rsid w:val="005E6F69"/>
    <w:pPr>
      <w:spacing w:after="240"/>
      <w:jc w:val="center"/>
    </w:pPr>
    <w:rPr>
      <w:b/>
      <w:caps/>
      <w:sz w:val="24"/>
    </w:rPr>
  </w:style>
  <w:style w:type="paragraph" w:customStyle="1" w:styleId="AuthorNameHeading">
    <w:name w:val="* AuthorNameHeading"/>
    <w:basedOn w:val="AboutTheAuthorsHeading"/>
    <w:next w:val="NoSpacing"/>
    <w:link w:val="AuthorNameHeadingChar"/>
    <w:qFormat/>
    <w:rsid w:val="00DC02FE"/>
    <w:pPr>
      <w:jc w:val="left"/>
    </w:pPr>
    <w:rPr>
      <w:i/>
      <w:caps w:val="0"/>
      <w:sz w:val="20"/>
    </w:rPr>
  </w:style>
  <w:style w:type="character" w:customStyle="1" w:styleId="AboutTheAuthorsHeadingChar">
    <w:name w:val="* AboutTheAuthorsHeading Char"/>
    <w:basedOn w:val="ReferncesTextChar"/>
    <w:link w:val="AboutTheAuthorsHeading"/>
    <w:rsid w:val="005E6F69"/>
    <w:rPr>
      <w:b/>
      <w:i w:val="0"/>
      <w:caps/>
      <w:sz w:val="24"/>
      <w:szCs w:val="24"/>
    </w:rPr>
  </w:style>
  <w:style w:type="paragraph" w:customStyle="1" w:styleId="AuthorBioText">
    <w:name w:val="AuthorBioText"/>
    <w:link w:val="AuthorBioTextChar"/>
    <w:semiHidden/>
    <w:locked/>
    <w:rsid w:val="005E6F69"/>
    <w:rPr>
      <w:sz w:val="20"/>
      <w:szCs w:val="20"/>
    </w:rPr>
  </w:style>
  <w:style w:type="character" w:customStyle="1" w:styleId="AuthorNameHeadingChar">
    <w:name w:val="* AuthorNameHeading Char"/>
    <w:basedOn w:val="AboutTheAuthorsHeadingChar"/>
    <w:link w:val="AuthorNameHeading"/>
    <w:rsid w:val="00DC02FE"/>
    <w:rPr>
      <w:b/>
      <w:i/>
      <w:caps w:val="0"/>
      <w:sz w:val="20"/>
      <w:szCs w:val="24"/>
    </w:rPr>
  </w:style>
  <w:style w:type="paragraph" w:customStyle="1" w:styleId="AuthorBiographyText">
    <w:name w:val="* AuthorBiographyText"/>
    <w:basedOn w:val="AuthorBioText"/>
    <w:next w:val="AuthorNameHeading0"/>
    <w:link w:val="AuthorBiographyTextChar"/>
    <w:qFormat/>
    <w:rsid w:val="005E6F69"/>
    <w:pPr>
      <w:spacing w:line="240" w:lineRule="auto"/>
      <w:jc w:val="both"/>
    </w:pPr>
    <w:rPr>
      <w:szCs w:val="24"/>
    </w:rPr>
  </w:style>
  <w:style w:type="character" w:customStyle="1" w:styleId="AuthorBioTextChar">
    <w:name w:val="AuthorBioText Char"/>
    <w:basedOn w:val="AuthorNameHeadingChar0"/>
    <w:link w:val="AuthorBioText"/>
    <w:semiHidden/>
    <w:rsid w:val="005E6F69"/>
    <w:rPr>
      <w:b w:val="0"/>
      <w:i w:val="0"/>
      <w:sz w:val="20"/>
      <w:szCs w:val="20"/>
    </w:rPr>
  </w:style>
  <w:style w:type="paragraph" w:styleId="Header">
    <w:name w:val="header"/>
    <w:basedOn w:val="Normal"/>
    <w:link w:val="HeaderChar"/>
    <w:uiPriority w:val="99"/>
    <w:semiHidden/>
    <w:locked/>
    <w:rsid w:val="005E6F69"/>
    <w:pPr>
      <w:tabs>
        <w:tab w:val="center" w:pos="4680"/>
        <w:tab w:val="right" w:pos="9360"/>
      </w:tabs>
      <w:spacing w:after="0" w:line="240" w:lineRule="auto"/>
    </w:pPr>
  </w:style>
  <w:style w:type="character" w:customStyle="1" w:styleId="AuthorBiographyTextChar">
    <w:name w:val="* AuthorBiographyText Char"/>
    <w:basedOn w:val="DefaultParagraphFont"/>
    <w:link w:val="AuthorBiographyText"/>
    <w:rsid w:val="005E6F69"/>
    <w:rPr>
      <w:sz w:val="20"/>
      <w:szCs w:val="24"/>
    </w:rPr>
  </w:style>
  <w:style w:type="paragraph" w:styleId="NoSpacing">
    <w:name w:val="No Spacing"/>
    <w:uiPriority w:val="1"/>
    <w:semiHidden/>
    <w:qFormat/>
    <w:rsid w:val="005E6F69"/>
    <w:pPr>
      <w:spacing w:after="0" w:line="240" w:lineRule="auto"/>
    </w:pPr>
  </w:style>
  <w:style w:type="character" w:customStyle="1" w:styleId="HeaderChar">
    <w:name w:val="Header Char"/>
    <w:basedOn w:val="DefaultParagraphFont"/>
    <w:link w:val="Header"/>
    <w:uiPriority w:val="99"/>
    <w:semiHidden/>
    <w:rsid w:val="005E6F69"/>
  </w:style>
  <w:style w:type="paragraph" w:styleId="Footer">
    <w:name w:val="footer"/>
    <w:basedOn w:val="Normal"/>
    <w:link w:val="FooterChar"/>
    <w:uiPriority w:val="99"/>
    <w:locked/>
    <w:rsid w:val="005E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F69"/>
  </w:style>
  <w:style w:type="paragraph" w:customStyle="1" w:styleId="EvenPageHeaderStyle">
    <w:name w:val="* EvenPageHeaderStyle"/>
    <w:basedOn w:val="Header"/>
    <w:link w:val="EvenPageHeaderStyleChar"/>
    <w:qFormat/>
    <w:rsid w:val="005E6F69"/>
    <w:pPr>
      <w:spacing w:after="360"/>
    </w:pPr>
    <w:rPr>
      <w:b/>
      <w:caps/>
      <w:sz w:val="16"/>
      <w:szCs w:val="20"/>
    </w:rPr>
  </w:style>
  <w:style w:type="paragraph" w:customStyle="1" w:styleId="OddPageHeaderStyle">
    <w:name w:val="* OddPageHeaderStyle"/>
    <w:basedOn w:val="Header"/>
    <w:link w:val="OddPageHeaderStyleChar"/>
    <w:qFormat/>
    <w:rsid w:val="005E6F69"/>
    <w:pPr>
      <w:spacing w:after="360"/>
      <w:jc w:val="right"/>
    </w:pPr>
    <w:rPr>
      <w:b/>
      <w:caps/>
      <w:sz w:val="16"/>
      <w:szCs w:val="20"/>
    </w:rPr>
  </w:style>
  <w:style w:type="character" w:customStyle="1" w:styleId="EvenPageHeaderStyleChar">
    <w:name w:val="* EvenPageHeaderStyle Char"/>
    <w:basedOn w:val="HeaderChar"/>
    <w:link w:val="EvenPageHeaderStyle"/>
    <w:rsid w:val="005E6F69"/>
    <w:rPr>
      <w:b/>
      <w:caps/>
      <w:sz w:val="16"/>
      <w:szCs w:val="20"/>
    </w:rPr>
  </w:style>
  <w:style w:type="character" w:customStyle="1" w:styleId="OddPageHeaderStyleChar">
    <w:name w:val="* OddPageHeaderStyle Char"/>
    <w:basedOn w:val="HeaderChar"/>
    <w:link w:val="OddPageHeaderStyle"/>
    <w:rsid w:val="005E6F69"/>
    <w:rPr>
      <w:b/>
      <w:caps/>
      <w:sz w:val="16"/>
      <w:szCs w:val="20"/>
    </w:rPr>
  </w:style>
  <w:style w:type="paragraph" w:customStyle="1" w:styleId="SubsequentParagraphsTextStyle">
    <w:name w:val="* SubsequentParagraphsTextStyle"/>
    <w:basedOn w:val="FirstParaofSectionTextStyle"/>
    <w:link w:val="SubsequentParagraphsTextStyleChar"/>
    <w:qFormat/>
    <w:rsid w:val="00317C5A"/>
    <w:pPr>
      <w:ind w:firstLine="360"/>
    </w:pPr>
  </w:style>
  <w:style w:type="character" w:customStyle="1" w:styleId="zapple-converted-space">
    <w:name w:val="z apple-converted-space"/>
    <w:basedOn w:val="DefaultParagraphFont"/>
    <w:rsid w:val="005E6F69"/>
  </w:style>
  <w:style w:type="character" w:customStyle="1" w:styleId="SubsequentParagraphsTextStyleChar">
    <w:name w:val="* SubsequentParagraphsTextStyle Char"/>
    <w:basedOn w:val="FirstParaofSectionTextStyleChar"/>
    <w:link w:val="SubsequentParagraphsTextStyle"/>
    <w:rsid w:val="00317C5A"/>
    <w:rPr>
      <w:b w:val="0"/>
      <w:sz w:val="20"/>
      <w:szCs w:val="20"/>
    </w:rPr>
  </w:style>
  <w:style w:type="character" w:styleId="Emphasis">
    <w:name w:val="Emphasis"/>
    <w:aliases w:val="z Emphasis"/>
    <w:basedOn w:val="DefaultParagraphFont"/>
    <w:uiPriority w:val="20"/>
    <w:semiHidden/>
    <w:locked/>
    <w:rsid w:val="005E6F69"/>
    <w:rPr>
      <w:i/>
      <w:iCs/>
    </w:rPr>
  </w:style>
  <w:style w:type="table" w:styleId="TableGrid">
    <w:name w:val="Table Grid"/>
    <w:basedOn w:val="TableNormal"/>
    <w:uiPriority w:val="59"/>
    <w:rsid w:val="005E6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 TableHeader"/>
    <w:basedOn w:val="FirstParaofSectionTextStyle"/>
    <w:link w:val="TableHeaderChar"/>
    <w:qFormat/>
    <w:rsid w:val="005E6F69"/>
    <w:pPr>
      <w:jc w:val="center"/>
    </w:pPr>
  </w:style>
  <w:style w:type="paragraph" w:customStyle="1" w:styleId="SourceLineforTablesFigures">
    <w:name w:val="* SourceLineforTables&amp;Figures"/>
    <w:basedOn w:val="FirstParaofSectionTextStyle"/>
    <w:link w:val="SourceLineforTablesFiguresChar"/>
    <w:qFormat/>
    <w:rsid w:val="005E6F69"/>
    <w:pPr>
      <w:jc w:val="center"/>
    </w:pPr>
    <w:rPr>
      <w:i/>
      <w:sz w:val="16"/>
    </w:rPr>
  </w:style>
  <w:style w:type="character" w:customStyle="1" w:styleId="TableHeaderChar">
    <w:name w:val="* TableHeader Char"/>
    <w:basedOn w:val="FirstParaofSectionTextStyleChar"/>
    <w:link w:val="TableHeader"/>
    <w:rsid w:val="005E6F69"/>
    <w:rPr>
      <w:b w:val="0"/>
      <w:sz w:val="20"/>
      <w:szCs w:val="20"/>
    </w:rPr>
  </w:style>
  <w:style w:type="paragraph" w:styleId="BalloonText">
    <w:name w:val="Balloon Text"/>
    <w:basedOn w:val="Normal"/>
    <w:link w:val="BalloonTextChar"/>
    <w:uiPriority w:val="99"/>
    <w:semiHidden/>
    <w:rsid w:val="005E6F69"/>
    <w:pPr>
      <w:spacing w:after="0" w:line="240" w:lineRule="auto"/>
    </w:pPr>
    <w:rPr>
      <w:rFonts w:ascii="Tahoma" w:hAnsi="Tahoma" w:cs="Tahoma"/>
      <w:sz w:val="16"/>
      <w:szCs w:val="16"/>
    </w:rPr>
  </w:style>
  <w:style w:type="character" w:customStyle="1" w:styleId="SourceLineforTablesFiguresChar">
    <w:name w:val="* SourceLineforTables&amp;Figures Char"/>
    <w:basedOn w:val="FirstParaofSectionTextStyleChar"/>
    <w:link w:val="SourceLineforTablesFigures"/>
    <w:rsid w:val="005E6F69"/>
    <w:rPr>
      <w:b w:val="0"/>
      <w:i/>
      <w:sz w:val="16"/>
      <w:szCs w:val="20"/>
    </w:rPr>
  </w:style>
  <w:style w:type="character" w:customStyle="1" w:styleId="BalloonTextChar">
    <w:name w:val="Balloon Text Char"/>
    <w:basedOn w:val="DefaultParagraphFont"/>
    <w:link w:val="BalloonText"/>
    <w:uiPriority w:val="99"/>
    <w:semiHidden/>
    <w:rsid w:val="005E6F69"/>
    <w:rPr>
      <w:rFonts w:ascii="Tahoma" w:hAnsi="Tahoma" w:cs="Tahoma"/>
      <w:sz w:val="16"/>
      <w:szCs w:val="16"/>
    </w:rPr>
  </w:style>
  <w:style w:type="paragraph" w:customStyle="1" w:styleId="KeywordsStyle">
    <w:name w:val="KeywordsStyle"/>
    <w:basedOn w:val="Normal"/>
    <w:link w:val="KeywordsStyleChar"/>
    <w:semiHidden/>
    <w:locked/>
    <w:rsid w:val="005E6F69"/>
    <w:pPr>
      <w:jc w:val="center"/>
    </w:pPr>
    <w:rPr>
      <w:i/>
      <w:sz w:val="20"/>
      <w:szCs w:val="20"/>
    </w:rPr>
  </w:style>
  <w:style w:type="paragraph" w:customStyle="1" w:styleId="zDroppedCaseLetter">
    <w:name w:val="z DroppedCaseLetter"/>
    <w:basedOn w:val="zz"/>
    <w:link w:val="zDroppedCaseLetterChar"/>
    <w:semiHidden/>
    <w:locked/>
    <w:rsid w:val="005E6F69"/>
    <w:pPr>
      <w:keepNext/>
      <w:framePr w:wrap="around" w:vAnchor="text" w:hAnchor="text"/>
      <w:spacing w:after="0" w:line="1427" w:lineRule="exact"/>
      <w:textAlignment w:val="baseline"/>
    </w:pPr>
    <w:rPr>
      <w:rFonts w:cstheme="minorHAnsi"/>
      <w:position w:val="-3"/>
      <w:sz w:val="172"/>
    </w:rPr>
  </w:style>
  <w:style w:type="character" w:customStyle="1" w:styleId="KeywordsStyleChar">
    <w:name w:val="KeywordsStyle Char"/>
    <w:basedOn w:val="DefaultParagraphFont"/>
    <w:link w:val="KeywordsStyle"/>
    <w:semiHidden/>
    <w:rsid w:val="005E6F69"/>
    <w:rPr>
      <w:i/>
      <w:sz w:val="20"/>
      <w:szCs w:val="20"/>
    </w:rPr>
  </w:style>
  <w:style w:type="paragraph" w:customStyle="1" w:styleId="zDropCaseLetter">
    <w:name w:val="z DropCaseLetter"/>
    <w:basedOn w:val="zz"/>
    <w:link w:val="zDropCaseLetterChar"/>
    <w:semiHidden/>
    <w:locked/>
    <w:rsid w:val="005E6F69"/>
    <w:pPr>
      <w:keepNext/>
      <w:framePr w:wrap="around" w:vAnchor="text" w:hAnchor="text"/>
      <w:spacing w:after="0" w:line="827" w:lineRule="exact"/>
      <w:textAlignment w:val="baseline"/>
    </w:pPr>
    <w:rPr>
      <w:rFonts w:cstheme="minorHAnsi"/>
      <w:position w:val="-11"/>
      <w:sz w:val="112"/>
    </w:rPr>
  </w:style>
  <w:style w:type="character" w:customStyle="1" w:styleId="zDroppedCaseLetterChar">
    <w:name w:val="z DroppedCaseLetter Char"/>
    <w:basedOn w:val="zzChar"/>
    <w:link w:val="zDroppedCaseLetter"/>
    <w:semiHidden/>
    <w:rsid w:val="005E6F69"/>
    <w:rPr>
      <w:rFonts w:cstheme="minorHAnsi"/>
      <w:b w:val="0"/>
      <w:position w:val="-3"/>
      <w:sz w:val="172"/>
      <w:szCs w:val="20"/>
    </w:rPr>
  </w:style>
  <w:style w:type="character" w:customStyle="1" w:styleId="zDropCaseLetterChar">
    <w:name w:val="z DropCaseLetter Char"/>
    <w:basedOn w:val="zzChar"/>
    <w:link w:val="zDropCaseLetter"/>
    <w:semiHidden/>
    <w:rsid w:val="005E6F69"/>
    <w:rPr>
      <w:rFonts w:cstheme="minorHAnsi"/>
      <w:b w:val="0"/>
      <w:position w:val="-11"/>
      <w:sz w:val="112"/>
      <w:szCs w:val="20"/>
    </w:rPr>
  </w:style>
  <w:style w:type="paragraph" w:customStyle="1" w:styleId="FirstPageSectionHeading">
    <w:name w:val="FirstPageSectionHeading"/>
    <w:basedOn w:val="Normal"/>
    <w:link w:val="FirstPageSectionHeadingChar"/>
    <w:semiHidden/>
    <w:locked/>
    <w:rsid w:val="005E6F69"/>
    <w:rPr>
      <w:b/>
      <w:sz w:val="24"/>
      <w:szCs w:val="20"/>
    </w:rPr>
  </w:style>
  <w:style w:type="character" w:customStyle="1" w:styleId="FirstPageSectionHeadingChar">
    <w:name w:val="FirstPageSectionHeading Char"/>
    <w:basedOn w:val="DefaultParagraphFont"/>
    <w:link w:val="FirstPageSectionHeading"/>
    <w:semiHidden/>
    <w:rsid w:val="005E6F69"/>
    <w:rPr>
      <w:b/>
      <w:sz w:val="24"/>
      <w:szCs w:val="20"/>
    </w:rPr>
  </w:style>
  <w:style w:type="paragraph" w:customStyle="1" w:styleId="FirstParaofSectionTextStyle">
    <w:name w:val="* FirstParaofSectionTextStyle"/>
    <w:basedOn w:val="FirstPageSectionHeading"/>
    <w:next w:val="SubsequentParagraphsTextStyle"/>
    <w:link w:val="FirstParaofSectionTextStyleChar"/>
    <w:qFormat/>
    <w:rsid w:val="00BC79C2"/>
    <w:pPr>
      <w:spacing w:after="0" w:line="240" w:lineRule="auto"/>
      <w:jc w:val="both"/>
    </w:pPr>
    <w:rPr>
      <w:b w:val="0"/>
      <w:sz w:val="20"/>
    </w:rPr>
  </w:style>
  <w:style w:type="character" w:customStyle="1" w:styleId="FirstParaofSectionTextStyleChar">
    <w:name w:val="* FirstParaofSectionTextStyle Char"/>
    <w:basedOn w:val="FirstPageSectionHeadingChar"/>
    <w:link w:val="FirstParaofSectionTextStyle"/>
    <w:rsid w:val="00BC79C2"/>
    <w:rPr>
      <w:b w:val="0"/>
      <w:sz w:val="20"/>
      <w:szCs w:val="20"/>
    </w:rPr>
  </w:style>
  <w:style w:type="paragraph" w:styleId="FootnoteText">
    <w:name w:val="footnote text"/>
    <w:basedOn w:val="Normal"/>
    <w:link w:val="FootnoteTextChar"/>
    <w:uiPriority w:val="99"/>
    <w:semiHidden/>
    <w:rsid w:val="005E6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F69"/>
    <w:rPr>
      <w:sz w:val="20"/>
      <w:szCs w:val="20"/>
    </w:rPr>
  </w:style>
  <w:style w:type="character" w:styleId="FootnoteReference">
    <w:name w:val="footnote reference"/>
    <w:basedOn w:val="DefaultParagraphFont"/>
    <w:rsid w:val="005E6F69"/>
    <w:rPr>
      <w:vertAlign w:val="superscript"/>
    </w:rPr>
  </w:style>
  <w:style w:type="paragraph" w:customStyle="1" w:styleId="KeywordsText">
    <w:name w:val="* KeywordsText"/>
    <w:basedOn w:val="KeywordsStyle"/>
    <w:link w:val="KeywordsTextChar"/>
    <w:qFormat/>
    <w:rsid w:val="00BC79C2"/>
    <w:pPr>
      <w:spacing w:after="0"/>
    </w:pPr>
    <w:rPr>
      <w:sz w:val="16"/>
    </w:rPr>
  </w:style>
  <w:style w:type="paragraph" w:customStyle="1" w:styleId="SectionHeadings">
    <w:name w:val="* SectionHeadings"/>
    <w:next w:val="FirstParaofSectionTextStyle"/>
    <w:link w:val="SectionHeadingsChar"/>
    <w:qFormat/>
    <w:rsid w:val="00BC79C2"/>
    <w:pPr>
      <w:widowControl w:val="0"/>
      <w:overflowPunct w:val="0"/>
      <w:autoSpaceDE w:val="0"/>
      <w:autoSpaceDN w:val="0"/>
      <w:adjustRightInd w:val="0"/>
      <w:spacing w:before="200" w:line="240" w:lineRule="auto"/>
      <w:jc w:val="both"/>
      <w:textAlignment w:val="baseline"/>
    </w:pPr>
    <w:rPr>
      <w:rFonts w:ascii="Times New Roman" w:eastAsia="SimSun" w:hAnsi="Times New Roman" w:cs="Times New Roman"/>
      <w:b/>
      <w:color w:val="000000"/>
      <w:kern w:val="2"/>
      <w:sz w:val="24"/>
      <w:szCs w:val="20"/>
      <w:lang w:val="hr-HR" w:eastAsia="zh-CN"/>
    </w:rPr>
  </w:style>
  <w:style w:type="character" w:customStyle="1" w:styleId="KeywordsTextChar">
    <w:name w:val="* KeywordsText Char"/>
    <w:basedOn w:val="KeywordsStyleChar"/>
    <w:link w:val="KeywordsText"/>
    <w:rsid w:val="00BC79C2"/>
    <w:rPr>
      <w:i/>
      <w:sz w:val="16"/>
      <w:szCs w:val="20"/>
    </w:rPr>
  </w:style>
  <w:style w:type="paragraph" w:customStyle="1" w:styleId="DroppedCase">
    <w:name w:val="* DroppedCase"/>
    <w:basedOn w:val="FirstParaofSectionTextStyle"/>
    <w:link w:val="DroppedCaseChar"/>
    <w:qFormat/>
    <w:rsid w:val="005E6F69"/>
    <w:pPr>
      <w:keepNext/>
      <w:framePr w:wrap="around" w:vAnchor="text" w:hAnchor="text"/>
      <w:spacing w:line="689" w:lineRule="exact"/>
      <w:textAlignment w:val="baseline"/>
    </w:pPr>
    <w:rPr>
      <w:rFonts w:cstheme="minorHAnsi"/>
      <w:position w:val="-9"/>
      <w:sz w:val="93"/>
    </w:rPr>
  </w:style>
  <w:style w:type="character" w:customStyle="1" w:styleId="SectionHeadingsChar">
    <w:name w:val="* SectionHeadings Char"/>
    <w:basedOn w:val="SectionHeadingChar"/>
    <w:link w:val="SectionHeadings"/>
    <w:rsid w:val="00BC79C2"/>
    <w:rPr>
      <w:rFonts w:ascii="Times New Roman" w:eastAsia="SimSun" w:hAnsi="Times New Roman" w:cs="Times New Roman"/>
      <w:b/>
      <w:color w:val="000000"/>
      <w:kern w:val="2"/>
      <w:sz w:val="24"/>
      <w:szCs w:val="20"/>
      <w:lang w:val="hr-HR" w:eastAsia="zh-CN"/>
    </w:rPr>
  </w:style>
  <w:style w:type="character" w:customStyle="1" w:styleId="Heading1Char">
    <w:name w:val="Heading 1 Char"/>
    <w:basedOn w:val="DefaultParagraphFont"/>
    <w:link w:val="Heading1"/>
    <w:uiPriority w:val="9"/>
    <w:semiHidden/>
    <w:rsid w:val="005E6F69"/>
    <w:rPr>
      <w:rFonts w:asciiTheme="majorHAnsi" w:eastAsiaTheme="majorEastAsia" w:hAnsiTheme="majorHAnsi" w:cstheme="majorBidi"/>
      <w:b/>
      <w:bCs/>
      <w:color w:val="365F91" w:themeColor="accent1" w:themeShade="BF"/>
      <w:sz w:val="28"/>
      <w:szCs w:val="28"/>
    </w:rPr>
  </w:style>
  <w:style w:type="character" w:customStyle="1" w:styleId="DroppedCaseChar">
    <w:name w:val="* DroppedCase Char"/>
    <w:basedOn w:val="FirstParaofSectionTextStyleChar"/>
    <w:link w:val="DroppedCase"/>
    <w:rsid w:val="005E6F69"/>
    <w:rPr>
      <w:rFonts w:cstheme="minorHAnsi"/>
      <w:b w:val="0"/>
      <w:position w:val="-9"/>
      <w:sz w:val="93"/>
      <w:szCs w:val="20"/>
    </w:rPr>
  </w:style>
  <w:style w:type="paragraph" w:styleId="TOCHeading">
    <w:name w:val="TOC Heading"/>
    <w:basedOn w:val="Heading1"/>
    <w:next w:val="Normal"/>
    <w:uiPriority w:val="39"/>
    <w:semiHidden/>
    <w:qFormat/>
    <w:rsid w:val="005E6F69"/>
    <w:pPr>
      <w:outlineLvl w:val="9"/>
    </w:pPr>
    <w:rPr>
      <w:lang w:eastAsia="ja-JP"/>
    </w:rPr>
  </w:style>
  <w:style w:type="paragraph" w:customStyle="1" w:styleId="FootnoteTextStyle">
    <w:name w:val="* FootnoteTextStyle"/>
    <w:basedOn w:val="FootnoteText"/>
    <w:link w:val="FootnoteTextStyleChar"/>
    <w:qFormat/>
    <w:rsid w:val="005E6F69"/>
    <w:pPr>
      <w:contextualSpacing/>
      <w:jc w:val="both"/>
    </w:pPr>
    <w:rPr>
      <w:sz w:val="16"/>
      <w:szCs w:val="16"/>
    </w:rPr>
  </w:style>
  <w:style w:type="paragraph" w:customStyle="1" w:styleId="CGJournalArticleQuickStyleTemplate">
    <w:name w:val="CGJournalArticleQuickStyleTemplate"/>
    <w:basedOn w:val="ArticleTitleHeading0"/>
    <w:link w:val="CGJournalArticleQuickStyleTemplateChar"/>
    <w:semiHidden/>
    <w:locked/>
    <w:rsid w:val="005E6F69"/>
  </w:style>
  <w:style w:type="character" w:customStyle="1" w:styleId="FootnoteTextStyleChar">
    <w:name w:val="* FootnoteTextStyle Char"/>
    <w:basedOn w:val="FootnoteTextChar"/>
    <w:link w:val="FootnoteTextStyle"/>
    <w:rsid w:val="005E6F69"/>
    <w:rPr>
      <w:sz w:val="16"/>
      <w:szCs w:val="16"/>
    </w:rPr>
  </w:style>
  <w:style w:type="paragraph" w:customStyle="1" w:styleId="AcknowledgementHeader">
    <w:name w:val="* AcknowledgementHeader"/>
    <w:basedOn w:val="ReferencesHeading"/>
    <w:link w:val="AcknowledgementHeaderChar"/>
    <w:qFormat/>
    <w:rsid w:val="005E6F69"/>
    <w:pPr>
      <w:jc w:val="left"/>
    </w:pPr>
    <w:rPr>
      <w:caps w:val="0"/>
    </w:rPr>
  </w:style>
  <w:style w:type="character" w:customStyle="1" w:styleId="CGJournalArticleQuickStyleTemplateChar">
    <w:name w:val="CGJournalArticleQuickStyleTemplate Char"/>
    <w:basedOn w:val="ArticleTitleHeadingChar0"/>
    <w:link w:val="CGJournalArticleQuickStyleTemplate"/>
    <w:semiHidden/>
    <w:rsid w:val="005E6F69"/>
    <w:rPr>
      <w:rFonts w:asciiTheme="majorHAnsi" w:eastAsia="Times New Roman" w:hAnsiTheme="majorHAnsi" w:cs="Times New Roman"/>
      <w:b/>
      <w:sz w:val="36"/>
      <w:szCs w:val="36"/>
    </w:rPr>
  </w:style>
  <w:style w:type="character" w:customStyle="1" w:styleId="AcknowledgementHeaderChar">
    <w:name w:val="* AcknowledgementHeader Char"/>
    <w:basedOn w:val="ReferencesHeadingChar"/>
    <w:link w:val="AcknowledgementHeader"/>
    <w:rsid w:val="005E6F69"/>
    <w:rPr>
      <w:b/>
      <w:i w:val="0"/>
      <w:caps w:val="0"/>
      <w:sz w:val="24"/>
      <w:szCs w:val="24"/>
    </w:rPr>
  </w:style>
  <w:style w:type="paragraph" w:customStyle="1" w:styleId="FigureCaption">
    <w:name w:val="* FigureCaption"/>
    <w:basedOn w:val="FirstParaofSectionTextStyle"/>
    <w:qFormat/>
    <w:rsid w:val="00BC79C2"/>
    <w:pPr>
      <w:jc w:val="center"/>
    </w:pPr>
    <w:rPr>
      <w:sz w:val="16"/>
    </w:rPr>
  </w:style>
  <w:style w:type="paragraph" w:styleId="IntenseQuote">
    <w:name w:val="Intense Quote"/>
    <w:aliases w:val="z Intense Quote"/>
    <w:basedOn w:val="Normal"/>
    <w:next w:val="Normal"/>
    <w:link w:val="IntenseQuoteChar"/>
    <w:uiPriority w:val="30"/>
    <w:semiHidden/>
    <w:locked/>
    <w:rsid w:val="005E6F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z Intense Quote Char"/>
    <w:basedOn w:val="DefaultParagraphFont"/>
    <w:link w:val="IntenseQuote"/>
    <w:uiPriority w:val="30"/>
    <w:semiHidden/>
    <w:rsid w:val="005E6F69"/>
    <w:rPr>
      <w:b/>
      <w:bCs/>
      <w:i/>
      <w:iCs/>
      <w:color w:val="4F81BD" w:themeColor="accent1"/>
    </w:rPr>
  </w:style>
  <w:style w:type="character" w:styleId="IntenseEmphasis">
    <w:name w:val="Intense Emphasis"/>
    <w:aliases w:val="z Intense Emphasis"/>
    <w:basedOn w:val="DefaultParagraphFont"/>
    <w:uiPriority w:val="21"/>
    <w:semiHidden/>
    <w:locked/>
    <w:rsid w:val="005E6F69"/>
    <w:rPr>
      <w:b/>
      <w:bCs/>
      <w:i/>
      <w:iCs/>
      <w:color w:val="4F81BD" w:themeColor="accent1"/>
    </w:rPr>
  </w:style>
  <w:style w:type="character" w:styleId="Hyperlink">
    <w:name w:val="Hyperlink"/>
    <w:basedOn w:val="DefaultParagraphFont"/>
    <w:uiPriority w:val="99"/>
    <w:unhideWhenUsed/>
    <w:locked/>
    <w:rsid w:val="000909FB"/>
    <w:rPr>
      <w:color w:val="auto"/>
      <w:u w:val="none"/>
    </w:rPr>
  </w:style>
  <w:style w:type="numbering" w:customStyle="1" w:styleId="Style1">
    <w:name w:val="Style1"/>
    <w:uiPriority w:val="99"/>
    <w:locked/>
    <w:rsid w:val="005E6F69"/>
    <w:pPr>
      <w:numPr>
        <w:numId w:val="2"/>
      </w:numPr>
    </w:pPr>
  </w:style>
  <w:style w:type="paragraph" w:customStyle="1" w:styleId="ArticleTitleHeading0">
    <w:name w:val="ArticleTitleHeading"/>
    <w:basedOn w:val="Normal"/>
    <w:link w:val="ArticleTitleHeadingChar0"/>
    <w:semiHidden/>
    <w:locked/>
    <w:rsid w:val="005E6F69"/>
    <w:pPr>
      <w:spacing w:after="0" w:line="240" w:lineRule="auto"/>
      <w:jc w:val="center"/>
    </w:pPr>
    <w:rPr>
      <w:rFonts w:asciiTheme="majorHAnsi" w:eastAsia="Times New Roman" w:hAnsiTheme="majorHAnsi" w:cs="Times New Roman"/>
      <w:b/>
      <w:sz w:val="36"/>
      <w:szCs w:val="36"/>
    </w:rPr>
  </w:style>
  <w:style w:type="character" w:customStyle="1" w:styleId="ArticleTitleHeadingChar0">
    <w:name w:val="ArticleTitleHeading Char"/>
    <w:basedOn w:val="DefaultParagraphFont"/>
    <w:link w:val="ArticleTitleHeading0"/>
    <w:semiHidden/>
    <w:rsid w:val="005E6F69"/>
    <w:rPr>
      <w:rFonts w:asciiTheme="majorHAnsi" w:eastAsia="Times New Roman" w:hAnsiTheme="majorHAnsi" w:cs="Times New Roman"/>
      <w:b/>
      <w:sz w:val="36"/>
      <w:szCs w:val="36"/>
    </w:rPr>
  </w:style>
  <w:style w:type="paragraph" w:customStyle="1" w:styleId="AbstractStyle0">
    <w:name w:val="AbstractStyle"/>
    <w:basedOn w:val="Normal"/>
    <w:link w:val="AbstractStyleChar0"/>
    <w:autoRedefine/>
    <w:semiHidden/>
    <w:locked/>
    <w:rsid w:val="005E6F69"/>
    <w:pPr>
      <w:spacing w:after="0" w:line="240" w:lineRule="auto"/>
      <w:jc w:val="both"/>
    </w:pPr>
    <w:rPr>
      <w:i/>
      <w:sz w:val="16"/>
      <w:szCs w:val="20"/>
    </w:rPr>
  </w:style>
  <w:style w:type="character" w:customStyle="1" w:styleId="AbstractStyleChar0">
    <w:name w:val="AbstractStyle Char"/>
    <w:basedOn w:val="DefaultParagraphFont"/>
    <w:link w:val="AbstractStyle0"/>
    <w:semiHidden/>
    <w:rsid w:val="005E6F69"/>
    <w:rPr>
      <w:i/>
      <w:sz w:val="16"/>
      <w:szCs w:val="20"/>
    </w:rPr>
  </w:style>
  <w:style w:type="paragraph" w:customStyle="1" w:styleId="FirstParaOfSectionTextStyle0">
    <w:name w:val="FirstParaOfSectionTextStyle"/>
    <w:basedOn w:val="SectionHeading"/>
    <w:link w:val="FirstParaOfSectionTextStyleChar0"/>
    <w:semiHidden/>
    <w:locked/>
    <w:rsid w:val="005E6F69"/>
    <w:pPr>
      <w:spacing w:line="240" w:lineRule="auto"/>
      <w:jc w:val="both"/>
    </w:pPr>
    <w:rPr>
      <w:b w:val="0"/>
    </w:rPr>
  </w:style>
  <w:style w:type="paragraph" w:customStyle="1" w:styleId="BlockQuote0">
    <w:name w:val="BlockQuote"/>
    <w:basedOn w:val="Normal"/>
    <w:link w:val="BlockQuoteChar0"/>
    <w:semiHidden/>
    <w:locked/>
    <w:rsid w:val="005E6F69"/>
    <w:pPr>
      <w:spacing w:before="200" w:line="240" w:lineRule="auto"/>
      <w:ind w:left="720"/>
      <w:jc w:val="both"/>
    </w:pPr>
    <w:rPr>
      <w:sz w:val="20"/>
      <w:szCs w:val="20"/>
    </w:rPr>
  </w:style>
  <w:style w:type="character" w:customStyle="1" w:styleId="FirstParaOfSectionTextStyleChar0">
    <w:name w:val="FirstParaOfSectionTextStyle Char"/>
    <w:basedOn w:val="SectionHeadingChar"/>
    <w:link w:val="FirstParaOfSectionTextStyle0"/>
    <w:semiHidden/>
    <w:rsid w:val="005E6F69"/>
    <w:rPr>
      <w:b w:val="0"/>
      <w:sz w:val="24"/>
      <w:szCs w:val="20"/>
    </w:rPr>
  </w:style>
  <w:style w:type="paragraph" w:customStyle="1" w:styleId="SectionSubheading10">
    <w:name w:val="SectionSubheading1"/>
    <w:basedOn w:val="FirstParaofSectionTextStyle1"/>
    <w:link w:val="SectionSubheading1Char0"/>
    <w:semiHidden/>
    <w:locked/>
    <w:rsid w:val="005E6F69"/>
    <w:pPr>
      <w:spacing w:before="200" w:after="200"/>
    </w:pPr>
    <w:rPr>
      <w:b/>
      <w:i/>
      <w:sz w:val="21"/>
    </w:rPr>
  </w:style>
  <w:style w:type="character" w:customStyle="1" w:styleId="BlockQuoteChar0">
    <w:name w:val="BlockQuote Char"/>
    <w:basedOn w:val="DefaultParagraphFont"/>
    <w:link w:val="BlockQuote0"/>
    <w:semiHidden/>
    <w:rsid w:val="005E6F69"/>
    <w:rPr>
      <w:sz w:val="20"/>
      <w:szCs w:val="20"/>
    </w:rPr>
  </w:style>
  <w:style w:type="paragraph" w:customStyle="1" w:styleId="SectionSubheading20">
    <w:name w:val="SectionSubheading2"/>
    <w:basedOn w:val="SectionSubheading10"/>
    <w:link w:val="SectionSubheading2Char0"/>
    <w:semiHidden/>
    <w:locked/>
    <w:rsid w:val="005E6F69"/>
    <w:rPr>
      <w:i w:val="0"/>
    </w:rPr>
  </w:style>
  <w:style w:type="character" w:customStyle="1" w:styleId="SectionSubheading1Char0">
    <w:name w:val="SectionSubheading1 Char"/>
    <w:basedOn w:val="FirstParaofSectionTextStyleChar1"/>
    <w:link w:val="SectionSubheading10"/>
    <w:semiHidden/>
    <w:rsid w:val="005E6F69"/>
    <w:rPr>
      <w:b/>
      <w:i/>
      <w:sz w:val="21"/>
      <w:szCs w:val="20"/>
    </w:rPr>
  </w:style>
  <w:style w:type="paragraph" w:customStyle="1" w:styleId="ReferencesHeading0">
    <w:name w:val="ReferencesHeading"/>
    <w:basedOn w:val="SectionSubheading20"/>
    <w:link w:val="ReferencesHeadingChar0"/>
    <w:semiHidden/>
    <w:locked/>
    <w:rsid w:val="005E6F69"/>
    <w:pPr>
      <w:jc w:val="center"/>
    </w:pPr>
    <w:rPr>
      <w:sz w:val="24"/>
      <w:szCs w:val="24"/>
    </w:rPr>
  </w:style>
  <w:style w:type="character" w:customStyle="1" w:styleId="SectionSubheading2Char0">
    <w:name w:val="SectionSubheading2 Char"/>
    <w:basedOn w:val="SectionSubheading1Char0"/>
    <w:link w:val="SectionSubheading20"/>
    <w:semiHidden/>
    <w:rsid w:val="005E6F69"/>
    <w:rPr>
      <w:b/>
      <w:i w:val="0"/>
      <w:sz w:val="21"/>
      <w:szCs w:val="20"/>
    </w:rPr>
  </w:style>
  <w:style w:type="paragraph" w:customStyle="1" w:styleId="ReferncesText0">
    <w:name w:val="ReferncesText"/>
    <w:link w:val="ReferncesTextChar0"/>
    <w:semiHidden/>
    <w:locked/>
    <w:rsid w:val="005E6F69"/>
    <w:pPr>
      <w:spacing w:after="0" w:line="240" w:lineRule="auto"/>
      <w:ind w:left="720" w:hanging="720"/>
      <w:jc w:val="both"/>
    </w:pPr>
    <w:rPr>
      <w:sz w:val="20"/>
      <w:szCs w:val="24"/>
    </w:rPr>
  </w:style>
  <w:style w:type="character" w:customStyle="1" w:styleId="ReferencesHeadingChar0">
    <w:name w:val="ReferencesHeading Char"/>
    <w:basedOn w:val="SectionSubheading2Char0"/>
    <w:link w:val="ReferencesHeading0"/>
    <w:semiHidden/>
    <w:rsid w:val="005E6F69"/>
    <w:rPr>
      <w:b/>
      <w:i w:val="0"/>
      <w:sz w:val="24"/>
      <w:szCs w:val="24"/>
    </w:rPr>
  </w:style>
  <w:style w:type="character" w:customStyle="1" w:styleId="ReferncesTextChar0">
    <w:name w:val="ReferncesText Char"/>
    <w:basedOn w:val="ReferencesHeadingChar0"/>
    <w:link w:val="ReferncesText0"/>
    <w:semiHidden/>
    <w:rsid w:val="005E6F69"/>
    <w:rPr>
      <w:b w:val="0"/>
      <w:i w:val="0"/>
      <w:sz w:val="20"/>
      <w:szCs w:val="24"/>
    </w:rPr>
  </w:style>
  <w:style w:type="paragraph" w:customStyle="1" w:styleId="AboutTheAuthorsHeading0">
    <w:name w:val="AboutTheAuthorsHeading"/>
    <w:basedOn w:val="ReferncesText0"/>
    <w:link w:val="AboutTheAuthorsHeadingChar0"/>
    <w:semiHidden/>
    <w:locked/>
    <w:rsid w:val="005E6F69"/>
    <w:pPr>
      <w:spacing w:after="240"/>
      <w:jc w:val="center"/>
    </w:pPr>
    <w:rPr>
      <w:b/>
      <w:sz w:val="24"/>
    </w:rPr>
  </w:style>
  <w:style w:type="paragraph" w:customStyle="1" w:styleId="AuthorNameHeading0">
    <w:name w:val="AuthorNameHeading"/>
    <w:basedOn w:val="AboutTheAuthorsHeading0"/>
    <w:next w:val="NoSpacing"/>
    <w:link w:val="AuthorNameHeadingChar0"/>
    <w:semiHidden/>
    <w:locked/>
    <w:rsid w:val="005E6F69"/>
    <w:pPr>
      <w:jc w:val="left"/>
    </w:pPr>
    <w:rPr>
      <w:i/>
      <w:sz w:val="20"/>
    </w:rPr>
  </w:style>
  <w:style w:type="character" w:customStyle="1" w:styleId="AboutTheAuthorsHeadingChar0">
    <w:name w:val="AboutTheAuthorsHeading Char"/>
    <w:basedOn w:val="ReferncesTextChar0"/>
    <w:link w:val="AboutTheAuthorsHeading0"/>
    <w:semiHidden/>
    <w:rsid w:val="005E6F69"/>
    <w:rPr>
      <w:b/>
      <w:i w:val="0"/>
      <w:sz w:val="24"/>
      <w:szCs w:val="24"/>
    </w:rPr>
  </w:style>
  <w:style w:type="character" w:customStyle="1" w:styleId="AuthorNameHeadingChar0">
    <w:name w:val="AuthorNameHeading Char"/>
    <w:basedOn w:val="AboutTheAuthorsHeadingChar0"/>
    <w:link w:val="AuthorNameHeading0"/>
    <w:semiHidden/>
    <w:rsid w:val="005E6F69"/>
    <w:rPr>
      <w:b/>
      <w:i/>
      <w:sz w:val="20"/>
      <w:szCs w:val="24"/>
    </w:rPr>
  </w:style>
  <w:style w:type="paragraph" w:customStyle="1" w:styleId="SubsequentParagraphsTextStyle0">
    <w:name w:val="SubsequentParagraphsTextStyle"/>
    <w:basedOn w:val="FirstParaofSectionTextStyle1"/>
    <w:link w:val="SubsequentParagraphsTextStyleChar0"/>
    <w:qFormat/>
    <w:locked/>
    <w:rsid w:val="005E6F69"/>
    <w:pPr>
      <w:ind w:firstLine="360"/>
    </w:pPr>
  </w:style>
  <w:style w:type="character" w:customStyle="1" w:styleId="SubsequentParagraphsTextStyleChar0">
    <w:name w:val="SubsequentParagraphsTextStyle Char"/>
    <w:basedOn w:val="FirstParaofSectionTextStyleChar1"/>
    <w:link w:val="SubsequentParagraphsTextStyle0"/>
    <w:semiHidden/>
    <w:rsid w:val="005E6F69"/>
    <w:rPr>
      <w:b w:val="0"/>
      <w:sz w:val="20"/>
      <w:szCs w:val="20"/>
    </w:rPr>
  </w:style>
  <w:style w:type="paragraph" w:customStyle="1" w:styleId="TableHeader0">
    <w:name w:val="TableHeader"/>
    <w:basedOn w:val="FirstParaofSectionTextStyle1"/>
    <w:link w:val="TableHeaderChar0"/>
    <w:autoRedefine/>
    <w:semiHidden/>
    <w:locked/>
    <w:rsid w:val="005E6F69"/>
    <w:pPr>
      <w:jc w:val="center"/>
    </w:pPr>
  </w:style>
  <w:style w:type="paragraph" w:customStyle="1" w:styleId="SourceLineforTablesFigures0">
    <w:name w:val="SourceLineforTables&amp;Figures"/>
    <w:basedOn w:val="FirstParaofSectionTextStyle1"/>
    <w:link w:val="SourceLineforTablesFiguresChar0"/>
    <w:autoRedefine/>
    <w:semiHidden/>
    <w:locked/>
    <w:rsid w:val="005E6F69"/>
    <w:pPr>
      <w:jc w:val="center"/>
    </w:pPr>
    <w:rPr>
      <w:i/>
      <w:sz w:val="16"/>
    </w:rPr>
  </w:style>
  <w:style w:type="character" w:customStyle="1" w:styleId="TableHeaderChar0">
    <w:name w:val="TableHeader Char"/>
    <w:basedOn w:val="FirstParaofSectionTextStyleChar1"/>
    <w:link w:val="TableHeader0"/>
    <w:semiHidden/>
    <w:rsid w:val="005E6F69"/>
    <w:rPr>
      <w:b w:val="0"/>
      <w:sz w:val="20"/>
      <w:szCs w:val="20"/>
    </w:rPr>
  </w:style>
  <w:style w:type="character" w:customStyle="1" w:styleId="SourceLineforTablesFiguresChar0">
    <w:name w:val="SourceLineforTables&amp;Figures Char"/>
    <w:basedOn w:val="FirstParaofSectionTextStyleChar1"/>
    <w:link w:val="SourceLineforTablesFigures0"/>
    <w:semiHidden/>
    <w:rsid w:val="005E6F69"/>
    <w:rPr>
      <w:b w:val="0"/>
      <w:i/>
      <w:sz w:val="16"/>
      <w:szCs w:val="20"/>
    </w:rPr>
  </w:style>
  <w:style w:type="paragraph" w:customStyle="1" w:styleId="FirstParaofSectionTextStyle1">
    <w:name w:val="FirstParaofSectionTextStyle"/>
    <w:basedOn w:val="FirstPageSectionHeading"/>
    <w:link w:val="FirstParaofSectionTextStyleChar1"/>
    <w:semiHidden/>
    <w:qFormat/>
    <w:locked/>
    <w:rsid w:val="005E6F69"/>
    <w:pPr>
      <w:spacing w:after="0" w:line="240" w:lineRule="auto"/>
      <w:jc w:val="both"/>
    </w:pPr>
    <w:rPr>
      <w:b w:val="0"/>
      <w:sz w:val="20"/>
    </w:rPr>
  </w:style>
  <w:style w:type="character" w:customStyle="1" w:styleId="FirstParaofSectionTextStyleChar1">
    <w:name w:val="FirstParaofSectionTextStyle Char"/>
    <w:basedOn w:val="FirstPageSectionHeadingChar"/>
    <w:link w:val="FirstParaofSectionTextStyle1"/>
    <w:semiHidden/>
    <w:rsid w:val="005E6F69"/>
    <w:rPr>
      <w:b w:val="0"/>
      <w:sz w:val="20"/>
      <w:szCs w:val="20"/>
    </w:rPr>
  </w:style>
  <w:style w:type="paragraph" w:customStyle="1" w:styleId="KeywordsText0">
    <w:name w:val="KeywordsText"/>
    <w:basedOn w:val="KeywordsStyle"/>
    <w:link w:val="KeywordsTextChar0"/>
    <w:semiHidden/>
    <w:qFormat/>
    <w:locked/>
    <w:rsid w:val="005E6F69"/>
    <w:pPr>
      <w:spacing w:after="0"/>
    </w:pPr>
    <w:rPr>
      <w:sz w:val="16"/>
    </w:rPr>
  </w:style>
  <w:style w:type="paragraph" w:customStyle="1" w:styleId="SectionHeadings0">
    <w:name w:val="SectionHeadings"/>
    <w:basedOn w:val="SectionHeading"/>
    <w:link w:val="SectionHeadingsChar0"/>
    <w:semiHidden/>
    <w:locked/>
    <w:rsid w:val="005E6F69"/>
    <w:pPr>
      <w:widowControl w:val="0"/>
      <w:overflowPunct w:val="0"/>
      <w:autoSpaceDE w:val="0"/>
      <w:autoSpaceDN w:val="0"/>
      <w:adjustRightInd w:val="0"/>
      <w:spacing w:before="200" w:line="240" w:lineRule="auto"/>
      <w:jc w:val="both"/>
      <w:textAlignment w:val="baseline"/>
    </w:pPr>
    <w:rPr>
      <w:rFonts w:ascii="Times New Roman" w:eastAsia="SimSun" w:hAnsi="Times New Roman" w:cs="Times New Roman"/>
      <w:color w:val="000000"/>
      <w:kern w:val="2"/>
      <w:lang w:eastAsia="zh-CN"/>
    </w:rPr>
  </w:style>
  <w:style w:type="character" w:customStyle="1" w:styleId="KeywordsTextChar0">
    <w:name w:val="KeywordsText Char"/>
    <w:basedOn w:val="KeywordsStyleChar"/>
    <w:link w:val="KeywordsText0"/>
    <w:semiHidden/>
    <w:rsid w:val="005E6F69"/>
    <w:rPr>
      <w:i/>
      <w:sz w:val="16"/>
      <w:szCs w:val="20"/>
    </w:rPr>
  </w:style>
  <w:style w:type="paragraph" w:customStyle="1" w:styleId="DroppedCase0">
    <w:name w:val="DroppedCase"/>
    <w:basedOn w:val="FirstParaofSectionTextStyle1"/>
    <w:link w:val="DroppedCaseChar0"/>
    <w:semiHidden/>
    <w:locked/>
    <w:rsid w:val="005E6F69"/>
    <w:pPr>
      <w:keepNext/>
      <w:framePr w:wrap="around" w:vAnchor="text" w:hAnchor="text"/>
      <w:spacing w:line="689" w:lineRule="exact"/>
      <w:textAlignment w:val="baseline"/>
    </w:pPr>
    <w:rPr>
      <w:rFonts w:cstheme="minorHAnsi"/>
      <w:position w:val="-9"/>
      <w:sz w:val="93"/>
    </w:rPr>
  </w:style>
  <w:style w:type="character" w:customStyle="1" w:styleId="SectionHeadingsChar0">
    <w:name w:val="SectionHeadings Char"/>
    <w:basedOn w:val="SectionHeadingChar"/>
    <w:link w:val="SectionHeadings0"/>
    <w:semiHidden/>
    <w:rsid w:val="005E6F69"/>
    <w:rPr>
      <w:rFonts w:ascii="Times New Roman" w:eastAsia="SimSun" w:hAnsi="Times New Roman" w:cs="Times New Roman"/>
      <w:b/>
      <w:color w:val="000000"/>
      <w:kern w:val="2"/>
      <w:sz w:val="24"/>
      <w:szCs w:val="20"/>
      <w:lang w:val="hr-HR" w:eastAsia="zh-CN"/>
    </w:rPr>
  </w:style>
  <w:style w:type="character" w:customStyle="1" w:styleId="DroppedCaseChar0">
    <w:name w:val="DroppedCase Char"/>
    <w:basedOn w:val="FirstParaofSectionTextStyleChar1"/>
    <w:link w:val="DroppedCase0"/>
    <w:semiHidden/>
    <w:rsid w:val="005E6F69"/>
    <w:rPr>
      <w:rFonts w:cstheme="minorHAnsi"/>
      <w:b w:val="0"/>
      <w:position w:val="-9"/>
      <w:sz w:val="93"/>
      <w:szCs w:val="20"/>
    </w:rPr>
  </w:style>
  <w:style w:type="paragraph" w:customStyle="1" w:styleId="FootnoteTextStyle0">
    <w:name w:val="FootnoteTextStyle"/>
    <w:basedOn w:val="FootnoteText"/>
    <w:link w:val="FootnoteTextStyleChar0"/>
    <w:semiHidden/>
    <w:qFormat/>
    <w:locked/>
    <w:rsid w:val="005E6F69"/>
    <w:pPr>
      <w:contextualSpacing/>
      <w:jc w:val="both"/>
    </w:pPr>
    <w:rPr>
      <w:sz w:val="16"/>
      <w:szCs w:val="16"/>
    </w:rPr>
  </w:style>
  <w:style w:type="character" w:customStyle="1" w:styleId="FootnoteTextStyleChar0">
    <w:name w:val="FootnoteTextStyle Char"/>
    <w:basedOn w:val="FootnoteTextChar"/>
    <w:link w:val="FootnoteTextStyle0"/>
    <w:semiHidden/>
    <w:rsid w:val="005E6F69"/>
    <w:rPr>
      <w:sz w:val="16"/>
      <w:szCs w:val="16"/>
    </w:rPr>
  </w:style>
  <w:style w:type="paragraph" w:customStyle="1" w:styleId="AcknowledgementHeader0">
    <w:name w:val="AcknowledgementHeader"/>
    <w:basedOn w:val="ReferencesHeading0"/>
    <w:link w:val="AcknowledgementHeaderChar0"/>
    <w:semiHidden/>
    <w:locked/>
    <w:rsid w:val="005E6F69"/>
    <w:pPr>
      <w:jc w:val="left"/>
    </w:pPr>
  </w:style>
  <w:style w:type="character" w:customStyle="1" w:styleId="AcknowledgementHeaderChar0">
    <w:name w:val="AcknowledgementHeader Char"/>
    <w:basedOn w:val="ReferencesHeadingChar0"/>
    <w:link w:val="AcknowledgementHeader0"/>
    <w:semiHidden/>
    <w:rsid w:val="005E6F69"/>
    <w:rPr>
      <w:b/>
      <w:i w:val="0"/>
      <w:sz w:val="24"/>
      <w:szCs w:val="24"/>
    </w:rPr>
  </w:style>
  <w:style w:type="paragraph" w:customStyle="1" w:styleId="FigureCaption0">
    <w:name w:val="FigureCaption"/>
    <w:basedOn w:val="FirstParaofSectionTextStyle1"/>
    <w:autoRedefine/>
    <w:semiHidden/>
    <w:qFormat/>
    <w:locked/>
    <w:rsid w:val="005E6F69"/>
    <w:pPr>
      <w:jc w:val="center"/>
    </w:pPr>
    <w:rPr>
      <w:sz w:val="16"/>
    </w:rPr>
  </w:style>
  <w:style w:type="character" w:customStyle="1" w:styleId="apple-converted-space">
    <w:name w:val="apple-converted-space"/>
    <w:basedOn w:val="DefaultParagraphFont"/>
    <w:locked/>
    <w:rsid w:val="005E6F69"/>
  </w:style>
  <w:style w:type="paragraph" w:customStyle="1" w:styleId="DroppedCaseLetter">
    <w:name w:val="DroppedCaseLetter"/>
    <w:basedOn w:val="FirstParaOfSectionTextStyle0"/>
    <w:link w:val="DroppedCaseLetterChar"/>
    <w:semiHidden/>
    <w:locked/>
    <w:rsid w:val="005E6F69"/>
    <w:pPr>
      <w:keepNext/>
      <w:framePr w:wrap="around" w:vAnchor="text" w:hAnchor="text"/>
      <w:spacing w:after="0" w:line="1427" w:lineRule="exact"/>
      <w:textAlignment w:val="baseline"/>
    </w:pPr>
    <w:rPr>
      <w:rFonts w:cstheme="minorHAnsi"/>
      <w:position w:val="-3"/>
      <w:sz w:val="172"/>
    </w:rPr>
  </w:style>
  <w:style w:type="paragraph" w:customStyle="1" w:styleId="DropCaseLetter">
    <w:name w:val="DropCaseLetter"/>
    <w:basedOn w:val="FirstParaOfSectionTextStyle0"/>
    <w:link w:val="DropCaseLetterChar"/>
    <w:semiHidden/>
    <w:locked/>
    <w:rsid w:val="005E6F69"/>
    <w:pPr>
      <w:keepNext/>
      <w:framePr w:wrap="around" w:vAnchor="text" w:hAnchor="text"/>
      <w:spacing w:after="0" w:line="827" w:lineRule="exact"/>
      <w:textAlignment w:val="baseline"/>
    </w:pPr>
    <w:rPr>
      <w:rFonts w:cstheme="minorHAnsi"/>
      <w:position w:val="-11"/>
      <w:sz w:val="112"/>
    </w:rPr>
  </w:style>
  <w:style w:type="character" w:customStyle="1" w:styleId="DroppedCaseLetterChar">
    <w:name w:val="DroppedCaseLetter Char"/>
    <w:basedOn w:val="FirstParaOfSectionTextStyleChar0"/>
    <w:link w:val="DroppedCaseLetter"/>
    <w:semiHidden/>
    <w:rsid w:val="005E6F69"/>
    <w:rPr>
      <w:rFonts w:cstheme="minorHAnsi"/>
      <w:b w:val="0"/>
      <w:position w:val="-3"/>
      <w:sz w:val="172"/>
      <w:szCs w:val="20"/>
    </w:rPr>
  </w:style>
  <w:style w:type="character" w:customStyle="1" w:styleId="DropCaseLetterChar">
    <w:name w:val="DropCaseLetter Char"/>
    <w:basedOn w:val="FirstParaOfSectionTextStyleChar0"/>
    <w:link w:val="DropCaseLetter"/>
    <w:semiHidden/>
    <w:rsid w:val="005E6F69"/>
    <w:rPr>
      <w:rFonts w:cstheme="minorHAnsi"/>
      <w:b w:val="0"/>
      <w:position w:val="-11"/>
      <w:sz w:val="112"/>
      <w:szCs w:val="20"/>
    </w:rPr>
  </w:style>
  <w:style w:type="paragraph" w:customStyle="1" w:styleId="AffiliationHeading0">
    <w:name w:val="AffiliationHeading"/>
    <w:basedOn w:val="Normal"/>
    <w:qFormat/>
    <w:locked/>
    <w:rsid w:val="005E6F69"/>
    <w:pPr>
      <w:spacing w:after="0" w:line="240" w:lineRule="auto"/>
      <w:jc w:val="center"/>
    </w:pPr>
    <w:rPr>
      <w:rFonts w:asciiTheme="majorHAnsi" w:eastAsia="Times New Roman" w:hAnsiTheme="majorHAnsi" w:cs="Times New Roman"/>
      <w:sz w:val="20"/>
      <w:szCs w:val="20"/>
    </w:rPr>
  </w:style>
  <w:style w:type="paragraph" w:customStyle="1" w:styleId="CGFooter">
    <w:name w:val="CG Footer"/>
    <w:basedOn w:val="Footer"/>
    <w:qFormat/>
    <w:rsid w:val="005E6F69"/>
    <w:rPr>
      <w:sz w:val="16"/>
      <w:szCs w:val="16"/>
    </w:rPr>
  </w:style>
  <w:style w:type="paragraph" w:customStyle="1" w:styleId="CGFooterJournalTitle">
    <w:name w:val="CG Footer: Journal Title"/>
    <w:basedOn w:val="Footer"/>
    <w:qFormat/>
    <w:rsid w:val="005E6F69"/>
    <w:pPr>
      <w:pBdr>
        <w:top w:val="single" w:sz="4" w:space="1" w:color="auto"/>
      </w:pBdr>
    </w:pPr>
    <w:rPr>
      <w:i/>
      <w:noProof/>
      <w:sz w:val="16"/>
      <w:szCs w:val="16"/>
    </w:rPr>
  </w:style>
  <w:style w:type="paragraph" w:customStyle="1" w:styleId="CGFooter0">
    <w:name w:val="*CG Footer"/>
    <w:basedOn w:val="Footer"/>
    <w:qFormat/>
    <w:rsid w:val="005E6F69"/>
    <w:rPr>
      <w:sz w:val="16"/>
      <w:szCs w:val="16"/>
    </w:rPr>
  </w:style>
  <w:style w:type="paragraph" w:customStyle="1" w:styleId="CGFooterJournalTitle0">
    <w:name w:val="*CG Footer: Journal Title"/>
    <w:basedOn w:val="Footer"/>
    <w:qFormat/>
    <w:rsid w:val="005E6F69"/>
    <w:pPr>
      <w:pBdr>
        <w:top w:val="single" w:sz="4" w:space="1" w:color="auto"/>
      </w:pBdr>
    </w:pPr>
    <w:rPr>
      <w:i/>
      <w:noProof/>
      <w:sz w:val="16"/>
      <w:szCs w:val="16"/>
    </w:rPr>
  </w:style>
  <w:style w:type="paragraph" w:styleId="NormalWeb">
    <w:name w:val="Normal (Web)"/>
    <w:basedOn w:val="Normal"/>
    <w:uiPriority w:val="99"/>
    <w:unhideWhenUsed/>
    <w:rsid w:val="007C2F80"/>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C2F80"/>
    <w:rPr>
      <w:sz w:val="16"/>
      <w:szCs w:val="16"/>
    </w:rPr>
  </w:style>
  <w:style w:type="paragraph" w:styleId="CommentText">
    <w:name w:val="annotation text"/>
    <w:basedOn w:val="Normal"/>
    <w:link w:val="CommentTextChar"/>
    <w:uiPriority w:val="99"/>
    <w:semiHidden/>
    <w:unhideWhenUsed/>
    <w:rsid w:val="007C2F80"/>
    <w:pPr>
      <w:spacing w:line="240" w:lineRule="auto"/>
    </w:pPr>
    <w:rPr>
      <w:sz w:val="20"/>
      <w:szCs w:val="20"/>
    </w:rPr>
  </w:style>
  <w:style w:type="character" w:customStyle="1" w:styleId="CommentTextChar">
    <w:name w:val="Comment Text Char"/>
    <w:basedOn w:val="DefaultParagraphFont"/>
    <w:link w:val="CommentText"/>
    <w:uiPriority w:val="99"/>
    <w:semiHidden/>
    <w:rsid w:val="007C2F80"/>
    <w:rPr>
      <w:sz w:val="20"/>
      <w:szCs w:val="20"/>
    </w:rPr>
  </w:style>
  <w:style w:type="paragraph" w:styleId="CommentSubject">
    <w:name w:val="annotation subject"/>
    <w:basedOn w:val="CommentText"/>
    <w:next w:val="CommentText"/>
    <w:link w:val="CommentSubjectChar"/>
    <w:uiPriority w:val="99"/>
    <w:semiHidden/>
    <w:unhideWhenUsed/>
    <w:rsid w:val="007C2F80"/>
    <w:rPr>
      <w:b/>
      <w:bCs/>
    </w:rPr>
  </w:style>
  <w:style w:type="character" w:customStyle="1" w:styleId="CommentSubjectChar">
    <w:name w:val="Comment Subject Char"/>
    <w:basedOn w:val="CommentTextChar"/>
    <w:link w:val="CommentSubject"/>
    <w:uiPriority w:val="99"/>
    <w:semiHidden/>
    <w:rsid w:val="007C2F80"/>
    <w:rPr>
      <w:b/>
      <w:bCs/>
      <w:sz w:val="20"/>
      <w:szCs w:val="20"/>
    </w:rPr>
  </w:style>
  <w:style w:type="paragraph" w:styleId="Revision">
    <w:name w:val="Revision"/>
    <w:hidden/>
    <w:uiPriority w:val="99"/>
    <w:semiHidden/>
    <w:rsid w:val="007C2F80"/>
    <w:pPr>
      <w:spacing w:after="0" w:line="240" w:lineRule="auto"/>
    </w:pPr>
  </w:style>
  <w:style w:type="character" w:customStyle="1" w:styleId="FootnoteCharacters">
    <w:name w:val="Footnote Characters"/>
    <w:rsid w:val="007C2F80"/>
  </w:style>
  <w:style w:type="table" w:customStyle="1" w:styleId="PlainTable21">
    <w:name w:val="Plain Table 21"/>
    <w:basedOn w:val="TableNormal"/>
    <w:uiPriority w:val="42"/>
    <w:rsid w:val="007C2F80"/>
    <w:pPr>
      <w:spacing w:after="0" w:line="240" w:lineRule="auto"/>
    </w:pPr>
    <w:rPr>
      <w:lang w:val="hr-H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C2F80"/>
    <w:pPr>
      <w:spacing w:after="0" w:line="360" w:lineRule="auto"/>
      <w:ind w:left="720"/>
      <w:contextualSpacing/>
      <w:jc w:val="both"/>
    </w:pPr>
    <w:rPr>
      <w:rFonts w:ascii="Arial" w:hAnsi="Arial" w:cs="Times New Roman"/>
      <w:sz w:val="24"/>
      <w:szCs w:val="24"/>
    </w:rPr>
  </w:style>
  <w:style w:type="paragraph" w:customStyle="1" w:styleId="p1">
    <w:name w:val="p1"/>
    <w:basedOn w:val="Normal"/>
    <w:rsid w:val="007C2F80"/>
    <w:pPr>
      <w:shd w:val="clear" w:color="auto" w:fill="FFFFFF"/>
      <w:spacing w:after="0" w:line="240" w:lineRule="auto"/>
    </w:pPr>
    <w:rPr>
      <w:rFonts w:ascii="Georgia" w:hAnsi="Georgia" w:cs="Times New Roman"/>
      <w:sz w:val="26"/>
      <w:szCs w:val="26"/>
      <w:lang w:val="en-GB" w:eastAsia="en-GB"/>
    </w:rPr>
  </w:style>
  <w:style w:type="character" w:customStyle="1" w:styleId="s1">
    <w:name w:val="s1"/>
    <w:basedOn w:val="DefaultParagraphFont"/>
    <w:rsid w:val="007C2F80"/>
  </w:style>
  <w:style w:type="character" w:customStyle="1" w:styleId="s2">
    <w:name w:val="s2"/>
    <w:basedOn w:val="DefaultParagraphFont"/>
    <w:rsid w:val="007C2F80"/>
    <w:rPr>
      <w:shd w:val="clear" w:color="auto" w:fill="FFFFFF"/>
    </w:rPr>
  </w:style>
  <w:style w:type="character" w:customStyle="1" w:styleId="s3">
    <w:name w:val="s3"/>
    <w:basedOn w:val="DefaultParagraphFont"/>
    <w:rsid w:val="007C2F80"/>
  </w:style>
  <w:style w:type="character" w:customStyle="1" w:styleId="l6">
    <w:name w:val="l6"/>
    <w:rsid w:val="007C2F80"/>
    <w:rPr>
      <w:lang w:val="en-US"/>
    </w:rPr>
  </w:style>
  <w:style w:type="paragraph" w:customStyle="1" w:styleId="Body">
    <w:name w:val="Body"/>
    <w:rsid w:val="007C2F80"/>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customStyle="1" w:styleId="Style24">
    <w:name w:val="Style24"/>
    <w:rsid w:val="007C2F80"/>
    <w:pPr>
      <w:spacing w:after="0"/>
    </w:pPr>
    <w:rPr>
      <w:rFonts w:ascii="Arial" w:eastAsia="Arial" w:hAnsi="Arial" w:cs="Arial"/>
      <w:b/>
      <w:color w:val="000000"/>
      <w:sz w:val="20"/>
      <w:szCs w:val="20"/>
      <w:lang w:bidi="bn-IN"/>
    </w:rPr>
  </w:style>
  <w:style w:type="paragraph" w:customStyle="1" w:styleId="Style7">
    <w:name w:val="Style7"/>
    <w:rsid w:val="007C2F80"/>
    <w:pPr>
      <w:spacing w:after="0"/>
    </w:pPr>
    <w:rPr>
      <w:rFonts w:ascii="Arial" w:eastAsia="Arial" w:hAnsi="Arial" w:cs="Arial"/>
      <w:b/>
      <w:color w:val="000000"/>
      <w:sz w:val="20"/>
      <w:szCs w:val="20"/>
      <w:lang w:bidi="bn-IN"/>
    </w:rPr>
  </w:style>
  <w:style w:type="paragraph" w:customStyle="1" w:styleId="ng-binding">
    <w:name w:val="ng-binding"/>
    <w:basedOn w:val="Normal"/>
    <w:rsid w:val="00CD10E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lmyear">
    <w:name w:val="nlm_year"/>
    <w:basedOn w:val="DefaultParagraphFont"/>
    <w:rsid w:val="006E678A"/>
  </w:style>
  <w:style w:type="character" w:customStyle="1" w:styleId="nlmarticle-title">
    <w:name w:val="nlm_article-title"/>
    <w:basedOn w:val="DefaultParagraphFont"/>
    <w:rsid w:val="006E678A"/>
  </w:style>
  <w:style w:type="character" w:customStyle="1" w:styleId="nlmfpage">
    <w:name w:val="nlm_fpage"/>
    <w:basedOn w:val="DefaultParagraphFont"/>
    <w:rsid w:val="006E678A"/>
  </w:style>
  <w:style w:type="character" w:customStyle="1" w:styleId="nlmlpage">
    <w:name w:val="nlm_lpage"/>
    <w:basedOn w:val="DefaultParagraphFont"/>
    <w:rsid w:val="006E678A"/>
  </w:style>
  <w:style w:type="character" w:styleId="Strong">
    <w:name w:val="Strong"/>
    <w:basedOn w:val="DefaultParagraphFont"/>
    <w:uiPriority w:val="22"/>
    <w:qFormat/>
    <w:locked/>
    <w:rsid w:val="00881ED1"/>
    <w:rPr>
      <w:b/>
      <w:bCs/>
    </w:rPr>
  </w:style>
  <w:style w:type="character" w:customStyle="1" w:styleId="Heading3Char">
    <w:name w:val="Heading 3 Char"/>
    <w:basedOn w:val="DefaultParagraphFont"/>
    <w:link w:val="Heading3"/>
    <w:uiPriority w:val="9"/>
    <w:semiHidden/>
    <w:rsid w:val="00AD3AB8"/>
    <w:rPr>
      <w:rFonts w:asciiTheme="majorHAnsi" w:eastAsiaTheme="majorEastAsia" w:hAnsiTheme="majorHAnsi" w:cstheme="majorBidi"/>
      <w:b/>
      <w:bCs/>
      <w:color w:val="4F81BD" w:themeColor="accent1"/>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1374">
      <w:bodyDiv w:val="1"/>
      <w:marLeft w:val="0"/>
      <w:marRight w:val="0"/>
      <w:marTop w:val="0"/>
      <w:marBottom w:val="0"/>
      <w:divBdr>
        <w:top w:val="none" w:sz="0" w:space="0" w:color="auto"/>
        <w:left w:val="none" w:sz="0" w:space="0" w:color="auto"/>
        <w:bottom w:val="none" w:sz="0" w:space="0" w:color="auto"/>
        <w:right w:val="none" w:sz="0" w:space="0" w:color="auto"/>
      </w:divBdr>
    </w:div>
    <w:div w:id="306593640">
      <w:bodyDiv w:val="1"/>
      <w:marLeft w:val="0"/>
      <w:marRight w:val="0"/>
      <w:marTop w:val="0"/>
      <w:marBottom w:val="0"/>
      <w:divBdr>
        <w:top w:val="none" w:sz="0" w:space="0" w:color="auto"/>
        <w:left w:val="none" w:sz="0" w:space="0" w:color="auto"/>
        <w:bottom w:val="none" w:sz="0" w:space="0" w:color="auto"/>
        <w:right w:val="none" w:sz="0" w:space="0" w:color="auto"/>
      </w:divBdr>
    </w:div>
    <w:div w:id="337539128">
      <w:bodyDiv w:val="1"/>
      <w:marLeft w:val="0"/>
      <w:marRight w:val="0"/>
      <w:marTop w:val="0"/>
      <w:marBottom w:val="0"/>
      <w:divBdr>
        <w:top w:val="none" w:sz="0" w:space="0" w:color="auto"/>
        <w:left w:val="none" w:sz="0" w:space="0" w:color="auto"/>
        <w:bottom w:val="none" w:sz="0" w:space="0" w:color="auto"/>
        <w:right w:val="none" w:sz="0" w:space="0" w:color="auto"/>
      </w:divBdr>
    </w:div>
    <w:div w:id="653409295">
      <w:bodyDiv w:val="1"/>
      <w:marLeft w:val="0"/>
      <w:marRight w:val="0"/>
      <w:marTop w:val="0"/>
      <w:marBottom w:val="0"/>
      <w:divBdr>
        <w:top w:val="none" w:sz="0" w:space="0" w:color="auto"/>
        <w:left w:val="none" w:sz="0" w:space="0" w:color="auto"/>
        <w:bottom w:val="none" w:sz="0" w:space="0" w:color="auto"/>
        <w:right w:val="none" w:sz="0" w:space="0" w:color="auto"/>
      </w:divBdr>
    </w:div>
    <w:div w:id="956644385">
      <w:bodyDiv w:val="1"/>
      <w:marLeft w:val="0"/>
      <w:marRight w:val="0"/>
      <w:marTop w:val="0"/>
      <w:marBottom w:val="0"/>
      <w:divBdr>
        <w:top w:val="none" w:sz="0" w:space="0" w:color="auto"/>
        <w:left w:val="none" w:sz="0" w:space="0" w:color="auto"/>
        <w:bottom w:val="none" w:sz="0" w:space="0" w:color="auto"/>
        <w:right w:val="none" w:sz="0" w:space="0" w:color="auto"/>
      </w:divBdr>
      <w:divsChild>
        <w:div w:id="64947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8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649">
      <w:bodyDiv w:val="1"/>
      <w:marLeft w:val="0"/>
      <w:marRight w:val="0"/>
      <w:marTop w:val="0"/>
      <w:marBottom w:val="0"/>
      <w:divBdr>
        <w:top w:val="none" w:sz="0" w:space="0" w:color="auto"/>
        <w:left w:val="none" w:sz="0" w:space="0" w:color="auto"/>
        <w:bottom w:val="none" w:sz="0" w:space="0" w:color="auto"/>
        <w:right w:val="none" w:sz="0" w:space="0" w:color="auto"/>
      </w:divBdr>
      <w:divsChild>
        <w:div w:id="634337128">
          <w:marLeft w:val="0"/>
          <w:marRight w:val="0"/>
          <w:marTop w:val="0"/>
          <w:marBottom w:val="0"/>
          <w:divBdr>
            <w:top w:val="none" w:sz="0" w:space="0" w:color="auto"/>
            <w:left w:val="none" w:sz="0" w:space="0" w:color="auto"/>
            <w:bottom w:val="none" w:sz="0" w:space="0" w:color="auto"/>
            <w:right w:val="none" w:sz="0" w:space="0" w:color="auto"/>
          </w:divBdr>
        </w:div>
        <w:div w:id="438180562">
          <w:marLeft w:val="0"/>
          <w:marRight w:val="0"/>
          <w:marTop w:val="0"/>
          <w:marBottom w:val="0"/>
          <w:divBdr>
            <w:top w:val="none" w:sz="0" w:space="0" w:color="auto"/>
            <w:left w:val="none" w:sz="0" w:space="0" w:color="auto"/>
            <w:bottom w:val="none" w:sz="0" w:space="0" w:color="auto"/>
            <w:right w:val="none" w:sz="0" w:space="0" w:color="auto"/>
          </w:divBdr>
        </w:div>
      </w:divsChild>
    </w:div>
    <w:div w:id="19177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lmarschaufeli.nl/public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B\Documents\Life%20Work\CGRN%20Templates\CGRN_Journal%20Article%20Template_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mon Ground 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43115A-592A-487A-8030-465ED72B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CGRN_Journal Article Template_1.1</Template>
  <TotalTime>1</TotalTime>
  <Pages>23</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2018-12-10T13:11:00Z</dcterms:created>
  <dcterms:modified xsi:type="dcterms:W3CDTF">2018-12-10T13:11:00Z</dcterms:modified>
</cp:coreProperties>
</file>