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BD63B" w14:textId="77777777" w:rsidR="002C57A2" w:rsidRPr="00657D83" w:rsidRDefault="002C57A2" w:rsidP="002C57A2">
      <w:pPr>
        <w:rPr>
          <w:rFonts w:ascii="Times New Roman" w:hAnsi="Times New Roman" w:cs="Times New Roman"/>
          <w:b/>
          <w:sz w:val="24"/>
          <w:szCs w:val="24"/>
        </w:rPr>
      </w:pPr>
    </w:p>
    <w:p w14:paraId="5491333C" w14:textId="77777777" w:rsidR="00D4773C" w:rsidRDefault="00D4773C" w:rsidP="00FF7A26">
      <w:pPr>
        <w:jc w:val="center"/>
        <w:rPr>
          <w:rFonts w:ascii="Times New Roman" w:hAnsi="Times New Roman" w:cs="Times New Roman"/>
          <w:b/>
          <w:sz w:val="24"/>
          <w:szCs w:val="24"/>
        </w:rPr>
      </w:pPr>
    </w:p>
    <w:p w14:paraId="546D12FB" w14:textId="77777777" w:rsidR="00D4773C" w:rsidRDefault="00D4773C" w:rsidP="00FF7A26">
      <w:pPr>
        <w:jc w:val="center"/>
        <w:rPr>
          <w:rFonts w:ascii="Times New Roman" w:hAnsi="Times New Roman" w:cs="Times New Roman"/>
          <w:b/>
          <w:sz w:val="24"/>
          <w:szCs w:val="24"/>
        </w:rPr>
      </w:pPr>
    </w:p>
    <w:p w14:paraId="3BFC46AF" w14:textId="77777777" w:rsidR="00D4773C" w:rsidRDefault="00D4773C" w:rsidP="00FF7A26">
      <w:pPr>
        <w:jc w:val="center"/>
        <w:rPr>
          <w:rFonts w:ascii="Times New Roman" w:hAnsi="Times New Roman" w:cs="Times New Roman"/>
          <w:b/>
          <w:sz w:val="24"/>
          <w:szCs w:val="24"/>
        </w:rPr>
      </w:pPr>
    </w:p>
    <w:p w14:paraId="55D0A8F9" w14:textId="77777777" w:rsidR="00D4773C" w:rsidRDefault="00D4773C" w:rsidP="00FF7A26">
      <w:pPr>
        <w:jc w:val="center"/>
        <w:rPr>
          <w:rFonts w:ascii="Times New Roman" w:hAnsi="Times New Roman" w:cs="Times New Roman"/>
          <w:b/>
          <w:sz w:val="24"/>
          <w:szCs w:val="24"/>
        </w:rPr>
      </w:pPr>
    </w:p>
    <w:p w14:paraId="37BEED5D" w14:textId="77777777" w:rsidR="00D4773C" w:rsidRDefault="00D4773C" w:rsidP="00FF7A26">
      <w:pPr>
        <w:jc w:val="center"/>
        <w:rPr>
          <w:rFonts w:ascii="Times New Roman" w:hAnsi="Times New Roman" w:cs="Times New Roman"/>
          <w:b/>
          <w:sz w:val="24"/>
          <w:szCs w:val="24"/>
        </w:rPr>
      </w:pPr>
    </w:p>
    <w:p w14:paraId="77D98559" w14:textId="77777777" w:rsidR="00D4773C" w:rsidRDefault="00D4773C" w:rsidP="00FF7A26">
      <w:pPr>
        <w:jc w:val="center"/>
        <w:rPr>
          <w:rFonts w:ascii="Times New Roman" w:hAnsi="Times New Roman" w:cs="Times New Roman"/>
          <w:b/>
          <w:sz w:val="24"/>
          <w:szCs w:val="24"/>
        </w:rPr>
      </w:pPr>
    </w:p>
    <w:p w14:paraId="49963753" w14:textId="77777777" w:rsidR="00D4773C" w:rsidRDefault="00D4773C" w:rsidP="00FF7A26">
      <w:pPr>
        <w:jc w:val="center"/>
        <w:rPr>
          <w:rFonts w:ascii="Times New Roman" w:hAnsi="Times New Roman" w:cs="Times New Roman"/>
          <w:b/>
          <w:sz w:val="24"/>
          <w:szCs w:val="24"/>
        </w:rPr>
      </w:pPr>
    </w:p>
    <w:p w14:paraId="6C00C7B8" w14:textId="77777777" w:rsidR="00D4773C" w:rsidRDefault="00D4773C" w:rsidP="00FF7A26">
      <w:pPr>
        <w:jc w:val="center"/>
        <w:rPr>
          <w:rFonts w:ascii="Times New Roman" w:hAnsi="Times New Roman" w:cs="Times New Roman"/>
          <w:b/>
          <w:sz w:val="24"/>
          <w:szCs w:val="24"/>
        </w:rPr>
      </w:pPr>
    </w:p>
    <w:p w14:paraId="7D152F54" w14:textId="0E3E46E4" w:rsidR="00801B41" w:rsidRPr="00657D83" w:rsidRDefault="00801B41" w:rsidP="00FF7A26">
      <w:pPr>
        <w:jc w:val="center"/>
        <w:rPr>
          <w:rFonts w:ascii="Times New Roman" w:hAnsi="Times New Roman" w:cs="Times New Roman"/>
          <w:b/>
          <w:sz w:val="24"/>
          <w:szCs w:val="24"/>
        </w:rPr>
      </w:pPr>
      <w:r w:rsidRPr="00657D83">
        <w:rPr>
          <w:rFonts w:ascii="Times New Roman" w:hAnsi="Times New Roman" w:cs="Times New Roman"/>
          <w:b/>
          <w:sz w:val="24"/>
          <w:szCs w:val="24"/>
        </w:rPr>
        <w:t xml:space="preserve">Prospects </w:t>
      </w:r>
      <w:r w:rsidR="00353C43" w:rsidRPr="00657D83">
        <w:rPr>
          <w:rFonts w:ascii="Times New Roman" w:hAnsi="Times New Roman" w:cs="Times New Roman"/>
          <w:b/>
          <w:sz w:val="24"/>
          <w:szCs w:val="24"/>
        </w:rPr>
        <w:t xml:space="preserve">of Protectionism: Application of </w:t>
      </w:r>
      <w:r w:rsidR="00453DA5">
        <w:rPr>
          <w:rFonts w:ascii="Times New Roman" w:hAnsi="Times New Roman" w:cs="Times New Roman"/>
          <w:b/>
          <w:sz w:val="24"/>
          <w:szCs w:val="24"/>
        </w:rPr>
        <w:t>Prospect Theory’s</w:t>
      </w:r>
      <w:r w:rsidR="00353C43" w:rsidRPr="00657D83">
        <w:rPr>
          <w:rFonts w:ascii="Times New Roman" w:hAnsi="Times New Roman" w:cs="Times New Roman"/>
          <w:b/>
          <w:sz w:val="24"/>
          <w:szCs w:val="24"/>
        </w:rPr>
        <w:t xml:space="preserve"> S-shaped Value Function to the U.S.-China Trade War</w:t>
      </w:r>
    </w:p>
    <w:p w14:paraId="08749D89" w14:textId="4A3C66CA" w:rsidR="00D4773C" w:rsidRDefault="00D4773C" w:rsidP="00D4773C">
      <w:pPr>
        <w:jc w:val="center"/>
        <w:rPr>
          <w:rFonts w:ascii="Times New Roman" w:hAnsi="Times New Roman" w:cs="Times New Roman"/>
          <w:sz w:val="24"/>
          <w:szCs w:val="24"/>
        </w:rPr>
      </w:pPr>
      <w:r>
        <w:rPr>
          <w:rFonts w:ascii="Times New Roman" w:hAnsi="Times New Roman" w:cs="Times New Roman"/>
          <w:sz w:val="24"/>
          <w:szCs w:val="24"/>
        </w:rPr>
        <w:t xml:space="preserve">Submitted to the Eastern Academy of Management International </w:t>
      </w:r>
    </w:p>
    <w:p w14:paraId="6CC7F346" w14:textId="243460DC" w:rsidR="00D4773C" w:rsidRPr="00D4773C" w:rsidRDefault="00D4773C" w:rsidP="00D4773C">
      <w:pPr>
        <w:jc w:val="center"/>
        <w:rPr>
          <w:rFonts w:ascii="Times New Roman" w:hAnsi="Times New Roman" w:cs="Times New Roman"/>
          <w:sz w:val="24"/>
          <w:szCs w:val="24"/>
        </w:rPr>
      </w:pPr>
      <w:r w:rsidRPr="00D4773C">
        <w:rPr>
          <w:rFonts w:ascii="Times New Roman" w:hAnsi="Times New Roman" w:cs="Times New Roman"/>
          <w:sz w:val="24"/>
          <w:szCs w:val="24"/>
        </w:rPr>
        <w:t>MANAGING IN A GLOBAL ECONOMY CONFERENCE XVIII</w:t>
      </w:r>
    </w:p>
    <w:p w14:paraId="4DCCB472" w14:textId="77777777" w:rsidR="00D4773C" w:rsidRPr="00D4773C" w:rsidRDefault="00D4773C" w:rsidP="00D4773C">
      <w:pPr>
        <w:jc w:val="center"/>
        <w:rPr>
          <w:rFonts w:ascii="Times New Roman" w:hAnsi="Times New Roman" w:cs="Times New Roman"/>
          <w:sz w:val="24"/>
          <w:szCs w:val="24"/>
        </w:rPr>
      </w:pPr>
      <w:r w:rsidRPr="00D4773C">
        <w:rPr>
          <w:rFonts w:ascii="Times New Roman" w:hAnsi="Times New Roman" w:cs="Times New Roman"/>
          <w:sz w:val="24"/>
          <w:szCs w:val="24"/>
        </w:rPr>
        <w:t>June 16-20, 2019</w:t>
      </w:r>
    </w:p>
    <w:p w14:paraId="75FB979F" w14:textId="0A403ADD" w:rsidR="00D4773C" w:rsidRDefault="00D4773C" w:rsidP="00D4773C">
      <w:pPr>
        <w:jc w:val="center"/>
        <w:rPr>
          <w:rFonts w:ascii="Times New Roman" w:hAnsi="Times New Roman" w:cs="Times New Roman"/>
          <w:sz w:val="24"/>
          <w:szCs w:val="24"/>
        </w:rPr>
      </w:pPr>
      <w:r w:rsidRPr="00D4773C">
        <w:rPr>
          <w:rFonts w:ascii="Times New Roman" w:hAnsi="Times New Roman" w:cs="Times New Roman"/>
          <w:sz w:val="24"/>
          <w:szCs w:val="24"/>
        </w:rPr>
        <w:t>Conference Theme: Managing in Multicultural Environments</w:t>
      </w:r>
    </w:p>
    <w:p w14:paraId="5D1EDDD7" w14:textId="080A53F5" w:rsidR="00D4773C" w:rsidRPr="00D4773C" w:rsidRDefault="00D4773C" w:rsidP="00D4773C">
      <w:pPr>
        <w:jc w:val="center"/>
      </w:pPr>
      <w:r>
        <w:rPr>
          <w:rFonts w:ascii="Times New Roman" w:hAnsi="Times New Roman" w:cs="Times New Roman"/>
          <w:sz w:val="24"/>
          <w:szCs w:val="24"/>
        </w:rPr>
        <w:t>Submission Domain</w:t>
      </w:r>
      <w:r>
        <w:t xml:space="preserve">: </w:t>
      </w:r>
      <w:r>
        <w:rPr>
          <w:rStyle w:val="Strong"/>
          <w:rFonts w:ascii="Helvetica" w:hAnsi="Helvetica"/>
          <w:color w:val="202020"/>
          <w:shd w:val="clear" w:color="auto" w:fill="FFFFFF"/>
        </w:rPr>
        <w:t>Business Policy and Strategy</w:t>
      </w:r>
    </w:p>
    <w:p w14:paraId="7898EBCB" w14:textId="0F4383FF" w:rsidR="00D4773C" w:rsidRDefault="00D4773C">
      <w:pPr>
        <w:rPr>
          <w:rFonts w:ascii="Times New Roman" w:hAnsi="Times New Roman" w:cs="Times New Roman"/>
          <w:b/>
          <w:sz w:val="24"/>
          <w:szCs w:val="24"/>
        </w:rPr>
      </w:pPr>
      <w:r>
        <w:rPr>
          <w:rFonts w:ascii="Times New Roman" w:hAnsi="Times New Roman" w:cs="Times New Roman"/>
          <w:b/>
          <w:sz w:val="24"/>
          <w:szCs w:val="24"/>
        </w:rPr>
        <w:br w:type="page"/>
      </w:r>
    </w:p>
    <w:p w14:paraId="2C2B84A3" w14:textId="77777777" w:rsidR="006313EF" w:rsidRPr="00657D83" w:rsidRDefault="006313EF" w:rsidP="008C5504">
      <w:pPr>
        <w:rPr>
          <w:rFonts w:ascii="Times New Roman" w:hAnsi="Times New Roman" w:cs="Times New Roman"/>
          <w:b/>
          <w:sz w:val="24"/>
          <w:szCs w:val="24"/>
        </w:rPr>
      </w:pPr>
    </w:p>
    <w:p w14:paraId="7A1F7D82" w14:textId="21603622" w:rsidR="006313EF" w:rsidRPr="00657D83" w:rsidRDefault="006313EF" w:rsidP="008C5504">
      <w:pPr>
        <w:rPr>
          <w:rFonts w:ascii="Times New Roman" w:hAnsi="Times New Roman" w:cs="Times New Roman"/>
          <w:b/>
          <w:sz w:val="24"/>
          <w:szCs w:val="24"/>
        </w:rPr>
      </w:pPr>
      <w:r w:rsidRPr="00657D83">
        <w:rPr>
          <w:rFonts w:ascii="Times New Roman" w:hAnsi="Times New Roman" w:cs="Times New Roman"/>
          <w:b/>
          <w:sz w:val="24"/>
          <w:szCs w:val="24"/>
        </w:rPr>
        <w:t>Abstract</w:t>
      </w:r>
    </w:p>
    <w:p w14:paraId="030974EC" w14:textId="1CD7288D" w:rsidR="006313EF" w:rsidRPr="00657D83" w:rsidRDefault="006313EF" w:rsidP="008C5504">
      <w:pPr>
        <w:rPr>
          <w:rFonts w:ascii="Times New Roman" w:hAnsi="Times New Roman" w:cs="Times New Roman"/>
          <w:b/>
          <w:sz w:val="24"/>
          <w:szCs w:val="24"/>
        </w:rPr>
      </w:pPr>
    </w:p>
    <w:p w14:paraId="1CDBE162" w14:textId="77777777" w:rsidR="00D8185D" w:rsidRPr="00657D83" w:rsidRDefault="00D8185D" w:rsidP="00D8185D">
      <w:pPr>
        <w:rPr>
          <w:rFonts w:ascii="Times New Roman" w:hAnsi="Times New Roman" w:cs="Times New Roman"/>
          <w:sz w:val="24"/>
          <w:szCs w:val="24"/>
        </w:rPr>
      </w:pPr>
      <w:r w:rsidRPr="00657D83">
        <w:rPr>
          <w:rFonts w:ascii="Times New Roman" w:hAnsi="Times New Roman" w:cs="Times New Roman"/>
          <w:sz w:val="24"/>
          <w:szCs w:val="24"/>
        </w:rPr>
        <w:t xml:space="preserve">Protectionism is widely accepted by economists to be an inferior trade policy strategy in </w:t>
      </w:r>
      <w:bookmarkStart w:id="0" w:name="_GoBack"/>
      <w:r w:rsidRPr="00657D83">
        <w:rPr>
          <w:rFonts w:ascii="Times New Roman" w:hAnsi="Times New Roman" w:cs="Times New Roman"/>
          <w:sz w:val="24"/>
          <w:szCs w:val="24"/>
        </w:rPr>
        <w:t xml:space="preserve">comparison to free trade policies. Despite this, the United States has threatened to utilize protectionism to induce better trade terms with its trade partners. This paper seeks to descriptively model the U.S.-China trade relationship through prospect theory to demonstrate points of leverage that exists in negotiations in the event of a trade war. Prospect theory’s S-shaped value function can help show differences in leverage between the two parties based on their gains and losses within their trade relationship that can provide insight in determining negotiation outcomes. </w:t>
      </w:r>
    </w:p>
    <w:bookmarkEnd w:id="0"/>
    <w:p w14:paraId="2DE527E1" w14:textId="160002BD" w:rsidR="006313EF" w:rsidRPr="00657D83" w:rsidRDefault="00DE77D0" w:rsidP="008C5504">
      <w:pPr>
        <w:rPr>
          <w:rFonts w:ascii="Times New Roman" w:hAnsi="Times New Roman" w:cs="Times New Roman"/>
          <w:sz w:val="24"/>
          <w:szCs w:val="24"/>
        </w:rPr>
      </w:pPr>
      <w:r w:rsidRPr="00657D83">
        <w:rPr>
          <w:rFonts w:ascii="Times New Roman" w:hAnsi="Times New Roman" w:cs="Times New Roman"/>
          <w:sz w:val="24"/>
          <w:szCs w:val="24"/>
        </w:rPr>
        <w:t>Keywords: Protectionism, Trade War, Prospect Theory, U.S.-China Trade Relationship</w:t>
      </w:r>
    </w:p>
    <w:p w14:paraId="6E759DE4" w14:textId="74665DA5" w:rsidR="006313EF" w:rsidRPr="00657D83" w:rsidRDefault="006313EF" w:rsidP="008C5504">
      <w:pPr>
        <w:rPr>
          <w:rFonts w:ascii="Times New Roman" w:hAnsi="Times New Roman" w:cs="Times New Roman"/>
          <w:sz w:val="24"/>
          <w:szCs w:val="24"/>
        </w:rPr>
      </w:pPr>
    </w:p>
    <w:p w14:paraId="16236939" w14:textId="77777777" w:rsidR="006313EF" w:rsidRPr="00657D83" w:rsidRDefault="006313EF" w:rsidP="008C5504">
      <w:pPr>
        <w:rPr>
          <w:rFonts w:ascii="Times New Roman" w:hAnsi="Times New Roman" w:cs="Times New Roman"/>
          <w:sz w:val="24"/>
          <w:szCs w:val="24"/>
        </w:rPr>
      </w:pPr>
      <w:r w:rsidRPr="00657D83">
        <w:rPr>
          <w:rFonts w:ascii="Times New Roman" w:hAnsi="Times New Roman" w:cs="Times New Roman"/>
          <w:sz w:val="24"/>
          <w:szCs w:val="24"/>
        </w:rPr>
        <w:br w:type="page"/>
      </w:r>
    </w:p>
    <w:p w14:paraId="318FCADD" w14:textId="77777777" w:rsidR="00801B41" w:rsidRPr="00657D83" w:rsidRDefault="00801B41" w:rsidP="008C5504">
      <w:pPr>
        <w:rPr>
          <w:rFonts w:ascii="Times New Roman" w:hAnsi="Times New Roman" w:cs="Times New Roman"/>
          <w:sz w:val="24"/>
          <w:szCs w:val="24"/>
        </w:rPr>
      </w:pPr>
    </w:p>
    <w:p w14:paraId="1D986FF3" w14:textId="77777777" w:rsidR="008C5504" w:rsidRPr="00D4773C" w:rsidRDefault="34965BA7" w:rsidP="00D4773C">
      <w:pPr>
        <w:pStyle w:val="AcademicDefault"/>
        <w:jc w:val="center"/>
        <w:rPr>
          <w:rFonts w:cs="Times New Roman"/>
          <w:i/>
        </w:rPr>
      </w:pPr>
      <w:r w:rsidRPr="00D4773C">
        <w:rPr>
          <w:rFonts w:cs="Times New Roman"/>
          <w:i/>
        </w:rPr>
        <w:t>"And these dummies say, 'Oh well, that’s a trade war.' Trade war? We’re losing $500 billion in trade with China. Who the hell cares if there’s a trade war?"</w:t>
      </w:r>
    </w:p>
    <w:p w14:paraId="5F4C3493" w14:textId="1C8C2122" w:rsidR="00C26054" w:rsidRPr="00D4773C" w:rsidRDefault="34965BA7" w:rsidP="00D4773C">
      <w:pPr>
        <w:pStyle w:val="AcademicDefault"/>
        <w:jc w:val="center"/>
        <w:rPr>
          <w:rFonts w:cs="Times New Roman"/>
          <w:i/>
        </w:rPr>
      </w:pPr>
      <w:r w:rsidRPr="00D4773C">
        <w:rPr>
          <w:rFonts w:cs="Times New Roman"/>
          <w:i/>
        </w:rPr>
        <w:t>– Donald J. Trump</w:t>
      </w:r>
      <w:r w:rsidR="006C648E" w:rsidRPr="00D4773C">
        <w:rPr>
          <w:rFonts w:cs="Times New Roman"/>
          <w:i/>
        </w:rPr>
        <w:t xml:space="preserve"> at campaign rally in Lawrenceville, NJ</w:t>
      </w:r>
      <w:r w:rsidR="00F63F28" w:rsidRPr="00D4773C">
        <w:rPr>
          <w:rFonts w:cs="Times New Roman"/>
          <w:i/>
        </w:rPr>
        <w:t xml:space="preserve">, </w:t>
      </w:r>
      <w:r w:rsidR="00604019" w:rsidRPr="00D4773C">
        <w:rPr>
          <w:rFonts w:cs="Times New Roman"/>
          <w:i/>
        </w:rPr>
        <w:t xml:space="preserve">May </w:t>
      </w:r>
      <w:r w:rsidR="009E3B45" w:rsidRPr="00D4773C">
        <w:rPr>
          <w:rFonts w:cs="Times New Roman"/>
          <w:i/>
        </w:rPr>
        <w:t>1</w:t>
      </w:r>
      <w:r w:rsidR="00604019" w:rsidRPr="00D4773C">
        <w:rPr>
          <w:rFonts w:cs="Times New Roman"/>
          <w:i/>
        </w:rPr>
        <w:t xml:space="preserve">9, </w:t>
      </w:r>
      <w:r w:rsidR="00F63F28" w:rsidRPr="00D4773C">
        <w:rPr>
          <w:rFonts w:cs="Times New Roman"/>
          <w:i/>
        </w:rPr>
        <w:t>2015</w:t>
      </w:r>
      <w:r w:rsidRPr="00D4773C">
        <w:rPr>
          <w:rFonts w:cs="Times New Roman"/>
          <w:i/>
        </w:rPr>
        <w:t>.</w:t>
      </w:r>
    </w:p>
    <w:p w14:paraId="7AE1DC9C" w14:textId="760BC202" w:rsidR="00576A0C" w:rsidRPr="00657D83" w:rsidRDefault="0088479B" w:rsidP="0088479B">
      <w:pPr>
        <w:pStyle w:val="AcademicDefault"/>
        <w:jc w:val="center"/>
        <w:rPr>
          <w:rFonts w:cs="Times New Roman"/>
          <w:b/>
        </w:rPr>
      </w:pPr>
      <w:r w:rsidRPr="00657D83">
        <w:rPr>
          <w:rFonts w:cs="Times New Roman"/>
          <w:b/>
        </w:rPr>
        <w:t>Introduction</w:t>
      </w:r>
    </w:p>
    <w:p w14:paraId="04A14A0F" w14:textId="603B679E" w:rsidR="00845B7B" w:rsidRPr="00657D83" w:rsidRDefault="000119ED" w:rsidP="0034169B">
      <w:pPr>
        <w:pStyle w:val="AcademicDefault"/>
        <w:ind w:firstLine="720"/>
        <w:rPr>
          <w:rFonts w:cs="Times New Roman"/>
        </w:rPr>
      </w:pPr>
      <w:r w:rsidRPr="00657D83">
        <w:rPr>
          <w:rFonts w:cs="Times New Roman"/>
        </w:rPr>
        <w:t>The U.S.-China trade relationshi</w:t>
      </w:r>
      <w:r w:rsidR="006E23F8" w:rsidRPr="00657D83">
        <w:rPr>
          <w:rFonts w:cs="Times New Roman"/>
        </w:rPr>
        <w:t>p’s status quo</w:t>
      </w:r>
      <w:r w:rsidRPr="00657D83">
        <w:rPr>
          <w:rFonts w:cs="Times New Roman"/>
        </w:rPr>
        <w:t xml:space="preserve"> </w:t>
      </w:r>
      <w:r w:rsidR="000141A7" w:rsidRPr="00657D83">
        <w:rPr>
          <w:rFonts w:cs="Times New Roman"/>
        </w:rPr>
        <w:t>maintained a</w:t>
      </w:r>
      <w:r w:rsidRPr="00657D83">
        <w:rPr>
          <w:rFonts w:cs="Times New Roman"/>
        </w:rPr>
        <w:t xml:space="preserve"> consistent</w:t>
      </w:r>
      <w:r w:rsidR="000141A7" w:rsidRPr="00657D83">
        <w:rPr>
          <w:rFonts w:cs="Times New Roman"/>
        </w:rPr>
        <w:t xml:space="preserve"> pattern of trade flows</w:t>
      </w:r>
      <w:r w:rsidRPr="00657D83">
        <w:rPr>
          <w:rFonts w:cs="Times New Roman"/>
        </w:rPr>
        <w:t xml:space="preserve"> for decades</w:t>
      </w:r>
      <w:r w:rsidR="006E23F8" w:rsidRPr="00657D83">
        <w:rPr>
          <w:rFonts w:cs="Times New Roman"/>
        </w:rPr>
        <w:t>. Th</w:t>
      </w:r>
      <w:r w:rsidRPr="00657D83">
        <w:rPr>
          <w:rFonts w:cs="Times New Roman"/>
        </w:rPr>
        <w:t>e United States import</w:t>
      </w:r>
      <w:r w:rsidR="006E23F8" w:rsidRPr="00657D83">
        <w:rPr>
          <w:rFonts w:cs="Times New Roman"/>
        </w:rPr>
        <w:t>s</w:t>
      </w:r>
      <w:r w:rsidRPr="00657D83">
        <w:rPr>
          <w:rFonts w:cs="Times New Roman"/>
        </w:rPr>
        <w:t xml:space="preserve"> large quantities of merchandise goods from China,</w:t>
      </w:r>
      <w:r w:rsidR="006E23F8" w:rsidRPr="00657D83">
        <w:rPr>
          <w:rFonts w:cs="Times New Roman"/>
        </w:rPr>
        <w:t xml:space="preserve"> causing</w:t>
      </w:r>
      <w:r w:rsidRPr="00657D83">
        <w:rPr>
          <w:rFonts w:cs="Times New Roman"/>
        </w:rPr>
        <w:t xml:space="preserve"> a massive </w:t>
      </w:r>
      <w:r w:rsidR="001C4DCF" w:rsidRPr="00657D83">
        <w:rPr>
          <w:rFonts w:cs="Times New Roman"/>
        </w:rPr>
        <w:t>merchandise trade deficit</w:t>
      </w:r>
      <w:r w:rsidR="0008385F" w:rsidRPr="00657D83">
        <w:rPr>
          <w:rFonts w:cs="Times New Roman"/>
        </w:rPr>
        <w:t xml:space="preserve">, </w:t>
      </w:r>
      <w:r w:rsidRPr="00657D83">
        <w:rPr>
          <w:rFonts w:cs="Times New Roman"/>
        </w:rPr>
        <w:t>measured at $375.5 billion in 2017 (Morrison, 2018)</w:t>
      </w:r>
      <w:r w:rsidR="001C4375" w:rsidRPr="00657D83">
        <w:rPr>
          <w:rFonts w:cs="Times New Roman"/>
        </w:rPr>
        <w:t>. In addition to this trade imbalance</w:t>
      </w:r>
      <w:r w:rsidR="00172097" w:rsidRPr="00657D83">
        <w:rPr>
          <w:rFonts w:cs="Times New Roman"/>
        </w:rPr>
        <w:t>, numerous</w:t>
      </w:r>
      <w:r w:rsidRPr="00657D83">
        <w:rPr>
          <w:rFonts w:cs="Times New Roman"/>
        </w:rPr>
        <w:t xml:space="preserve"> trade issues</w:t>
      </w:r>
      <w:r w:rsidR="001C4375" w:rsidRPr="00657D83">
        <w:rPr>
          <w:rFonts w:cs="Times New Roman"/>
        </w:rPr>
        <w:t xml:space="preserve"> culminated </w:t>
      </w:r>
      <w:r w:rsidR="001C4DCF" w:rsidRPr="00657D83">
        <w:rPr>
          <w:rFonts w:cs="Times New Roman"/>
        </w:rPr>
        <w:t xml:space="preserve">between </w:t>
      </w:r>
      <w:r w:rsidR="00172097" w:rsidRPr="00657D83">
        <w:rPr>
          <w:rFonts w:cs="Times New Roman"/>
        </w:rPr>
        <w:t>both parties as well, with many trade issues left unresolved for years (Morrison, 2018)</w:t>
      </w:r>
      <w:r w:rsidR="00164E33" w:rsidRPr="00657D83">
        <w:rPr>
          <w:rFonts w:cs="Times New Roman"/>
        </w:rPr>
        <w:t xml:space="preserve">. </w:t>
      </w:r>
      <w:r w:rsidR="00DB6F2A" w:rsidRPr="00657D83">
        <w:rPr>
          <w:rFonts w:cs="Times New Roman"/>
        </w:rPr>
        <w:t xml:space="preserve"> </w:t>
      </w:r>
      <w:r w:rsidR="00172097" w:rsidRPr="00657D83">
        <w:rPr>
          <w:rFonts w:cs="Times New Roman"/>
        </w:rPr>
        <w:t xml:space="preserve">Neither </w:t>
      </w:r>
      <w:r w:rsidR="00EA7A56" w:rsidRPr="00657D83">
        <w:rPr>
          <w:rFonts w:cs="Times New Roman"/>
        </w:rPr>
        <w:t>the United States nor China</w:t>
      </w:r>
      <w:r w:rsidR="004771EC" w:rsidRPr="00657D83">
        <w:rPr>
          <w:rFonts w:cs="Times New Roman"/>
        </w:rPr>
        <w:t xml:space="preserve"> </w:t>
      </w:r>
      <w:r w:rsidR="00172097" w:rsidRPr="00657D83">
        <w:rPr>
          <w:rFonts w:cs="Times New Roman"/>
        </w:rPr>
        <w:t>wanted</w:t>
      </w:r>
      <w:r w:rsidR="004771EC" w:rsidRPr="00657D83">
        <w:rPr>
          <w:rFonts w:cs="Times New Roman"/>
        </w:rPr>
        <w:t xml:space="preserve"> to risk </w:t>
      </w:r>
      <w:r w:rsidR="0085426C" w:rsidRPr="00657D83">
        <w:rPr>
          <w:rFonts w:cs="Times New Roman"/>
        </w:rPr>
        <w:t xml:space="preserve">disrupting its trade relationship, as their economies are </w:t>
      </w:r>
      <w:r w:rsidR="008827A8" w:rsidRPr="00657D83">
        <w:rPr>
          <w:rFonts w:cs="Times New Roman"/>
        </w:rPr>
        <w:t xml:space="preserve">largely </w:t>
      </w:r>
      <w:r w:rsidR="0085426C" w:rsidRPr="00657D83">
        <w:rPr>
          <w:rFonts w:cs="Times New Roman"/>
        </w:rPr>
        <w:t>interdependent</w:t>
      </w:r>
      <w:r w:rsidR="00683239" w:rsidRPr="00657D83">
        <w:rPr>
          <w:rFonts w:cs="Times New Roman"/>
        </w:rPr>
        <w:t xml:space="preserve"> and</w:t>
      </w:r>
      <w:r w:rsidR="008827A8" w:rsidRPr="00657D83">
        <w:rPr>
          <w:rFonts w:cs="Times New Roman"/>
        </w:rPr>
        <w:t xml:space="preserve"> would</w:t>
      </w:r>
      <w:r w:rsidR="00683239" w:rsidRPr="00657D83">
        <w:rPr>
          <w:rFonts w:cs="Times New Roman"/>
        </w:rPr>
        <w:t xml:space="preserve"> lose</w:t>
      </w:r>
      <w:r w:rsidR="008827A8" w:rsidRPr="00657D83">
        <w:rPr>
          <w:rFonts w:cs="Times New Roman"/>
        </w:rPr>
        <w:t xml:space="preserve"> the</w:t>
      </w:r>
      <w:r w:rsidR="00683239" w:rsidRPr="00657D83">
        <w:rPr>
          <w:rFonts w:cs="Times New Roman"/>
        </w:rPr>
        <w:t xml:space="preserve"> economic efficiency</w:t>
      </w:r>
      <w:r w:rsidR="0085426C" w:rsidRPr="00657D83">
        <w:rPr>
          <w:rFonts w:cs="Times New Roman"/>
        </w:rPr>
        <w:t xml:space="preserve"> </w:t>
      </w:r>
      <w:r w:rsidR="008827A8" w:rsidRPr="00657D83">
        <w:rPr>
          <w:rFonts w:cs="Times New Roman"/>
        </w:rPr>
        <w:t xml:space="preserve">of </w:t>
      </w:r>
      <w:r w:rsidR="00683239" w:rsidRPr="00657D83">
        <w:rPr>
          <w:rFonts w:cs="Times New Roman"/>
        </w:rPr>
        <w:t>free trade</w:t>
      </w:r>
      <w:r w:rsidR="008B7349" w:rsidRPr="00657D83">
        <w:rPr>
          <w:rFonts w:cs="Times New Roman"/>
        </w:rPr>
        <w:t xml:space="preserve">’s </w:t>
      </w:r>
      <w:r w:rsidR="0085426C" w:rsidRPr="00657D83">
        <w:rPr>
          <w:rFonts w:cs="Times New Roman"/>
        </w:rPr>
        <w:t xml:space="preserve">comparative advantage </w:t>
      </w:r>
      <w:r w:rsidR="00683239" w:rsidRPr="00657D83">
        <w:rPr>
          <w:rFonts w:cs="Times New Roman"/>
        </w:rPr>
        <w:t>specialization.</w:t>
      </w:r>
      <w:r w:rsidR="00371FC9" w:rsidRPr="00657D83">
        <w:rPr>
          <w:rFonts w:cs="Times New Roman"/>
        </w:rPr>
        <w:t xml:space="preserve"> </w:t>
      </w:r>
      <w:r w:rsidR="00E90493" w:rsidRPr="00657D83">
        <w:rPr>
          <w:rFonts w:cs="Times New Roman"/>
        </w:rPr>
        <w:t xml:space="preserve">However, the surprise </w:t>
      </w:r>
      <w:r w:rsidR="009D3B15" w:rsidRPr="00657D83">
        <w:rPr>
          <w:rFonts w:cs="Times New Roman"/>
        </w:rPr>
        <w:t xml:space="preserve">presidential </w:t>
      </w:r>
      <w:r w:rsidR="00E90493" w:rsidRPr="00657D83">
        <w:rPr>
          <w:rFonts w:cs="Times New Roman"/>
        </w:rPr>
        <w:t>election of Donald J. Trump</w:t>
      </w:r>
      <w:r w:rsidR="00435712" w:rsidRPr="00657D83">
        <w:rPr>
          <w:rFonts w:cs="Times New Roman"/>
        </w:rPr>
        <w:t>,</w:t>
      </w:r>
      <w:r w:rsidR="00E90493" w:rsidRPr="00657D83">
        <w:rPr>
          <w:rFonts w:cs="Times New Roman"/>
        </w:rPr>
        <w:t xml:space="preserve"> and</w:t>
      </w:r>
      <w:r w:rsidR="00435712" w:rsidRPr="00657D83">
        <w:rPr>
          <w:rFonts w:cs="Times New Roman"/>
        </w:rPr>
        <w:t xml:space="preserve"> implementation</w:t>
      </w:r>
      <w:r w:rsidR="00E90493" w:rsidRPr="00657D83">
        <w:rPr>
          <w:rFonts w:cs="Times New Roman"/>
        </w:rPr>
        <w:t xml:space="preserve"> his “America First” protectionist trade policies</w:t>
      </w:r>
      <w:r w:rsidR="0004581D" w:rsidRPr="00657D83">
        <w:rPr>
          <w:rFonts w:cs="Times New Roman"/>
        </w:rPr>
        <w:t xml:space="preserve"> </w:t>
      </w:r>
      <w:r w:rsidR="00435712" w:rsidRPr="00657D83">
        <w:rPr>
          <w:rFonts w:cs="Times New Roman"/>
        </w:rPr>
        <w:t>threatens</w:t>
      </w:r>
      <w:r w:rsidR="0004581D" w:rsidRPr="00657D83">
        <w:rPr>
          <w:rFonts w:cs="Times New Roman"/>
        </w:rPr>
        <w:t xml:space="preserve"> </w:t>
      </w:r>
      <w:r w:rsidR="00077468" w:rsidRPr="00657D83">
        <w:rPr>
          <w:rFonts w:cs="Times New Roman"/>
        </w:rPr>
        <w:t>the</w:t>
      </w:r>
      <w:r w:rsidR="00E90493" w:rsidRPr="00657D83">
        <w:rPr>
          <w:rFonts w:cs="Times New Roman"/>
        </w:rPr>
        <w:t xml:space="preserve"> </w:t>
      </w:r>
      <w:r w:rsidR="0065653E" w:rsidRPr="00657D83">
        <w:rPr>
          <w:rFonts w:cs="Times New Roman"/>
        </w:rPr>
        <w:t>stability of</w:t>
      </w:r>
      <w:r w:rsidR="00D4524E" w:rsidRPr="00657D83">
        <w:rPr>
          <w:rFonts w:cs="Times New Roman"/>
        </w:rPr>
        <w:t xml:space="preserve"> the </w:t>
      </w:r>
      <w:proofErr w:type="gramStart"/>
      <w:r w:rsidR="00D4524E" w:rsidRPr="00657D83">
        <w:rPr>
          <w:rFonts w:cs="Times New Roman"/>
        </w:rPr>
        <w:t>US.-</w:t>
      </w:r>
      <w:proofErr w:type="gramEnd"/>
      <w:r w:rsidR="00D4524E" w:rsidRPr="00657D83">
        <w:rPr>
          <w:rFonts w:cs="Times New Roman"/>
        </w:rPr>
        <w:t>China</w:t>
      </w:r>
      <w:r w:rsidR="0065653E" w:rsidRPr="00657D83">
        <w:rPr>
          <w:rFonts w:cs="Times New Roman"/>
        </w:rPr>
        <w:t xml:space="preserve"> </w:t>
      </w:r>
      <w:r w:rsidR="00E90493" w:rsidRPr="00657D83">
        <w:rPr>
          <w:rFonts w:cs="Times New Roman"/>
        </w:rPr>
        <w:t>trade relationship</w:t>
      </w:r>
      <w:r w:rsidR="006064CD" w:rsidRPr="00657D83">
        <w:rPr>
          <w:rFonts w:cs="Times New Roman"/>
        </w:rPr>
        <w:t>,</w:t>
      </w:r>
      <w:r w:rsidR="00077468" w:rsidRPr="00657D83">
        <w:rPr>
          <w:rFonts w:cs="Times New Roman"/>
        </w:rPr>
        <w:t xml:space="preserve"> risking</w:t>
      </w:r>
      <w:r w:rsidR="006064CD" w:rsidRPr="00657D83">
        <w:rPr>
          <w:rFonts w:cs="Times New Roman"/>
        </w:rPr>
        <w:t xml:space="preserve"> a massive trade war</w:t>
      </w:r>
      <w:r w:rsidR="008252CE" w:rsidRPr="00657D83">
        <w:rPr>
          <w:rFonts w:cs="Times New Roman"/>
        </w:rPr>
        <w:t xml:space="preserve"> between the two countries</w:t>
      </w:r>
      <w:r w:rsidR="0004581D" w:rsidRPr="00657D83">
        <w:rPr>
          <w:rFonts w:cs="Times New Roman"/>
        </w:rPr>
        <w:t xml:space="preserve">. </w:t>
      </w:r>
      <w:r w:rsidR="002B755B" w:rsidRPr="00657D83">
        <w:rPr>
          <w:rFonts w:cs="Times New Roman"/>
        </w:rPr>
        <w:t xml:space="preserve">During the 2016 election campaign trail, Trump </w:t>
      </w:r>
      <w:r w:rsidR="00883566" w:rsidRPr="00657D83">
        <w:rPr>
          <w:rFonts w:cs="Times New Roman"/>
        </w:rPr>
        <w:t>frequently attacked China for its trade practices, claiming them to be unfair, with the United States “losing to China,” causing many different harms to the U.S. econom</w:t>
      </w:r>
      <w:r w:rsidR="00F94326" w:rsidRPr="00657D83">
        <w:rPr>
          <w:rFonts w:cs="Times New Roman"/>
        </w:rPr>
        <w:t xml:space="preserve">ic growth </w:t>
      </w:r>
      <w:r w:rsidR="00883566" w:rsidRPr="00657D83">
        <w:rPr>
          <w:rFonts w:cs="Times New Roman"/>
        </w:rPr>
        <w:t xml:space="preserve">(see </w:t>
      </w:r>
      <w:r w:rsidR="00883566" w:rsidRPr="00657D83">
        <w:rPr>
          <w:rFonts w:cs="Times New Roman"/>
          <w:i/>
        </w:rPr>
        <w:t xml:space="preserve">Crippled America </w:t>
      </w:r>
      <w:r w:rsidR="00883566" w:rsidRPr="00657D83">
        <w:rPr>
          <w:rFonts w:cs="Times New Roman"/>
        </w:rPr>
        <w:t>for details</w:t>
      </w:r>
      <w:r w:rsidR="00883566" w:rsidRPr="00657D83">
        <w:rPr>
          <w:rFonts w:cs="Times New Roman"/>
          <w:i/>
        </w:rPr>
        <w:t xml:space="preserve">, </w:t>
      </w:r>
      <w:r w:rsidR="00883566" w:rsidRPr="00657D83">
        <w:rPr>
          <w:rFonts w:cs="Times New Roman"/>
        </w:rPr>
        <w:t>Trump</w:t>
      </w:r>
      <w:r w:rsidR="00FA5F0F" w:rsidRPr="00657D83">
        <w:rPr>
          <w:rFonts w:cs="Times New Roman"/>
        </w:rPr>
        <w:t>,</w:t>
      </w:r>
      <w:r w:rsidR="00883566" w:rsidRPr="00657D83">
        <w:rPr>
          <w:rFonts w:cs="Times New Roman"/>
        </w:rPr>
        <w:t xml:space="preserve"> 2015</w:t>
      </w:r>
      <w:r w:rsidR="00F94326" w:rsidRPr="00657D83">
        <w:rPr>
          <w:rFonts w:cs="Times New Roman"/>
        </w:rPr>
        <w:t xml:space="preserve"> and Navarro and Ross, 2016</w:t>
      </w:r>
      <w:r w:rsidR="00883566" w:rsidRPr="00657D83">
        <w:rPr>
          <w:rFonts w:cs="Times New Roman"/>
        </w:rPr>
        <w:t xml:space="preserve">). </w:t>
      </w:r>
      <w:r w:rsidR="008873D7" w:rsidRPr="00657D83">
        <w:rPr>
          <w:rFonts w:cs="Times New Roman"/>
        </w:rPr>
        <w:t xml:space="preserve">China </w:t>
      </w:r>
      <w:r w:rsidR="00653A58" w:rsidRPr="00657D83">
        <w:rPr>
          <w:rFonts w:cs="Times New Roman"/>
        </w:rPr>
        <w:t>expresses</w:t>
      </w:r>
      <w:r w:rsidR="008873D7" w:rsidRPr="00657D83">
        <w:rPr>
          <w:rFonts w:cs="Times New Roman"/>
        </w:rPr>
        <w:t xml:space="preserve"> a different view of the trade relationshi</w:t>
      </w:r>
      <w:r w:rsidR="00620CE2" w:rsidRPr="00657D83">
        <w:rPr>
          <w:rFonts w:cs="Times New Roman"/>
        </w:rPr>
        <w:t>p</w:t>
      </w:r>
      <w:r w:rsidR="00893B8D" w:rsidRPr="00657D83">
        <w:rPr>
          <w:rFonts w:cs="Times New Roman"/>
        </w:rPr>
        <w:t xml:space="preserve"> as one of “win-win cooperation,” </w:t>
      </w:r>
      <w:r w:rsidR="00960A67" w:rsidRPr="00657D83">
        <w:rPr>
          <w:rFonts w:cs="Times New Roman"/>
        </w:rPr>
        <w:t>warning</w:t>
      </w:r>
      <w:r w:rsidR="00893B8D" w:rsidRPr="00657D83">
        <w:rPr>
          <w:rFonts w:cs="Times New Roman"/>
        </w:rPr>
        <w:t xml:space="preserve"> the United States repeatedly </w:t>
      </w:r>
      <w:r w:rsidR="00620CE2" w:rsidRPr="00657D83">
        <w:rPr>
          <w:rFonts w:cs="Times New Roman"/>
        </w:rPr>
        <w:t xml:space="preserve">that nobody wins in a trade war from the mutual economic loss both parties </w:t>
      </w:r>
      <w:r w:rsidR="00371FC9" w:rsidRPr="00657D83">
        <w:rPr>
          <w:rFonts w:cs="Times New Roman"/>
        </w:rPr>
        <w:t>incur</w:t>
      </w:r>
      <w:r w:rsidR="005E2E73" w:rsidRPr="00657D83">
        <w:rPr>
          <w:rFonts w:cs="Times New Roman"/>
        </w:rPr>
        <w:t>,</w:t>
      </w:r>
      <w:r w:rsidR="00371FC9" w:rsidRPr="00657D83">
        <w:rPr>
          <w:rFonts w:cs="Times New Roman"/>
        </w:rPr>
        <w:t xml:space="preserve"> </w:t>
      </w:r>
      <w:r w:rsidR="007773DE" w:rsidRPr="00657D83">
        <w:rPr>
          <w:rFonts w:cs="Times New Roman"/>
        </w:rPr>
        <w:t xml:space="preserve">while simultaneously signaling that China </w:t>
      </w:r>
      <w:r w:rsidR="00F94326" w:rsidRPr="00657D83">
        <w:rPr>
          <w:rFonts w:cs="Times New Roman"/>
        </w:rPr>
        <w:t>ready to defend its interests i</w:t>
      </w:r>
      <w:r w:rsidR="00620CE2" w:rsidRPr="00657D83">
        <w:rPr>
          <w:rFonts w:cs="Times New Roman"/>
        </w:rPr>
        <w:t>f</w:t>
      </w:r>
      <w:r w:rsidR="00F94326" w:rsidRPr="00657D83">
        <w:rPr>
          <w:rFonts w:cs="Times New Roman"/>
        </w:rPr>
        <w:t xml:space="preserve"> necessary</w:t>
      </w:r>
      <w:r w:rsidR="00FA5F0F" w:rsidRPr="00657D83">
        <w:rPr>
          <w:rFonts w:cs="Times New Roman"/>
        </w:rPr>
        <w:t xml:space="preserve"> (Xi, 2017). </w:t>
      </w:r>
      <w:r w:rsidR="0068625F" w:rsidRPr="00657D83">
        <w:rPr>
          <w:rFonts w:cs="Times New Roman"/>
        </w:rPr>
        <w:t>Despite attempts at reconciliation</w:t>
      </w:r>
      <w:r w:rsidR="00B2413F" w:rsidRPr="00657D83">
        <w:rPr>
          <w:rFonts w:cs="Times New Roman"/>
        </w:rPr>
        <w:t xml:space="preserve"> through negotiation</w:t>
      </w:r>
      <w:r w:rsidR="0068625F" w:rsidRPr="00657D83">
        <w:rPr>
          <w:rFonts w:cs="Times New Roman"/>
        </w:rPr>
        <w:t>, the United States and China were unable to resolve their trade issues, resulting in a trade war starting on July 6</w:t>
      </w:r>
      <w:r w:rsidR="0068625F" w:rsidRPr="00657D83">
        <w:rPr>
          <w:rFonts w:cs="Times New Roman"/>
          <w:vertAlign w:val="superscript"/>
        </w:rPr>
        <w:t>th</w:t>
      </w:r>
      <w:r w:rsidR="0068625F" w:rsidRPr="00657D83">
        <w:rPr>
          <w:rFonts w:cs="Times New Roman"/>
        </w:rPr>
        <w:t xml:space="preserve">, </w:t>
      </w:r>
      <w:r w:rsidR="0068625F" w:rsidRPr="00657D83">
        <w:rPr>
          <w:rFonts w:cs="Times New Roman"/>
        </w:rPr>
        <w:lastRenderedPageBreak/>
        <w:t xml:space="preserve">2018, when both </w:t>
      </w:r>
      <w:r w:rsidR="00BF7354" w:rsidRPr="00657D83">
        <w:rPr>
          <w:rFonts w:cs="Times New Roman"/>
        </w:rPr>
        <w:t>partie</w:t>
      </w:r>
      <w:r w:rsidR="0068625F" w:rsidRPr="00657D83">
        <w:rPr>
          <w:rFonts w:cs="Times New Roman"/>
        </w:rPr>
        <w:t xml:space="preserve">s implemented protective tariffs on </w:t>
      </w:r>
      <w:r w:rsidR="00CE67FB" w:rsidRPr="00657D83">
        <w:rPr>
          <w:rFonts w:cs="Times New Roman"/>
        </w:rPr>
        <w:t>$</w:t>
      </w:r>
      <w:r w:rsidR="0068625F" w:rsidRPr="00657D83">
        <w:rPr>
          <w:rFonts w:cs="Times New Roman"/>
        </w:rPr>
        <w:t>60 billion dollars with of goods</w:t>
      </w:r>
      <w:r w:rsidR="00CE67FB" w:rsidRPr="00657D83">
        <w:rPr>
          <w:rFonts w:cs="Times New Roman"/>
        </w:rPr>
        <w:t xml:space="preserve"> (Morrison, 2018)</w:t>
      </w:r>
      <w:r w:rsidR="0068625F" w:rsidRPr="00657D83">
        <w:rPr>
          <w:rFonts w:cs="Times New Roman"/>
        </w:rPr>
        <w:t>.</w:t>
      </w:r>
    </w:p>
    <w:p w14:paraId="5ECCF79F" w14:textId="3B107040" w:rsidR="009A1F29" w:rsidRPr="00657D83" w:rsidRDefault="00C33BF3" w:rsidP="0034169B">
      <w:pPr>
        <w:pStyle w:val="AcademicDefault"/>
        <w:ind w:firstLine="720"/>
        <w:rPr>
          <w:rFonts w:cs="Times New Roman"/>
        </w:rPr>
      </w:pPr>
      <w:r w:rsidRPr="00657D83">
        <w:rPr>
          <w:rFonts w:cs="Times New Roman"/>
        </w:rPr>
        <w:t>Economists</w:t>
      </w:r>
      <w:r w:rsidR="00FA5F0F" w:rsidRPr="00657D83">
        <w:rPr>
          <w:rFonts w:cs="Times New Roman"/>
        </w:rPr>
        <w:t xml:space="preserve"> acknowledge that trade is mutually beneficial to both parties due to the opportunity costs of production that can be achieved through specialization. </w:t>
      </w:r>
      <w:r w:rsidR="00935727" w:rsidRPr="00657D83">
        <w:rPr>
          <w:rFonts w:cs="Times New Roman"/>
        </w:rPr>
        <w:t>T</w:t>
      </w:r>
      <w:r w:rsidR="00FA5F0F" w:rsidRPr="00657D83">
        <w:rPr>
          <w:rFonts w:cs="Times New Roman"/>
        </w:rPr>
        <w:t xml:space="preserve">here are only a handful of protectionist trade policies </w:t>
      </w:r>
      <w:r w:rsidR="00643235" w:rsidRPr="00657D83">
        <w:rPr>
          <w:rFonts w:cs="Times New Roman"/>
        </w:rPr>
        <w:t>that economists</w:t>
      </w:r>
      <w:r w:rsidR="00233F67" w:rsidRPr="00657D83">
        <w:rPr>
          <w:rFonts w:cs="Times New Roman"/>
        </w:rPr>
        <w:t xml:space="preserve"> validate</w:t>
      </w:r>
      <w:r w:rsidR="00FA5F0F" w:rsidRPr="00657D83">
        <w:rPr>
          <w:rFonts w:cs="Times New Roman"/>
        </w:rPr>
        <w:t xml:space="preserve">, with the </w:t>
      </w:r>
      <w:r w:rsidR="00C53FFC" w:rsidRPr="00657D83">
        <w:rPr>
          <w:rFonts w:cs="Times New Roman"/>
        </w:rPr>
        <w:t>consensus</w:t>
      </w:r>
      <w:r w:rsidR="00FA5F0F" w:rsidRPr="00657D83">
        <w:rPr>
          <w:rFonts w:cs="Times New Roman"/>
        </w:rPr>
        <w:t xml:space="preserve"> amongst </w:t>
      </w:r>
      <w:r w:rsidR="00233F67" w:rsidRPr="00657D83">
        <w:rPr>
          <w:rFonts w:cs="Times New Roman"/>
        </w:rPr>
        <w:t xml:space="preserve">them </w:t>
      </w:r>
      <w:r w:rsidR="00FA5F0F" w:rsidRPr="00657D83">
        <w:rPr>
          <w:rFonts w:cs="Times New Roman"/>
        </w:rPr>
        <w:t>being in</w:t>
      </w:r>
      <w:r w:rsidR="00233F67" w:rsidRPr="00657D83">
        <w:rPr>
          <w:rFonts w:cs="Times New Roman"/>
        </w:rPr>
        <w:t xml:space="preserve"> heavily</w:t>
      </w:r>
      <w:r w:rsidR="002D7150" w:rsidRPr="00657D83">
        <w:rPr>
          <w:rFonts w:cs="Times New Roman"/>
        </w:rPr>
        <w:t xml:space="preserve"> in support</w:t>
      </w:r>
      <w:r w:rsidR="00FA5F0F" w:rsidRPr="00657D83">
        <w:rPr>
          <w:rFonts w:cs="Times New Roman"/>
        </w:rPr>
        <w:t xml:space="preserve"> of free trade (Gilpin</w:t>
      </w:r>
      <w:r w:rsidR="00F11AE3" w:rsidRPr="00657D83">
        <w:rPr>
          <w:rFonts w:cs="Times New Roman"/>
        </w:rPr>
        <w:t xml:space="preserve"> and Gilpin</w:t>
      </w:r>
      <w:r w:rsidR="00514E39" w:rsidRPr="00657D83">
        <w:rPr>
          <w:rFonts w:cs="Times New Roman"/>
        </w:rPr>
        <w:t>,</w:t>
      </w:r>
      <w:r w:rsidR="00FA5F0F" w:rsidRPr="00657D83">
        <w:rPr>
          <w:rFonts w:cs="Times New Roman"/>
        </w:rPr>
        <w:t xml:space="preserve"> 2001). In fact, </w:t>
      </w:r>
      <w:r w:rsidR="00674285" w:rsidRPr="00657D83">
        <w:rPr>
          <w:rFonts w:cs="Times New Roman"/>
        </w:rPr>
        <w:t xml:space="preserve">over </w:t>
      </w:r>
      <w:r w:rsidR="00FA5F0F" w:rsidRPr="00657D83">
        <w:rPr>
          <w:rFonts w:cs="Times New Roman"/>
        </w:rPr>
        <w:t xml:space="preserve">1100 economists have written President Trump a letter informing him of such preference, warning him that the loss of comparative advantage through trade could have dire consequences for the </w:t>
      </w:r>
      <w:r w:rsidR="00861055" w:rsidRPr="00657D83">
        <w:rPr>
          <w:rFonts w:cs="Times New Roman"/>
        </w:rPr>
        <w:t>United States economy</w:t>
      </w:r>
      <w:r w:rsidR="00FA5F0F" w:rsidRPr="00657D83">
        <w:rPr>
          <w:rFonts w:cs="Times New Roman"/>
        </w:rPr>
        <w:t xml:space="preserve"> (</w:t>
      </w:r>
      <w:proofErr w:type="spellStart"/>
      <w:r w:rsidR="00121D52" w:rsidRPr="00657D83">
        <w:rPr>
          <w:rFonts w:cs="Times New Roman"/>
        </w:rPr>
        <w:t>Rushe</w:t>
      </w:r>
      <w:proofErr w:type="spellEnd"/>
      <w:r w:rsidR="00121D52" w:rsidRPr="00657D83">
        <w:rPr>
          <w:rFonts w:cs="Times New Roman"/>
        </w:rPr>
        <w:t>, 2018</w:t>
      </w:r>
      <w:r w:rsidR="00FA5F0F" w:rsidRPr="00657D83">
        <w:rPr>
          <w:rFonts w:cs="Times New Roman"/>
        </w:rPr>
        <w:t xml:space="preserve">). However, the administration ignored </w:t>
      </w:r>
      <w:r w:rsidR="00EA599A" w:rsidRPr="00657D83">
        <w:rPr>
          <w:rFonts w:cs="Times New Roman"/>
        </w:rPr>
        <w:t>these</w:t>
      </w:r>
      <w:r w:rsidR="00FA5F0F" w:rsidRPr="00657D83">
        <w:rPr>
          <w:rFonts w:cs="Times New Roman"/>
        </w:rPr>
        <w:t xml:space="preserve"> pleas</w:t>
      </w:r>
      <w:r w:rsidR="00EA599A" w:rsidRPr="00657D83">
        <w:rPr>
          <w:rFonts w:cs="Times New Roman"/>
        </w:rPr>
        <w:t>. Instead the United States</w:t>
      </w:r>
      <w:r w:rsidR="000D7850" w:rsidRPr="00657D83">
        <w:rPr>
          <w:rFonts w:cs="Times New Roman"/>
        </w:rPr>
        <w:t>’ trade strategy</w:t>
      </w:r>
      <w:r w:rsidR="00EA599A" w:rsidRPr="00657D83">
        <w:rPr>
          <w:rFonts w:cs="Times New Roman"/>
        </w:rPr>
        <w:t xml:space="preserve"> is</w:t>
      </w:r>
      <w:r w:rsidR="00FA5F0F" w:rsidRPr="00657D83">
        <w:rPr>
          <w:rFonts w:cs="Times New Roman"/>
        </w:rPr>
        <w:t xml:space="preserve"> to utilize its protectionist trade policy as an inducement strategy to gain better trade deals in negotiation</w:t>
      </w:r>
      <w:r w:rsidR="0017468E" w:rsidRPr="00657D83">
        <w:rPr>
          <w:rFonts w:cs="Times New Roman"/>
        </w:rPr>
        <w:t xml:space="preserve"> and alleviate their trade issues with China </w:t>
      </w:r>
      <w:r w:rsidR="00FA5F0F" w:rsidRPr="00657D83">
        <w:rPr>
          <w:rFonts w:cs="Times New Roman"/>
        </w:rPr>
        <w:t>(Ross and Navarro, 2016</w:t>
      </w:r>
      <w:r w:rsidR="00A65D30" w:rsidRPr="00657D83">
        <w:rPr>
          <w:rFonts w:cs="Times New Roman"/>
        </w:rPr>
        <w:t>; White House, 2017</w:t>
      </w:r>
      <w:r w:rsidR="00FA5F0F" w:rsidRPr="00657D83">
        <w:rPr>
          <w:rFonts w:cs="Times New Roman"/>
        </w:rPr>
        <w:t xml:space="preserve">). </w:t>
      </w:r>
      <w:r w:rsidR="00942F5E" w:rsidRPr="00657D83">
        <w:rPr>
          <w:rFonts w:cs="Times New Roman"/>
        </w:rPr>
        <w:t>This</w:t>
      </w:r>
      <w:r w:rsidR="00A65D30" w:rsidRPr="00657D83">
        <w:rPr>
          <w:rFonts w:cs="Times New Roman"/>
        </w:rPr>
        <w:t xml:space="preserve"> trade</w:t>
      </w:r>
      <w:r w:rsidR="00942F5E" w:rsidRPr="00657D83">
        <w:rPr>
          <w:rFonts w:cs="Times New Roman"/>
        </w:rPr>
        <w:t xml:space="preserve"> strategy is a risky gambit</w:t>
      </w:r>
      <w:r w:rsidR="00AB5E2B" w:rsidRPr="00657D83">
        <w:rPr>
          <w:rFonts w:cs="Times New Roman"/>
        </w:rPr>
        <w:t>, and circumvents established norms governed by the World Trade Organization (WTO)</w:t>
      </w:r>
      <w:r w:rsidR="00861055" w:rsidRPr="00657D83">
        <w:rPr>
          <w:rFonts w:cs="Times New Roman"/>
        </w:rPr>
        <w:t>.</w:t>
      </w:r>
      <w:r w:rsidR="00AA4D00" w:rsidRPr="00657D83">
        <w:rPr>
          <w:rFonts w:cs="Times New Roman"/>
        </w:rPr>
        <w:t xml:space="preserve"> </w:t>
      </w:r>
      <w:r w:rsidR="00AB5E2B" w:rsidRPr="00657D83">
        <w:rPr>
          <w:rFonts w:cs="Times New Roman"/>
        </w:rPr>
        <w:t xml:space="preserve">In response, China has signaled </w:t>
      </w:r>
      <w:r w:rsidR="00F2752D" w:rsidRPr="00657D83">
        <w:rPr>
          <w:rFonts w:cs="Times New Roman"/>
        </w:rPr>
        <w:t>it will</w:t>
      </w:r>
      <w:r w:rsidR="00AA4D00" w:rsidRPr="00657D83">
        <w:rPr>
          <w:rFonts w:cs="Times New Roman"/>
        </w:rPr>
        <w:t xml:space="preserve"> retaliate with protectionism of its own</w:t>
      </w:r>
      <w:r w:rsidR="001201D1" w:rsidRPr="00657D83">
        <w:rPr>
          <w:rFonts w:cs="Times New Roman"/>
        </w:rPr>
        <w:t xml:space="preserve"> in event the United States </w:t>
      </w:r>
      <w:r w:rsidR="00F05A0E" w:rsidRPr="00657D83">
        <w:rPr>
          <w:rFonts w:cs="Times New Roman"/>
        </w:rPr>
        <w:t>act</w:t>
      </w:r>
      <w:r w:rsidR="00F2752D" w:rsidRPr="00657D83">
        <w:rPr>
          <w:rFonts w:cs="Times New Roman"/>
        </w:rPr>
        <w:t>s on their</w:t>
      </w:r>
      <w:r w:rsidR="00F05A0E" w:rsidRPr="00657D83">
        <w:rPr>
          <w:rFonts w:cs="Times New Roman"/>
        </w:rPr>
        <w:t xml:space="preserve"> threats.</w:t>
      </w:r>
      <w:r w:rsidR="00FA5F0F" w:rsidRPr="00657D83">
        <w:rPr>
          <w:rFonts w:cs="Times New Roman"/>
        </w:rPr>
        <w:t xml:space="preserve"> </w:t>
      </w:r>
      <w:r w:rsidR="00EF0795" w:rsidRPr="00657D83">
        <w:rPr>
          <w:rFonts w:cs="Times New Roman"/>
        </w:rPr>
        <w:t>Negotiations to reconcile trade issues failed,</w:t>
      </w:r>
      <w:r w:rsidR="00F05A0E" w:rsidRPr="00657D83">
        <w:rPr>
          <w:rFonts w:cs="Times New Roman"/>
        </w:rPr>
        <w:t xml:space="preserve"> </w:t>
      </w:r>
      <w:r w:rsidR="00FA5F0F" w:rsidRPr="00657D83">
        <w:rPr>
          <w:rFonts w:cs="Times New Roman"/>
        </w:rPr>
        <w:t>le</w:t>
      </w:r>
      <w:r w:rsidR="00EF0795" w:rsidRPr="00657D83">
        <w:rPr>
          <w:rFonts w:cs="Times New Roman"/>
        </w:rPr>
        <w:t>a</w:t>
      </w:r>
      <w:r w:rsidR="00FA5F0F" w:rsidRPr="00657D83">
        <w:rPr>
          <w:rFonts w:cs="Times New Roman"/>
        </w:rPr>
        <w:t>d</w:t>
      </w:r>
      <w:r w:rsidR="00EF0795" w:rsidRPr="00657D83">
        <w:rPr>
          <w:rFonts w:cs="Times New Roman"/>
        </w:rPr>
        <w:t xml:space="preserve">ing </w:t>
      </w:r>
      <w:r w:rsidR="00FA5F0F" w:rsidRPr="00657D83">
        <w:rPr>
          <w:rFonts w:cs="Times New Roman"/>
        </w:rPr>
        <w:t>to a trade war</w:t>
      </w:r>
      <w:r w:rsidR="002E45CE" w:rsidRPr="00657D83">
        <w:rPr>
          <w:rFonts w:cs="Times New Roman"/>
        </w:rPr>
        <w:t xml:space="preserve">, starting </w:t>
      </w:r>
      <w:r w:rsidR="00D37980" w:rsidRPr="00657D83">
        <w:rPr>
          <w:rFonts w:cs="Times New Roman"/>
        </w:rPr>
        <w:t xml:space="preserve">on July 6, 2018, from both parties implementing import tariffs on goods for roughly </w:t>
      </w:r>
      <w:r w:rsidR="00537B30" w:rsidRPr="00657D83">
        <w:rPr>
          <w:rFonts w:cs="Times New Roman"/>
        </w:rPr>
        <w:t>$</w:t>
      </w:r>
      <w:r w:rsidR="00D37980" w:rsidRPr="00657D83">
        <w:rPr>
          <w:rFonts w:cs="Times New Roman"/>
        </w:rPr>
        <w:t>60 billion dollars</w:t>
      </w:r>
      <w:r w:rsidR="002E45CE" w:rsidRPr="00657D83">
        <w:rPr>
          <w:rFonts w:cs="Times New Roman"/>
        </w:rPr>
        <w:t xml:space="preserve"> over intellectual property rights conflicts</w:t>
      </w:r>
      <w:r w:rsidR="00D37980" w:rsidRPr="00657D83">
        <w:rPr>
          <w:rFonts w:cs="Times New Roman"/>
        </w:rPr>
        <w:t xml:space="preserve"> (Morrison, 2018)</w:t>
      </w:r>
      <w:r w:rsidR="00FA5F0F" w:rsidRPr="00657D83">
        <w:rPr>
          <w:rFonts w:cs="Times New Roman"/>
        </w:rPr>
        <w:t>.</w:t>
      </w:r>
    </w:p>
    <w:p w14:paraId="228EF9F4" w14:textId="7119A554" w:rsidR="00FA5F0F" w:rsidRPr="00657D83" w:rsidRDefault="593AC260" w:rsidP="0034169B">
      <w:pPr>
        <w:pStyle w:val="AcademicDefault"/>
        <w:ind w:firstLine="720"/>
        <w:rPr>
          <w:rFonts w:cs="Times New Roman"/>
        </w:rPr>
      </w:pPr>
      <w:r w:rsidRPr="00657D83">
        <w:rPr>
          <w:rFonts w:cs="Times New Roman"/>
        </w:rPr>
        <w:t>The objective of this paper to answer the following question: Why does the Trump administration believe it has leverage to induce China into concessions? Our paper asserts the answer to this question lies in how the Trump administration perceives the United States’ leverage within economic relationships with its partners. As Trump (</w:t>
      </w:r>
      <w:r w:rsidR="004B3F86" w:rsidRPr="00657D83">
        <w:rPr>
          <w:rFonts w:cs="Times New Roman"/>
        </w:rPr>
        <w:t>1987</w:t>
      </w:r>
      <w:r w:rsidRPr="00657D83">
        <w:rPr>
          <w:rFonts w:cs="Times New Roman"/>
        </w:rPr>
        <w:t xml:space="preserve">) himself has stated to “not make deals without [leverage]” in his own </w:t>
      </w:r>
      <w:r w:rsidRPr="00657D83">
        <w:rPr>
          <w:rFonts w:cs="Times New Roman"/>
          <w:i/>
          <w:iCs/>
        </w:rPr>
        <w:t xml:space="preserve">Art of the Deal, </w:t>
      </w:r>
      <w:r w:rsidRPr="00657D83">
        <w:rPr>
          <w:rFonts w:cs="Times New Roman"/>
        </w:rPr>
        <w:t xml:space="preserve">while also touting the United States’ economic leverage in </w:t>
      </w:r>
      <w:r w:rsidRPr="00657D83">
        <w:rPr>
          <w:rFonts w:cs="Times New Roman"/>
          <w:i/>
          <w:iCs/>
        </w:rPr>
        <w:t xml:space="preserve">Crippled America, </w:t>
      </w:r>
      <w:r w:rsidRPr="00657D83">
        <w:rPr>
          <w:rFonts w:cs="Times New Roman"/>
        </w:rPr>
        <w:t>we seek to investigate the dynamics of the U.S.-</w:t>
      </w:r>
      <w:r w:rsidRPr="00657D83">
        <w:rPr>
          <w:rFonts w:cs="Times New Roman"/>
        </w:rPr>
        <w:lastRenderedPageBreak/>
        <w:t xml:space="preserve">China trade relationships by focusing on leverage in the form of loss aversion, which arise from difference in perception </w:t>
      </w:r>
      <w:r w:rsidR="008062BB" w:rsidRPr="00657D83">
        <w:rPr>
          <w:rFonts w:cs="Times New Roman"/>
        </w:rPr>
        <w:t xml:space="preserve">of </w:t>
      </w:r>
      <w:r w:rsidR="0068064D" w:rsidRPr="00657D83">
        <w:rPr>
          <w:rFonts w:cs="Times New Roman"/>
        </w:rPr>
        <w:t>gains and losses in the</w:t>
      </w:r>
      <w:r w:rsidR="008062BB" w:rsidRPr="00657D83">
        <w:rPr>
          <w:rFonts w:cs="Times New Roman"/>
        </w:rPr>
        <w:t>ir</w:t>
      </w:r>
      <w:r w:rsidR="0068064D" w:rsidRPr="00657D83">
        <w:rPr>
          <w:rFonts w:cs="Times New Roman"/>
        </w:rPr>
        <w:t xml:space="preserve"> trade relationship </w:t>
      </w:r>
      <w:r w:rsidRPr="00657D83">
        <w:rPr>
          <w:rFonts w:cs="Times New Roman"/>
        </w:rPr>
        <w:t xml:space="preserve">(Trump, 2015).  </w:t>
      </w:r>
    </w:p>
    <w:p w14:paraId="167EC7EC" w14:textId="72519E93" w:rsidR="00B60548" w:rsidRPr="00657D83" w:rsidRDefault="00572FE7" w:rsidP="0088479B">
      <w:pPr>
        <w:pStyle w:val="AcademicDefault"/>
        <w:rPr>
          <w:rFonts w:cs="Times New Roman"/>
        </w:rPr>
      </w:pPr>
      <w:r w:rsidRPr="00657D83">
        <w:rPr>
          <w:rFonts w:cs="Times New Roman"/>
        </w:rPr>
        <w:t>While some studies (</w:t>
      </w:r>
      <w:proofErr w:type="spellStart"/>
      <w:r w:rsidR="00CC0CD6" w:rsidRPr="00657D83">
        <w:rPr>
          <w:rFonts w:cs="Times New Roman"/>
        </w:rPr>
        <w:t>Bollen</w:t>
      </w:r>
      <w:proofErr w:type="spellEnd"/>
      <w:r w:rsidR="00CC0CD6" w:rsidRPr="00657D83">
        <w:rPr>
          <w:rFonts w:cs="Times New Roman"/>
        </w:rPr>
        <w:t xml:space="preserve"> and Rojas-</w:t>
      </w:r>
      <w:proofErr w:type="spellStart"/>
      <w:r w:rsidR="00CC0CD6" w:rsidRPr="00657D83">
        <w:rPr>
          <w:rFonts w:cs="Times New Roman"/>
        </w:rPr>
        <w:t>Romagosa</w:t>
      </w:r>
      <w:proofErr w:type="spellEnd"/>
      <w:r w:rsidR="00CC0CD6" w:rsidRPr="00657D83">
        <w:rPr>
          <w:rFonts w:cs="Times New Roman"/>
        </w:rPr>
        <w:t xml:space="preserve">, 2018; </w:t>
      </w:r>
      <w:proofErr w:type="spellStart"/>
      <w:r w:rsidR="00CC0CD6" w:rsidRPr="00657D83">
        <w:rPr>
          <w:rFonts w:cs="Times New Roman"/>
        </w:rPr>
        <w:t>Bouët</w:t>
      </w:r>
      <w:proofErr w:type="spellEnd"/>
      <w:r w:rsidR="00CC0CD6" w:rsidRPr="00657D83">
        <w:rPr>
          <w:rFonts w:cs="Times New Roman"/>
        </w:rPr>
        <w:t xml:space="preserve"> and Laborde, 2017; Ha, 2017; Lai and Xia, 2016</w:t>
      </w:r>
      <w:r w:rsidRPr="00657D83">
        <w:rPr>
          <w:rFonts w:cs="Times New Roman"/>
        </w:rPr>
        <w:t xml:space="preserve">) </w:t>
      </w:r>
      <w:r w:rsidR="006064CD" w:rsidRPr="00657D83">
        <w:rPr>
          <w:rFonts w:cs="Times New Roman"/>
        </w:rPr>
        <w:t>show</w:t>
      </w:r>
      <w:r w:rsidRPr="00657D83">
        <w:rPr>
          <w:rFonts w:cs="Times New Roman"/>
        </w:rPr>
        <w:t xml:space="preserve"> that the United States </w:t>
      </w:r>
      <w:r w:rsidR="006064CD" w:rsidRPr="00657D83">
        <w:rPr>
          <w:rFonts w:cs="Times New Roman"/>
        </w:rPr>
        <w:t>loses less</w:t>
      </w:r>
      <w:r w:rsidRPr="00657D83">
        <w:rPr>
          <w:rFonts w:cs="Times New Roman"/>
        </w:rPr>
        <w:t xml:space="preserve"> GDP growth</w:t>
      </w:r>
      <w:r w:rsidR="00CC0CD6" w:rsidRPr="00657D83">
        <w:rPr>
          <w:rFonts w:cs="Times New Roman"/>
        </w:rPr>
        <w:t xml:space="preserve">, roughly 4 times less, </w:t>
      </w:r>
      <w:r w:rsidR="006064CD" w:rsidRPr="00657D83">
        <w:rPr>
          <w:rFonts w:cs="Times New Roman"/>
        </w:rPr>
        <w:t>than</w:t>
      </w:r>
      <w:r w:rsidR="00CC0CD6" w:rsidRPr="00657D83">
        <w:rPr>
          <w:rFonts w:cs="Times New Roman"/>
        </w:rPr>
        <w:t xml:space="preserve"> China in the event of a trade war</w:t>
      </w:r>
      <w:r w:rsidR="00557260" w:rsidRPr="00657D83">
        <w:rPr>
          <w:rFonts w:cs="Times New Roman"/>
        </w:rPr>
        <w:t xml:space="preserve">. </w:t>
      </w:r>
      <w:r w:rsidR="00BF3FCA" w:rsidRPr="00657D83">
        <w:rPr>
          <w:rFonts w:cs="Times New Roman"/>
        </w:rPr>
        <w:t xml:space="preserve"> </w:t>
      </w:r>
      <w:r w:rsidR="00557260" w:rsidRPr="00657D83">
        <w:rPr>
          <w:rFonts w:cs="Times New Roman"/>
        </w:rPr>
        <w:t>T</w:t>
      </w:r>
      <w:r w:rsidR="00BF3FCA" w:rsidRPr="00657D83">
        <w:rPr>
          <w:rFonts w:cs="Times New Roman"/>
        </w:rPr>
        <w:t>here is more to</w:t>
      </w:r>
      <w:r w:rsidRPr="00657D83">
        <w:rPr>
          <w:rFonts w:cs="Times New Roman"/>
        </w:rPr>
        <w:t xml:space="preserve"> leverage than just material considerations</w:t>
      </w:r>
      <w:r w:rsidR="00BF3FCA" w:rsidRPr="00657D83">
        <w:rPr>
          <w:rFonts w:cs="Times New Roman"/>
        </w:rPr>
        <w:t xml:space="preserve"> like GDP growth</w:t>
      </w:r>
      <w:r w:rsidRPr="00657D83">
        <w:rPr>
          <w:rFonts w:cs="Times New Roman"/>
        </w:rPr>
        <w:t xml:space="preserve"> (</w:t>
      </w:r>
      <w:proofErr w:type="spellStart"/>
      <w:r w:rsidRPr="00657D83">
        <w:rPr>
          <w:rFonts w:cs="Times New Roman"/>
        </w:rPr>
        <w:t>Ki</w:t>
      </w:r>
      <w:r w:rsidR="005F77F9" w:rsidRPr="00657D83">
        <w:rPr>
          <w:rFonts w:cs="Times New Roman"/>
        </w:rPr>
        <w:t>r</w:t>
      </w:r>
      <w:r w:rsidRPr="00657D83">
        <w:rPr>
          <w:rFonts w:cs="Times New Roman"/>
        </w:rPr>
        <w:t>gis</w:t>
      </w:r>
      <w:proofErr w:type="spellEnd"/>
      <w:r w:rsidR="00B71EF4" w:rsidRPr="00657D83">
        <w:rPr>
          <w:rFonts w:cs="Times New Roman"/>
        </w:rPr>
        <w:t>,</w:t>
      </w:r>
      <w:r w:rsidRPr="00657D83">
        <w:rPr>
          <w:rFonts w:cs="Times New Roman"/>
        </w:rPr>
        <w:t xml:space="preserve"> 2014). </w:t>
      </w:r>
      <w:r w:rsidR="00B82927" w:rsidRPr="00657D83">
        <w:rPr>
          <w:rFonts w:cs="Times New Roman"/>
        </w:rPr>
        <w:t>If</w:t>
      </w:r>
      <w:r w:rsidRPr="00657D83">
        <w:rPr>
          <w:rFonts w:cs="Times New Roman"/>
        </w:rPr>
        <w:t xml:space="preserve"> </w:t>
      </w:r>
      <w:r w:rsidR="00E34DF8" w:rsidRPr="00657D83">
        <w:rPr>
          <w:rFonts w:cs="Times New Roman"/>
        </w:rPr>
        <w:t>material considerations were all that mattered, the United States would maintain the</w:t>
      </w:r>
      <w:r w:rsidR="006064CD" w:rsidRPr="00657D83">
        <w:rPr>
          <w:rFonts w:cs="Times New Roman"/>
        </w:rPr>
        <w:t xml:space="preserve"> current trade relationship</w:t>
      </w:r>
      <w:r w:rsidR="00E34DF8" w:rsidRPr="00657D83">
        <w:rPr>
          <w:rFonts w:cs="Times New Roman"/>
        </w:rPr>
        <w:t xml:space="preserve"> status quo</w:t>
      </w:r>
      <w:r w:rsidR="006064CD" w:rsidRPr="00657D83">
        <w:rPr>
          <w:rFonts w:cs="Times New Roman"/>
        </w:rPr>
        <w:t xml:space="preserve"> even though it is running a trade deficit</w:t>
      </w:r>
      <w:r w:rsidR="00E34DF8" w:rsidRPr="00657D83">
        <w:rPr>
          <w:rFonts w:cs="Times New Roman"/>
        </w:rPr>
        <w:t xml:space="preserve">, because the </w:t>
      </w:r>
      <w:r w:rsidR="008E7FCF" w:rsidRPr="00657D83">
        <w:rPr>
          <w:rFonts w:cs="Times New Roman"/>
        </w:rPr>
        <w:t>loss of comparative advantage</w:t>
      </w:r>
      <w:r w:rsidR="00E34DF8" w:rsidRPr="00657D83">
        <w:rPr>
          <w:rFonts w:cs="Times New Roman"/>
        </w:rPr>
        <w:t xml:space="preserve"> relative to the status quo is significantly worse than implementing tariffs at all</w:t>
      </w:r>
      <w:r w:rsidR="00B51A7D" w:rsidRPr="00657D83">
        <w:rPr>
          <w:rFonts w:cs="Times New Roman"/>
        </w:rPr>
        <w:t xml:space="preserve"> (Gilpin</w:t>
      </w:r>
      <w:r w:rsidR="00F11AE3" w:rsidRPr="00657D83">
        <w:rPr>
          <w:rFonts w:cs="Times New Roman"/>
        </w:rPr>
        <w:t xml:space="preserve"> and Gilpin</w:t>
      </w:r>
      <w:r w:rsidR="00B51A7D" w:rsidRPr="00657D83">
        <w:rPr>
          <w:rFonts w:cs="Times New Roman"/>
        </w:rPr>
        <w:t>, 200</w:t>
      </w:r>
      <w:r w:rsidR="008F0DF5" w:rsidRPr="00657D83">
        <w:rPr>
          <w:rFonts w:cs="Times New Roman"/>
        </w:rPr>
        <w:t>1</w:t>
      </w:r>
      <w:r w:rsidR="00B51A7D" w:rsidRPr="00657D83">
        <w:rPr>
          <w:rFonts w:cs="Times New Roman"/>
        </w:rPr>
        <w:t>)</w:t>
      </w:r>
      <w:r w:rsidR="00E34DF8" w:rsidRPr="00657D83">
        <w:rPr>
          <w:rFonts w:cs="Times New Roman"/>
        </w:rPr>
        <w:t xml:space="preserve">. Thus, we seek to utilize a model that can capture </w:t>
      </w:r>
      <w:r w:rsidR="00353C43" w:rsidRPr="00657D83">
        <w:rPr>
          <w:rFonts w:cs="Times New Roman"/>
        </w:rPr>
        <w:t xml:space="preserve">also </w:t>
      </w:r>
      <w:r w:rsidR="00E34DF8" w:rsidRPr="00657D83">
        <w:rPr>
          <w:rFonts w:cs="Times New Roman"/>
        </w:rPr>
        <w:t>psychological aspects within bargaining situations by utilizing prospect theory as a descriptive model to show why the Trump</w:t>
      </w:r>
      <w:r w:rsidR="006F35C4" w:rsidRPr="00657D83">
        <w:rPr>
          <w:rFonts w:cs="Times New Roman"/>
        </w:rPr>
        <w:t xml:space="preserve"> administration</w:t>
      </w:r>
      <w:r w:rsidR="00E34DF8" w:rsidRPr="00657D83">
        <w:rPr>
          <w:rFonts w:cs="Times New Roman"/>
        </w:rPr>
        <w:t xml:space="preserve"> </w:t>
      </w:r>
      <w:r w:rsidR="006F35C4" w:rsidRPr="00657D83">
        <w:rPr>
          <w:rFonts w:cs="Times New Roman"/>
        </w:rPr>
        <w:t>has leverage in trade negotiations and</w:t>
      </w:r>
      <w:r w:rsidR="00E34DF8" w:rsidRPr="00657D83">
        <w:rPr>
          <w:rFonts w:cs="Times New Roman"/>
        </w:rPr>
        <w:t xml:space="preserve"> is utilizing protectionism</w:t>
      </w:r>
      <w:r w:rsidR="006F35C4" w:rsidRPr="00657D83">
        <w:rPr>
          <w:rFonts w:cs="Times New Roman"/>
        </w:rPr>
        <w:t xml:space="preserve"> as a strategy</w:t>
      </w:r>
      <w:r w:rsidR="00E34DF8" w:rsidRPr="00657D83">
        <w:rPr>
          <w:rFonts w:cs="Times New Roman"/>
        </w:rPr>
        <w:t xml:space="preserve">. Devised by Amos Tversky and Daniel Kahneman (1979) as a critique to </w:t>
      </w:r>
      <w:r w:rsidR="002E4485" w:rsidRPr="00657D83">
        <w:rPr>
          <w:rFonts w:cs="Times New Roman"/>
        </w:rPr>
        <w:t>Von Neumann-</w:t>
      </w:r>
      <w:proofErr w:type="spellStart"/>
      <w:r w:rsidR="002E4485" w:rsidRPr="00657D83">
        <w:rPr>
          <w:rFonts w:cs="Times New Roman"/>
        </w:rPr>
        <w:t>Morgernstern</w:t>
      </w:r>
      <w:proofErr w:type="spellEnd"/>
      <w:r w:rsidR="002E4485" w:rsidRPr="00657D83">
        <w:rPr>
          <w:rFonts w:cs="Times New Roman"/>
        </w:rPr>
        <w:t xml:space="preserve"> Expected Utility Theory</w:t>
      </w:r>
      <w:r w:rsidR="00E34DF8" w:rsidRPr="00657D83">
        <w:rPr>
          <w:rFonts w:cs="Times New Roman"/>
        </w:rPr>
        <w:t>,</w:t>
      </w:r>
      <w:r w:rsidR="002E4485" w:rsidRPr="00657D83">
        <w:rPr>
          <w:rFonts w:cs="Times New Roman"/>
        </w:rPr>
        <w:t xml:space="preserve"> or rational choice theory,</w:t>
      </w:r>
      <w:r w:rsidR="00E34DF8" w:rsidRPr="00657D83">
        <w:rPr>
          <w:rFonts w:cs="Times New Roman"/>
        </w:rPr>
        <w:t xml:space="preserve"> prospect theory utilizes </w:t>
      </w:r>
      <w:r w:rsidR="00B804E0" w:rsidRPr="00657D83">
        <w:rPr>
          <w:rFonts w:cs="Times New Roman"/>
        </w:rPr>
        <w:t xml:space="preserve">an S-shaped value function with </w:t>
      </w:r>
      <w:r w:rsidR="00E34DF8" w:rsidRPr="00657D83">
        <w:rPr>
          <w:rFonts w:cs="Times New Roman"/>
        </w:rPr>
        <w:t xml:space="preserve">a neutral reference point, diminishing sensitivity, and loss aversion to describe </w:t>
      </w:r>
      <w:r w:rsidR="0078207F" w:rsidRPr="00657D83">
        <w:rPr>
          <w:rFonts w:cs="Times New Roman"/>
        </w:rPr>
        <w:t xml:space="preserve">human choice </w:t>
      </w:r>
      <w:r w:rsidR="00E34DF8" w:rsidRPr="00657D83">
        <w:rPr>
          <w:rFonts w:cs="Times New Roman"/>
        </w:rPr>
        <w:t>behavior</w:t>
      </w:r>
      <w:r w:rsidR="006A210E" w:rsidRPr="00657D83">
        <w:rPr>
          <w:rFonts w:cs="Times New Roman"/>
        </w:rPr>
        <w:t>,</w:t>
      </w:r>
      <w:r w:rsidR="00E34DF8" w:rsidRPr="00657D83">
        <w:rPr>
          <w:rFonts w:cs="Times New Roman"/>
        </w:rPr>
        <w:t xml:space="preserve"> wh</w:t>
      </w:r>
      <w:r w:rsidR="0078207F" w:rsidRPr="00657D83">
        <w:rPr>
          <w:rFonts w:cs="Times New Roman"/>
        </w:rPr>
        <w:t>ich</w:t>
      </w:r>
      <w:r w:rsidR="00E34DF8" w:rsidRPr="00657D83">
        <w:rPr>
          <w:rFonts w:cs="Times New Roman"/>
        </w:rPr>
        <w:t xml:space="preserve"> rational choice theory has frequently failed to </w:t>
      </w:r>
      <w:r w:rsidR="0078207F" w:rsidRPr="00657D83">
        <w:rPr>
          <w:rFonts w:cs="Times New Roman"/>
        </w:rPr>
        <w:t>do successfully in various experiments</w:t>
      </w:r>
      <w:r w:rsidR="006A210E" w:rsidRPr="00657D83">
        <w:rPr>
          <w:rFonts w:cs="Times New Roman"/>
        </w:rPr>
        <w:t xml:space="preserve">. </w:t>
      </w:r>
    </w:p>
    <w:p w14:paraId="5F99A9BA" w14:textId="76C3E76D" w:rsidR="00353C43" w:rsidRPr="00657D83" w:rsidRDefault="00B804E0" w:rsidP="0034169B">
      <w:pPr>
        <w:pStyle w:val="AcademicDefault"/>
        <w:ind w:firstLine="720"/>
        <w:rPr>
          <w:rFonts w:cs="Times New Roman"/>
        </w:rPr>
      </w:pPr>
      <w:r w:rsidRPr="00657D83">
        <w:rPr>
          <w:rFonts w:cs="Times New Roman"/>
        </w:rPr>
        <w:t xml:space="preserve">Prospect theory has particularly strong modelling ability in negotiation situations. The S-shaped value function aspect of the theory is a powerful model because it accounts for the consideration of losses and gains, rather than only the possibility of gains (Tversky and Kahneman, 1979; 1986). This is an important aspect within negotiation models that rational actor models lack, because gains for one party are concessions for its counter party which often result into choice anomalies rationality assumptions cannot explain (Kahneman, 2011; Tversky and Kahneman, 1979, 1986, 1991). Several of the papers written by Tversky and </w:t>
      </w:r>
      <w:r w:rsidR="004024EC" w:rsidRPr="00657D83">
        <w:rPr>
          <w:rFonts w:cs="Times New Roman"/>
        </w:rPr>
        <w:t>Kahneman</w:t>
      </w:r>
      <w:r w:rsidRPr="00657D83">
        <w:rPr>
          <w:rFonts w:cs="Times New Roman"/>
        </w:rPr>
        <w:t xml:space="preserve">, also </w:t>
      </w:r>
      <w:r w:rsidRPr="00657D83">
        <w:rPr>
          <w:rFonts w:cs="Times New Roman"/>
        </w:rPr>
        <w:lastRenderedPageBreak/>
        <w:t xml:space="preserve">address aspects within bargaining situations. </w:t>
      </w:r>
      <w:r w:rsidR="00353C43" w:rsidRPr="00657D83">
        <w:rPr>
          <w:rFonts w:cs="Times New Roman"/>
        </w:rPr>
        <w:t xml:space="preserve">We argue that prospect theory can reveal points of leverage </w:t>
      </w:r>
      <w:r w:rsidR="001920BE" w:rsidRPr="00657D83">
        <w:rPr>
          <w:rFonts w:cs="Times New Roman"/>
        </w:rPr>
        <w:t>using its S-shaped value function</w:t>
      </w:r>
      <w:r w:rsidRPr="00657D83">
        <w:rPr>
          <w:rFonts w:cs="Times New Roman"/>
        </w:rPr>
        <w:t xml:space="preserve">, as </w:t>
      </w:r>
      <w:r w:rsidR="00A469DE" w:rsidRPr="00657D83">
        <w:rPr>
          <w:rFonts w:cs="Times New Roman"/>
        </w:rPr>
        <w:t>a</w:t>
      </w:r>
      <w:r w:rsidRPr="00657D83">
        <w:rPr>
          <w:rFonts w:cs="Times New Roman"/>
        </w:rPr>
        <w:t xml:space="preserve"> United States and China trade war is both a bargaining situation and a trade negotiation. </w:t>
      </w:r>
      <w:r w:rsidR="001920BE" w:rsidRPr="00657D83">
        <w:rPr>
          <w:rFonts w:cs="Times New Roman"/>
        </w:rPr>
        <w:t xml:space="preserve">The S-shaped value function models loss sensitivity relative to changes in wealth. If we use </w:t>
      </w:r>
      <w:r w:rsidR="00353C43" w:rsidRPr="00657D83">
        <w:rPr>
          <w:rFonts w:cs="Times New Roman"/>
        </w:rPr>
        <w:t>U.S.-China trade balance is utilized as a measure of wealth</w:t>
      </w:r>
      <w:r w:rsidR="001920BE" w:rsidRPr="00657D83">
        <w:rPr>
          <w:rFonts w:cs="Times New Roman"/>
        </w:rPr>
        <w:t xml:space="preserve"> to establish the trade relationship’s status quo, we argue that the S-shaped value function is a proper model of the U.S.-China trade war, while other concepts from prospect theory can help explain the trade strategies of each respective party. </w:t>
      </w:r>
      <w:r w:rsidR="00A469DE" w:rsidRPr="00657D83">
        <w:rPr>
          <w:rFonts w:cs="Times New Roman"/>
        </w:rPr>
        <w:t xml:space="preserve">This can help reveal why the United States is pursuing a protectionist trade policy, despite the great economic risks a trade war can cause for both the United States and China’s economies. </w:t>
      </w:r>
      <w:r w:rsidR="007436DB" w:rsidRPr="00657D83">
        <w:rPr>
          <w:rFonts w:cs="Times New Roman"/>
        </w:rPr>
        <w:t>Finally, in our concluding remarks, we conclude with some considerations</w:t>
      </w:r>
      <w:r w:rsidR="00F03F12" w:rsidRPr="00657D83">
        <w:rPr>
          <w:rFonts w:cs="Times New Roman"/>
        </w:rPr>
        <w:t xml:space="preserve"> that</w:t>
      </w:r>
      <w:r w:rsidR="007436DB" w:rsidRPr="00657D83">
        <w:rPr>
          <w:rFonts w:cs="Times New Roman"/>
        </w:rPr>
        <w:t xml:space="preserve"> businesses should consider if their operations are within the scope of the U.S.-China trade relationship. </w:t>
      </w:r>
    </w:p>
    <w:p w14:paraId="1F330CA7" w14:textId="7F2309B0" w:rsidR="000D33C6" w:rsidRPr="00722AB1" w:rsidRDefault="00722AB1" w:rsidP="00722AB1">
      <w:pPr>
        <w:pStyle w:val="AcademicDefault"/>
        <w:jc w:val="center"/>
        <w:rPr>
          <w:rFonts w:cs="Times New Roman"/>
          <w:b/>
        </w:rPr>
      </w:pPr>
      <w:r w:rsidRPr="00722AB1">
        <w:rPr>
          <w:rFonts w:cs="Times New Roman"/>
          <w:b/>
        </w:rPr>
        <w:t>Literature Review</w:t>
      </w:r>
    </w:p>
    <w:p w14:paraId="1E7AF5AF" w14:textId="38DD7C2F" w:rsidR="00345587" w:rsidRPr="00657D83" w:rsidRDefault="000D33C6" w:rsidP="0088479B">
      <w:pPr>
        <w:pStyle w:val="AcademicDefault"/>
        <w:rPr>
          <w:rFonts w:cs="Times New Roman"/>
        </w:rPr>
      </w:pPr>
      <w:r w:rsidRPr="00657D83">
        <w:rPr>
          <w:rFonts w:cs="Times New Roman"/>
        </w:rPr>
        <w:tab/>
        <w:t xml:space="preserve">We provide a review of the literature related to prospect theory and other models of trade relationships; factors within negotiations; and a brief overview of the U.S.-China trade relationship. </w:t>
      </w:r>
      <w:r w:rsidR="00345587" w:rsidRPr="00657D83">
        <w:rPr>
          <w:rFonts w:cs="Times New Roman"/>
        </w:rPr>
        <w:t xml:space="preserve">Trade relationships are essentially bargaining or negotiation situations over the fairness in exchanges between parties. </w:t>
      </w:r>
      <w:r w:rsidR="004F411F" w:rsidRPr="00657D83">
        <w:rPr>
          <w:rFonts w:cs="Times New Roman"/>
        </w:rPr>
        <w:t xml:space="preserve">Schelling (1980), and </w:t>
      </w:r>
      <w:proofErr w:type="spellStart"/>
      <w:r w:rsidR="004F411F" w:rsidRPr="00657D83">
        <w:rPr>
          <w:rFonts w:cs="Times New Roman"/>
        </w:rPr>
        <w:t>Bachetta</w:t>
      </w:r>
      <w:proofErr w:type="spellEnd"/>
      <w:r w:rsidR="004F411F" w:rsidRPr="00657D83">
        <w:rPr>
          <w:rFonts w:cs="Times New Roman"/>
        </w:rPr>
        <w:t xml:space="preserve"> et al. (2007) note that game theory can be utilized to model bargaining situations. Schelling (1980) particularly notes that game theory has weaknesses in modelling asymmetries. </w:t>
      </w:r>
      <w:proofErr w:type="spellStart"/>
      <w:r w:rsidR="004F411F" w:rsidRPr="00657D83">
        <w:rPr>
          <w:rFonts w:cs="Times New Roman"/>
        </w:rPr>
        <w:t>Bachetta</w:t>
      </w:r>
      <w:proofErr w:type="spellEnd"/>
      <w:r w:rsidR="004F411F" w:rsidRPr="00657D83">
        <w:rPr>
          <w:rFonts w:cs="Times New Roman"/>
        </w:rPr>
        <w:t xml:space="preserve"> et al. (2007) </w:t>
      </w:r>
      <w:r w:rsidR="000D361E" w:rsidRPr="00657D83">
        <w:rPr>
          <w:rFonts w:cs="Times New Roman"/>
        </w:rPr>
        <w:t xml:space="preserve">and Axelrod (2000) </w:t>
      </w:r>
      <w:r w:rsidR="004F411F" w:rsidRPr="00657D83">
        <w:rPr>
          <w:rFonts w:cs="Times New Roman"/>
        </w:rPr>
        <w:t xml:space="preserve">note that repeated prisoner dilemma games often model international trade </w:t>
      </w:r>
      <w:r w:rsidR="00033CCA" w:rsidRPr="00657D83">
        <w:rPr>
          <w:rFonts w:cs="Times New Roman"/>
        </w:rPr>
        <w:t>cooperation but</w:t>
      </w:r>
      <w:r w:rsidR="004F411F" w:rsidRPr="00657D83">
        <w:rPr>
          <w:rFonts w:cs="Times New Roman"/>
        </w:rPr>
        <w:t xml:space="preserve"> </w:t>
      </w:r>
      <w:r w:rsidR="00033CCA" w:rsidRPr="00657D83">
        <w:rPr>
          <w:rFonts w:cs="Times New Roman"/>
        </w:rPr>
        <w:t xml:space="preserve">also </w:t>
      </w:r>
      <w:r w:rsidR="004F411F" w:rsidRPr="00657D83">
        <w:rPr>
          <w:rFonts w:cs="Times New Roman"/>
        </w:rPr>
        <w:t>acknowledge</w:t>
      </w:r>
      <w:r w:rsidR="00033CCA" w:rsidRPr="00657D83">
        <w:rPr>
          <w:rFonts w:cs="Times New Roman"/>
        </w:rPr>
        <w:t xml:space="preserve"> weaknesses in the model </w:t>
      </w:r>
      <w:r w:rsidR="00BD0E2D" w:rsidRPr="00657D83">
        <w:rPr>
          <w:rFonts w:cs="Times New Roman"/>
        </w:rPr>
        <w:t>that o</w:t>
      </w:r>
      <w:r w:rsidR="000D361E" w:rsidRPr="00657D83">
        <w:rPr>
          <w:rFonts w:cs="Times New Roman"/>
        </w:rPr>
        <w:t>ccurs when both players defect. The defection</w:t>
      </w:r>
      <w:r w:rsidR="00A26901" w:rsidRPr="00657D83">
        <w:rPr>
          <w:rFonts w:cs="Times New Roman"/>
        </w:rPr>
        <w:t>/defection</w:t>
      </w:r>
      <w:r w:rsidR="000D361E" w:rsidRPr="00657D83">
        <w:rPr>
          <w:rFonts w:cs="Times New Roman"/>
        </w:rPr>
        <w:t xml:space="preserve"> outcome in this model of </w:t>
      </w:r>
      <w:r w:rsidR="00A26901" w:rsidRPr="00657D83">
        <w:rPr>
          <w:rFonts w:cs="Times New Roman"/>
        </w:rPr>
        <w:t xml:space="preserve">international </w:t>
      </w:r>
      <w:r w:rsidR="000D361E" w:rsidRPr="00657D83">
        <w:rPr>
          <w:rFonts w:cs="Times New Roman"/>
        </w:rPr>
        <w:t>represents a trade war, but once this occurs within a round in the model’s iteration, all cooperation becomes impossible due to strategic assumptions in rationality and opponent’s behavior</w:t>
      </w:r>
      <w:r w:rsidR="003A4DF0" w:rsidRPr="00657D83">
        <w:rPr>
          <w:rFonts w:cs="Times New Roman"/>
        </w:rPr>
        <w:t xml:space="preserve"> (Axelrod, 2000)</w:t>
      </w:r>
      <w:r w:rsidR="000D361E" w:rsidRPr="00657D83">
        <w:rPr>
          <w:rFonts w:cs="Times New Roman"/>
        </w:rPr>
        <w:t xml:space="preserve">. These models also </w:t>
      </w:r>
      <w:r w:rsidR="000D361E" w:rsidRPr="00657D83">
        <w:rPr>
          <w:rFonts w:cs="Times New Roman"/>
        </w:rPr>
        <w:lastRenderedPageBreak/>
        <w:t>assume rationality according the Von-Neumann Morgenstern Expected Utility Theorem</w:t>
      </w:r>
      <w:r w:rsidR="00E13E96" w:rsidRPr="00657D83">
        <w:rPr>
          <w:rFonts w:cs="Times New Roman"/>
        </w:rPr>
        <w:t xml:space="preserve"> (1953)</w:t>
      </w:r>
      <w:r w:rsidR="000D361E" w:rsidRPr="00657D83">
        <w:rPr>
          <w:rFonts w:cs="Times New Roman"/>
        </w:rPr>
        <w:t xml:space="preserve">. This theorem was critiqued by prospect theory as it has difficulty in modelling choice behavior in experiments, which often deviate from normative perceptions of a rational choice. </w:t>
      </w:r>
    </w:p>
    <w:p w14:paraId="7533BA0F" w14:textId="3FE09758" w:rsidR="001920BE" w:rsidRPr="00657D83" w:rsidRDefault="001920BE" w:rsidP="0034169B">
      <w:pPr>
        <w:pStyle w:val="AcademicDefault"/>
        <w:ind w:firstLine="720"/>
        <w:rPr>
          <w:rFonts w:cs="Times New Roman"/>
        </w:rPr>
      </w:pPr>
      <w:r w:rsidRPr="00657D83">
        <w:rPr>
          <w:rFonts w:cs="Times New Roman"/>
        </w:rPr>
        <w:t xml:space="preserve">We primarily utilize Tversky and Kahneman’s works on prospect theory (1979) and articles that refine the concept (Kahneman and Tversky 1979; 1986; 1991) and Kahneman’s book </w:t>
      </w:r>
      <w:r w:rsidRPr="00657D83">
        <w:rPr>
          <w:rFonts w:cs="Times New Roman"/>
          <w:i/>
        </w:rPr>
        <w:t xml:space="preserve">Thinking, Fast and Slow </w:t>
      </w:r>
      <w:r w:rsidRPr="00657D83">
        <w:rPr>
          <w:rFonts w:cs="Times New Roman"/>
        </w:rPr>
        <w:t xml:space="preserve">to establish our model. Their work is a critique of rational choice theory, which fails to consider that people are </w:t>
      </w:r>
      <w:r w:rsidR="0010572C" w:rsidRPr="00657D83">
        <w:rPr>
          <w:rFonts w:cs="Times New Roman"/>
        </w:rPr>
        <w:t>averse</w:t>
      </w:r>
      <w:r w:rsidRPr="00657D83">
        <w:rPr>
          <w:rFonts w:cs="Times New Roman"/>
        </w:rPr>
        <w:t xml:space="preserve"> to losses, </w:t>
      </w:r>
      <w:r w:rsidR="0010572C" w:rsidRPr="00657D83">
        <w:rPr>
          <w:rFonts w:cs="Times New Roman"/>
        </w:rPr>
        <w:t>as “losses loom more than gains”</w:t>
      </w:r>
      <w:r w:rsidRPr="00657D83">
        <w:rPr>
          <w:rFonts w:cs="Times New Roman"/>
        </w:rPr>
        <w:t xml:space="preserve"> which often causes reversals in preference in choices under risk</w:t>
      </w:r>
      <w:r w:rsidR="0010572C" w:rsidRPr="00657D83">
        <w:rPr>
          <w:rFonts w:cs="Times New Roman"/>
        </w:rPr>
        <w:t xml:space="preserve"> (Tversky and Kahneman, 1991)</w:t>
      </w:r>
      <w:r w:rsidRPr="00657D83">
        <w:rPr>
          <w:rFonts w:cs="Times New Roman"/>
        </w:rPr>
        <w:t xml:space="preserve">. Their model utilizes an </w:t>
      </w:r>
      <w:r w:rsidR="0096321F" w:rsidRPr="00657D83">
        <w:rPr>
          <w:rFonts w:cs="Times New Roman"/>
        </w:rPr>
        <w:t>asymmetric</w:t>
      </w:r>
      <w:r w:rsidR="0010572C" w:rsidRPr="00657D83">
        <w:rPr>
          <w:rFonts w:cs="Times New Roman"/>
        </w:rPr>
        <w:t xml:space="preserve"> S-shaped</w:t>
      </w:r>
      <w:r w:rsidR="0096321F" w:rsidRPr="00657D83">
        <w:rPr>
          <w:rFonts w:cs="Times New Roman"/>
        </w:rPr>
        <w:t xml:space="preserve"> value function</w:t>
      </w:r>
      <w:r w:rsidR="0010572C" w:rsidRPr="00657D83">
        <w:rPr>
          <w:rFonts w:cs="Times New Roman"/>
        </w:rPr>
        <w:t>, and a decision weighting function</w:t>
      </w:r>
      <w:r w:rsidR="0096321F" w:rsidRPr="00657D83">
        <w:rPr>
          <w:rFonts w:cs="Times New Roman"/>
        </w:rPr>
        <w:t xml:space="preserve"> to explain choice behavior</w:t>
      </w:r>
      <w:r w:rsidR="0010572C" w:rsidRPr="00657D83">
        <w:rPr>
          <w:rFonts w:cs="Times New Roman"/>
        </w:rPr>
        <w:t xml:space="preserve"> when people are subject to decision under risk.</w:t>
      </w:r>
      <w:r w:rsidR="00CD34CE" w:rsidRPr="00657D83">
        <w:rPr>
          <w:rFonts w:cs="Times New Roman"/>
        </w:rPr>
        <w:t xml:space="preserve"> The S-shaped value function is formed by two domains, a convex domain in the upper part of the function, and a concave domain in the upper half of the function. Each domain corresponds to risk-seeking and risk-averse behavior, respectively, and has an asymmetric unique sensitivity to losses. </w:t>
      </w:r>
      <w:r w:rsidR="0010572C" w:rsidRPr="00657D83">
        <w:rPr>
          <w:rFonts w:cs="Times New Roman"/>
        </w:rPr>
        <w:t xml:space="preserve"> </w:t>
      </w:r>
      <w:r w:rsidR="00CD34CE" w:rsidRPr="00657D83">
        <w:rPr>
          <w:rFonts w:cs="Times New Roman"/>
        </w:rPr>
        <w:t>Application of this S-shaped value function as a model</w:t>
      </w:r>
      <w:r w:rsidR="0010572C" w:rsidRPr="00657D83">
        <w:rPr>
          <w:rFonts w:cs="Times New Roman"/>
        </w:rPr>
        <w:t xml:space="preserve"> will be</w:t>
      </w:r>
      <w:r w:rsidR="00CD34CE" w:rsidRPr="00657D83">
        <w:rPr>
          <w:rFonts w:cs="Times New Roman"/>
        </w:rPr>
        <w:t xml:space="preserve"> further</w:t>
      </w:r>
      <w:r w:rsidR="0010572C" w:rsidRPr="00657D83">
        <w:rPr>
          <w:rFonts w:cs="Times New Roman"/>
        </w:rPr>
        <w:t xml:space="preserve"> explained in the model section of </w:t>
      </w:r>
      <w:r w:rsidR="007436DB" w:rsidRPr="00657D83">
        <w:rPr>
          <w:rFonts w:cs="Times New Roman"/>
        </w:rPr>
        <w:t>our</w:t>
      </w:r>
      <w:r w:rsidR="0010572C" w:rsidRPr="00657D83">
        <w:rPr>
          <w:rFonts w:cs="Times New Roman"/>
        </w:rPr>
        <w:t xml:space="preserve"> paper. </w:t>
      </w:r>
      <w:r w:rsidR="00ED556F" w:rsidRPr="00657D83">
        <w:rPr>
          <w:rFonts w:cs="Times New Roman"/>
        </w:rPr>
        <w:t xml:space="preserve">Kahneman and </w:t>
      </w:r>
      <w:proofErr w:type="spellStart"/>
      <w:r w:rsidR="00ED556F" w:rsidRPr="00657D83">
        <w:rPr>
          <w:rFonts w:cs="Times New Roman"/>
        </w:rPr>
        <w:t>Renshon</w:t>
      </w:r>
      <w:proofErr w:type="spellEnd"/>
      <w:r w:rsidR="00ED556F" w:rsidRPr="00657D83">
        <w:rPr>
          <w:rFonts w:cs="Times New Roman"/>
        </w:rPr>
        <w:t xml:space="preserve"> (2009) utilize prospect theory’s model to show why there is a “hawkish bias” in international policy creation towards aggressive and risky-policies that can cause conflict over more cooperative policies. Those observations will be addressed in the concluding remarks, along with other aspects of prospect theory to show how this can assist businesses in formulating strategy.  </w:t>
      </w:r>
    </w:p>
    <w:p w14:paraId="29F04C7B" w14:textId="77777777" w:rsidR="004024EC" w:rsidRPr="00657D83" w:rsidRDefault="0010572C" w:rsidP="0034169B">
      <w:pPr>
        <w:pStyle w:val="AcademicDefault"/>
        <w:ind w:firstLine="720"/>
        <w:rPr>
          <w:rFonts w:cs="Times New Roman"/>
        </w:rPr>
      </w:pPr>
      <w:proofErr w:type="spellStart"/>
      <w:r w:rsidRPr="00657D83">
        <w:rPr>
          <w:rFonts w:cs="Times New Roman"/>
        </w:rPr>
        <w:t>Kirgis</w:t>
      </w:r>
      <w:proofErr w:type="spellEnd"/>
      <w:r w:rsidRPr="00657D83">
        <w:rPr>
          <w:rFonts w:cs="Times New Roman"/>
        </w:rPr>
        <w:t xml:space="preserve"> (2014), conducts a comprehensive research on the use of leverage in negotiation, and provides us definitions of leverage, which can be split into positive and negative categorizations. Leverage is defined by </w:t>
      </w:r>
      <w:proofErr w:type="spellStart"/>
      <w:r w:rsidRPr="00657D83">
        <w:rPr>
          <w:rFonts w:cs="Times New Roman"/>
        </w:rPr>
        <w:t>Kirgis</w:t>
      </w:r>
      <w:proofErr w:type="spellEnd"/>
      <w:r w:rsidRPr="00657D83">
        <w:rPr>
          <w:rFonts w:cs="Times New Roman"/>
        </w:rPr>
        <w:t xml:space="preserve"> (2014) as “all forms of power based on a party’s abilities to confer material benefits or impose material costs on a counter party,” and </w:t>
      </w:r>
      <w:r w:rsidRPr="00657D83">
        <w:rPr>
          <w:rFonts w:cs="Times New Roman"/>
        </w:rPr>
        <w:lastRenderedPageBreak/>
        <w:t xml:space="preserve">acknowledges that coercion is required to apply leverage, and that it plays a role in almost all negotiations, depending on social attitudes and context. He then provides Richard Shell’s (2003) categorical definitions of positive leverage: derived from a party’s ability to satisfy the counter parties interest; and negative leverage: derived from a party’s ability to impose costs on the counter party, if the counter refused to agree on a set of terms. </w:t>
      </w:r>
      <w:proofErr w:type="spellStart"/>
      <w:r w:rsidRPr="00657D83">
        <w:rPr>
          <w:rFonts w:cs="Times New Roman"/>
        </w:rPr>
        <w:t>Kirgis</w:t>
      </w:r>
      <w:proofErr w:type="spellEnd"/>
      <w:r w:rsidRPr="00657D83">
        <w:rPr>
          <w:rFonts w:cs="Times New Roman"/>
        </w:rPr>
        <w:t xml:space="preserve"> emphasizes the power of leverage in rooted in the consequences of an outcome, rather than game theory’s focus on an outcome probability. He also notes how psychological factors “routinely take precedence over material benefits.” One important aspect of </w:t>
      </w:r>
      <w:proofErr w:type="spellStart"/>
      <w:r w:rsidRPr="00657D83">
        <w:rPr>
          <w:rFonts w:cs="Times New Roman"/>
        </w:rPr>
        <w:t>Kirgis</w:t>
      </w:r>
      <w:proofErr w:type="spellEnd"/>
      <w:r w:rsidRPr="00657D83">
        <w:rPr>
          <w:rFonts w:cs="Times New Roman"/>
        </w:rPr>
        <w:t>’ work is that he cites Shell’s real-life example using Donald Trump as example of effective use of negative and positive leverage as a bargaining tactic. We wish to show that Trump utilizes similar tactics in negotiation, all which revolve around utilizing leverage.</w:t>
      </w:r>
    </w:p>
    <w:p w14:paraId="3401C64C" w14:textId="7CC89D20" w:rsidR="00345587" w:rsidRPr="00657D83" w:rsidRDefault="00DD2FDD" w:rsidP="0034169B">
      <w:pPr>
        <w:pStyle w:val="AcademicDefault"/>
        <w:ind w:firstLine="720"/>
        <w:rPr>
          <w:rFonts w:cs="Times New Roman"/>
        </w:rPr>
      </w:pPr>
      <w:proofErr w:type="spellStart"/>
      <w:r w:rsidRPr="00657D83">
        <w:rPr>
          <w:rFonts w:cs="Times New Roman"/>
        </w:rPr>
        <w:t>Salacuse</w:t>
      </w:r>
      <w:proofErr w:type="spellEnd"/>
      <w:r w:rsidRPr="00657D83">
        <w:rPr>
          <w:rFonts w:cs="Times New Roman"/>
        </w:rPr>
        <w:t xml:space="preserve"> (1998) notes some of these and other characteristics which can be attributed to differences in culture, identifying ten different ways culture can affect negotiation style. </w:t>
      </w:r>
      <w:r w:rsidR="00345587" w:rsidRPr="00657D83">
        <w:rPr>
          <w:rFonts w:cs="Times New Roman"/>
        </w:rPr>
        <w:t xml:space="preserve">Amongst these stylistic pairs listed in the table below: </w:t>
      </w:r>
    </w:p>
    <w:p w14:paraId="561AE263" w14:textId="3A5E10B7" w:rsidR="00345587" w:rsidRPr="00657D83" w:rsidRDefault="00345587" w:rsidP="0088479B">
      <w:pPr>
        <w:pStyle w:val="AcademicDefault"/>
        <w:rPr>
          <w:rFonts w:cs="Times New Roman"/>
        </w:rPr>
      </w:pPr>
      <w:r w:rsidRPr="00657D83">
        <w:rPr>
          <w:rFonts w:cs="Times New Roman"/>
        </w:rPr>
        <w:t>[Insert Table 1 about here]</w:t>
      </w:r>
    </w:p>
    <w:p w14:paraId="78A36AC3" w14:textId="69F31886" w:rsidR="004F411F" w:rsidRPr="00657D83" w:rsidRDefault="0034169B" w:rsidP="0088479B">
      <w:pPr>
        <w:pStyle w:val="AcademicDefault"/>
        <w:rPr>
          <w:rFonts w:cs="Times New Roman"/>
        </w:rPr>
      </w:pPr>
      <w:r w:rsidRPr="00657D83">
        <w:rPr>
          <w:rFonts w:cs="Times New Roman"/>
        </w:rPr>
        <w:t xml:space="preserve">While </w:t>
      </w:r>
      <w:proofErr w:type="spellStart"/>
      <w:r w:rsidRPr="00657D83">
        <w:rPr>
          <w:rFonts w:cs="Times New Roman"/>
        </w:rPr>
        <w:t>Salacuse</w:t>
      </w:r>
      <w:proofErr w:type="spellEnd"/>
      <w:r w:rsidRPr="00657D83">
        <w:rPr>
          <w:rFonts w:cs="Times New Roman"/>
        </w:rPr>
        <w:t xml:space="preserve"> categorizes these factors on a spectrum, we note that within these factor’s categorization there exists a dichotomy of characteristics. We use this to help establish differences between the United States and China’s qualitative negotiation aspects in a manner that is dichotomous so that we can apply proper domain assignment within our model. </w:t>
      </w:r>
      <w:r w:rsidR="004F411F" w:rsidRPr="00657D83">
        <w:rPr>
          <w:rFonts w:cs="Times New Roman"/>
        </w:rPr>
        <w:t>Nisbett (200</w:t>
      </w:r>
      <w:r w:rsidR="00A97699" w:rsidRPr="00657D83">
        <w:rPr>
          <w:rFonts w:cs="Times New Roman"/>
        </w:rPr>
        <w:t>4</w:t>
      </w:r>
      <w:r w:rsidR="004F411F" w:rsidRPr="00657D83">
        <w:rPr>
          <w:rFonts w:cs="Times New Roman"/>
        </w:rPr>
        <w:t xml:space="preserve">) notes that a dichotomy of thought exists between Western and Eastern thought, specifically examining differences in Chinese and Greek epistemologies to illustrate possible difference in thinking between American and Chinese thought. We consider this within the U.S.-China trade relationship’s modelling, as it helps us establish that we can assign mutual exclusive </w:t>
      </w:r>
      <w:r w:rsidR="004F411F" w:rsidRPr="00657D83">
        <w:rPr>
          <w:rFonts w:cs="Times New Roman"/>
        </w:rPr>
        <w:lastRenderedPageBreak/>
        <w:t xml:space="preserve">frames of thought, i.e. </w:t>
      </w:r>
      <w:r w:rsidR="00CD34CE" w:rsidRPr="00657D83">
        <w:rPr>
          <w:rFonts w:cs="Times New Roman"/>
        </w:rPr>
        <w:t xml:space="preserve">the </w:t>
      </w:r>
      <w:r w:rsidR="004F411F" w:rsidRPr="00657D83">
        <w:rPr>
          <w:rFonts w:cs="Times New Roman"/>
        </w:rPr>
        <w:t xml:space="preserve">risk-seeking and risk-averse frames, to the United States and China as a factor of cultural differences. Our model of prospect theory attributes framing as a function of wealth, but psychological considerations independent of wealth support our argument as well. </w:t>
      </w:r>
    </w:p>
    <w:p w14:paraId="0EBD986C" w14:textId="08DFDE27" w:rsidR="000B5F0F" w:rsidRPr="00657D83" w:rsidRDefault="00DD2FDD" w:rsidP="00DD5D6F">
      <w:pPr>
        <w:pStyle w:val="AcademicDefault"/>
        <w:ind w:firstLine="720"/>
        <w:rPr>
          <w:rFonts w:cs="Times New Roman"/>
        </w:rPr>
      </w:pPr>
      <w:r w:rsidRPr="00657D83">
        <w:rPr>
          <w:rFonts w:cs="Times New Roman"/>
        </w:rPr>
        <w:t>Th</w:t>
      </w:r>
      <w:r w:rsidR="004F411F" w:rsidRPr="00657D83">
        <w:rPr>
          <w:rFonts w:cs="Times New Roman"/>
        </w:rPr>
        <w:t xml:space="preserve">e </w:t>
      </w:r>
      <w:r w:rsidRPr="00657D83">
        <w:rPr>
          <w:rFonts w:cs="Times New Roman"/>
        </w:rPr>
        <w:t>differ</w:t>
      </w:r>
      <w:r w:rsidR="004F411F" w:rsidRPr="00657D83">
        <w:rPr>
          <w:rFonts w:cs="Times New Roman"/>
        </w:rPr>
        <w:t>ent factors</w:t>
      </w:r>
      <w:r w:rsidRPr="00657D83">
        <w:rPr>
          <w:rFonts w:cs="Times New Roman"/>
        </w:rPr>
        <w:t xml:space="preserve"> often make reaching agreement difficult and result from differences in cultural or occupational background</w:t>
      </w:r>
      <w:r w:rsidR="00345587" w:rsidRPr="00657D83">
        <w:rPr>
          <w:rFonts w:cs="Times New Roman"/>
        </w:rPr>
        <w:t xml:space="preserve"> and can be attributed to both the United States and China’s negotiating styles, as reflected by l</w:t>
      </w:r>
      <w:r w:rsidRPr="00657D83">
        <w:rPr>
          <w:rFonts w:cs="Times New Roman"/>
        </w:rPr>
        <w:t xml:space="preserve">anguage in Trump’s (2015) </w:t>
      </w:r>
      <w:r w:rsidRPr="00657D83">
        <w:rPr>
          <w:rFonts w:cs="Times New Roman"/>
          <w:i/>
        </w:rPr>
        <w:t>Crippled America</w:t>
      </w:r>
      <w:r w:rsidR="00345587" w:rsidRPr="00657D83">
        <w:rPr>
          <w:rFonts w:cs="Times New Roman"/>
          <w:i/>
        </w:rPr>
        <w:t xml:space="preserve">, </w:t>
      </w:r>
      <w:r w:rsidR="00345587" w:rsidRPr="00657D83">
        <w:rPr>
          <w:rFonts w:cs="Times New Roman"/>
        </w:rPr>
        <w:t>a book describing his goals and policies published during his campaign for president,</w:t>
      </w:r>
      <w:r w:rsidRPr="00657D83">
        <w:rPr>
          <w:rFonts w:cs="Times New Roman"/>
          <w:i/>
        </w:rPr>
        <w:t xml:space="preserve"> </w:t>
      </w:r>
      <w:r w:rsidRPr="00657D83">
        <w:rPr>
          <w:rFonts w:cs="Times New Roman"/>
        </w:rPr>
        <w:t>and Xi’s (2017) speech at the 2017 Davos World Economic Forum</w:t>
      </w:r>
      <w:r w:rsidR="00345587" w:rsidRPr="00657D83">
        <w:rPr>
          <w:rFonts w:cs="Times New Roman"/>
        </w:rPr>
        <w:t>. Trump</w:t>
      </w:r>
      <w:r w:rsidRPr="00657D83">
        <w:rPr>
          <w:rFonts w:cs="Times New Roman"/>
        </w:rPr>
        <w:t xml:space="preserve"> often uses language </w:t>
      </w:r>
      <w:r w:rsidR="00345587" w:rsidRPr="00657D83">
        <w:rPr>
          <w:rFonts w:cs="Times New Roman"/>
        </w:rPr>
        <w:t xml:space="preserve">that implies unfairness in the status quo due wealth losses from trade with China, </w:t>
      </w:r>
      <w:r w:rsidR="009C7DB0" w:rsidRPr="00657D83">
        <w:rPr>
          <w:rFonts w:cs="Times New Roman"/>
        </w:rPr>
        <w:t xml:space="preserve">citing that “[United States’] competition with China right now is economic, and </w:t>
      </w:r>
      <w:r w:rsidR="00F03F12" w:rsidRPr="00657D83">
        <w:rPr>
          <w:rFonts w:cs="Times New Roman"/>
        </w:rPr>
        <w:t xml:space="preserve">[the United States] has been losing the battle for a long time” (Trump 2015).  </w:t>
      </w:r>
      <w:r w:rsidR="000B5F0F" w:rsidRPr="00657D83">
        <w:rPr>
          <w:rFonts w:cs="Times New Roman"/>
        </w:rPr>
        <w:t xml:space="preserve">This is a consistent theme within his policy advisors Ross and Navarro’s (2016) paper that outlines their trade negotiation strategy through protectionism. They note their goal is to utilize the threat of protectionism, which generates a GDP loss, to induce better terms of trade in negotiation. This strategy is risky because if agreement cannot be obtained, the United States risks losing a great amount of GDP in a trade war outcome, that could have been avoided by not implementing the protectionist policy in the first place. </w:t>
      </w:r>
    </w:p>
    <w:p w14:paraId="01AD4080" w14:textId="152EB240" w:rsidR="00447945" w:rsidRPr="00657D83" w:rsidRDefault="000B5F0F" w:rsidP="0088479B">
      <w:pPr>
        <w:pStyle w:val="AcademicDefault"/>
        <w:rPr>
          <w:rFonts w:cs="Times New Roman"/>
        </w:rPr>
      </w:pPr>
      <w:r w:rsidRPr="00657D83">
        <w:rPr>
          <w:rFonts w:cs="Times New Roman"/>
        </w:rPr>
        <w:t xml:space="preserve">On the other hand, China expresses a more risk-averse view of the trade relationship. Although it acknowledges that it runs a massive merchandise surplus, China has signaled it is willing to work with the United States to mitigate some of the negative effects from this trade asymmetry (Morrison, 2018). Additionally, President </w:t>
      </w:r>
      <w:r w:rsidR="00345587" w:rsidRPr="00657D83">
        <w:rPr>
          <w:rFonts w:cs="Times New Roman"/>
        </w:rPr>
        <w:t>Xi</w:t>
      </w:r>
      <w:r w:rsidRPr="00657D83">
        <w:rPr>
          <w:rFonts w:cs="Times New Roman"/>
        </w:rPr>
        <w:t xml:space="preserve"> (2017)</w:t>
      </w:r>
      <w:r w:rsidR="009C7DB0" w:rsidRPr="00657D83">
        <w:rPr>
          <w:rFonts w:cs="Times New Roman"/>
        </w:rPr>
        <w:t xml:space="preserve"> use</w:t>
      </w:r>
      <w:r w:rsidRPr="00657D83">
        <w:rPr>
          <w:rFonts w:cs="Times New Roman"/>
        </w:rPr>
        <w:t>d</w:t>
      </w:r>
      <w:r w:rsidR="00345587" w:rsidRPr="00657D83">
        <w:rPr>
          <w:rFonts w:cs="Times New Roman"/>
        </w:rPr>
        <w:t xml:space="preserve"> express the benefits of the relationship that both sides enjoy from trade</w:t>
      </w:r>
      <w:r w:rsidRPr="00657D83">
        <w:rPr>
          <w:rFonts w:cs="Times New Roman"/>
        </w:rPr>
        <w:t xml:space="preserve"> in his Speech at the World Economic in Davos, which occurred days prior to Trump’s inauguration. In this speech, he articulated the risks a protectionist strategy could generate for the global economy, note that “nobody wins in a trade war” as both sides </w:t>
      </w:r>
      <w:r w:rsidRPr="00657D83">
        <w:rPr>
          <w:rFonts w:cs="Times New Roman"/>
        </w:rPr>
        <w:lastRenderedPageBreak/>
        <w:t xml:space="preserve">suffer economic losses from loss of comparative advantage (Xi, 2017). </w:t>
      </w:r>
      <w:r w:rsidR="004F411F" w:rsidRPr="00657D83">
        <w:rPr>
          <w:rFonts w:cs="Times New Roman"/>
        </w:rPr>
        <w:t xml:space="preserve">Although negotiations and summits have occurred since then, not much has changed on the position of either party in the trade relationship. </w:t>
      </w:r>
      <w:r w:rsidR="000D33C6" w:rsidRPr="00657D83">
        <w:rPr>
          <w:rFonts w:cs="Times New Roman"/>
        </w:rPr>
        <w:t xml:space="preserve">We use </w:t>
      </w:r>
      <w:r w:rsidR="005A5EC8" w:rsidRPr="00657D83">
        <w:rPr>
          <w:rFonts w:cs="Times New Roman"/>
        </w:rPr>
        <w:t xml:space="preserve">Morrison, (2018) and </w:t>
      </w:r>
      <w:r w:rsidR="0031738A" w:rsidRPr="00657D83">
        <w:rPr>
          <w:rFonts w:cs="Times New Roman"/>
        </w:rPr>
        <w:t xml:space="preserve">Wong and </w:t>
      </w:r>
      <w:proofErr w:type="spellStart"/>
      <w:r w:rsidR="0031738A" w:rsidRPr="00657D83">
        <w:rPr>
          <w:rFonts w:cs="Times New Roman"/>
        </w:rPr>
        <w:t>Koty</w:t>
      </w:r>
      <w:proofErr w:type="spellEnd"/>
      <w:r w:rsidR="005A5EC8" w:rsidRPr="00657D83">
        <w:rPr>
          <w:rFonts w:cs="Times New Roman"/>
        </w:rPr>
        <w:t xml:space="preserve"> (2018) </w:t>
      </w:r>
      <w:r w:rsidR="000D33C6" w:rsidRPr="00657D83">
        <w:rPr>
          <w:rFonts w:cs="Times New Roman"/>
        </w:rPr>
        <w:t>to provide an outline of</w:t>
      </w:r>
      <w:r w:rsidR="005A5EC8" w:rsidRPr="00657D83">
        <w:rPr>
          <w:rFonts w:cs="Times New Roman"/>
        </w:rPr>
        <w:t xml:space="preserve"> current events that occurred in the U.S.-China Trade relationship</w:t>
      </w:r>
      <w:r w:rsidR="000D33C6" w:rsidRPr="00657D83">
        <w:rPr>
          <w:rFonts w:cs="Times New Roman"/>
        </w:rPr>
        <w:t>’s history</w:t>
      </w:r>
      <w:r w:rsidR="005A5EC8" w:rsidRPr="00657D83">
        <w:rPr>
          <w:rFonts w:cs="Times New Roman"/>
        </w:rPr>
        <w:t>. Morrison (2018) also provides a substantial overview of trade issues and problems with the relationship using the most recent data available. In this relationship, t</w:t>
      </w:r>
      <w:r w:rsidR="004F411F" w:rsidRPr="00657D83">
        <w:rPr>
          <w:rFonts w:cs="Times New Roman"/>
        </w:rPr>
        <w:t xml:space="preserve">he United States frequently threatened China with protectionist measures, mostly tariffs, while China signaled it would retaliate in the event of protectionist initiated by the United States, instead attempting to emphasize the benefits each side enjoys from trade, which would be lost once both side reciprocated with protectionist tariffs (see </w:t>
      </w:r>
      <w:r w:rsidR="0031738A" w:rsidRPr="00657D83">
        <w:rPr>
          <w:rFonts w:cs="Times New Roman"/>
        </w:rPr>
        <w:t>Wong</w:t>
      </w:r>
      <w:r w:rsidR="004F411F" w:rsidRPr="00657D83">
        <w:rPr>
          <w:rFonts w:cs="Times New Roman"/>
        </w:rPr>
        <w:t xml:space="preserve"> and </w:t>
      </w:r>
      <w:proofErr w:type="spellStart"/>
      <w:r w:rsidR="0031738A" w:rsidRPr="00657D83">
        <w:rPr>
          <w:rFonts w:cs="Times New Roman"/>
        </w:rPr>
        <w:t>Koty</w:t>
      </w:r>
      <w:proofErr w:type="spellEnd"/>
      <w:r w:rsidR="004F411F" w:rsidRPr="00657D83">
        <w:rPr>
          <w:rFonts w:cs="Times New Roman"/>
        </w:rPr>
        <w:t xml:space="preserve">, 2018). </w:t>
      </w:r>
      <w:r w:rsidR="000D33C6" w:rsidRPr="00657D83">
        <w:rPr>
          <w:rFonts w:cs="Times New Roman"/>
        </w:rPr>
        <w:t>Economic data also substantiates that</w:t>
      </w:r>
      <w:r w:rsidR="00DA63CE" w:rsidRPr="00657D83">
        <w:rPr>
          <w:rFonts w:cs="Times New Roman"/>
        </w:rPr>
        <w:t xml:space="preserve"> there are asymmetries in</w:t>
      </w:r>
      <w:r w:rsidR="000D33C6" w:rsidRPr="00657D83">
        <w:rPr>
          <w:rFonts w:cs="Times New Roman"/>
        </w:rPr>
        <w:t xml:space="preserve"> the status quo between the United States and China</w:t>
      </w:r>
      <w:r w:rsidR="00DA63CE" w:rsidRPr="00657D83">
        <w:rPr>
          <w:rFonts w:cs="Times New Roman"/>
        </w:rPr>
        <w:t>. The historical balance of trade data</w:t>
      </w:r>
      <w:r w:rsidR="000D33C6" w:rsidRPr="00657D83">
        <w:rPr>
          <w:rFonts w:cs="Times New Roman"/>
        </w:rPr>
        <w:t xml:space="preserve"> consistent</w:t>
      </w:r>
      <w:r w:rsidR="00DA63CE" w:rsidRPr="00657D83">
        <w:rPr>
          <w:rFonts w:cs="Times New Roman"/>
        </w:rPr>
        <w:t>ly</w:t>
      </w:r>
      <w:r w:rsidR="000D33C6" w:rsidRPr="00657D83">
        <w:rPr>
          <w:rFonts w:cs="Times New Roman"/>
        </w:rPr>
        <w:t xml:space="preserve"> re</w:t>
      </w:r>
      <w:r w:rsidR="00DA63CE" w:rsidRPr="00657D83">
        <w:rPr>
          <w:rFonts w:cs="Times New Roman"/>
        </w:rPr>
        <w:t>ports</w:t>
      </w:r>
      <w:r w:rsidR="000D33C6" w:rsidRPr="00657D83">
        <w:rPr>
          <w:rFonts w:cs="Times New Roman"/>
        </w:rPr>
        <w:t xml:space="preserve"> a deficit of trade for the United States</w:t>
      </w:r>
      <w:r w:rsidR="00DA63CE" w:rsidRPr="00657D83">
        <w:rPr>
          <w:rFonts w:cs="Times New Roman"/>
        </w:rPr>
        <w:t xml:space="preserve"> and trade surplus to China</w:t>
      </w:r>
      <w:r w:rsidR="000D33C6" w:rsidRPr="00657D83">
        <w:rPr>
          <w:rFonts w:cs="Times New Roman"/>
        </w:rPr>
        <w:t xml:space="preserve"> due to the nature of trade flows between both parties</w:t>
      </w:r>
      <w:r w:rsidR="00DA63CE" w:rsidRPr="00657D83">
        <w:rPr>
          <w:rFonts w:cs="Times New Roman"/>
        </w:rPr>
        <w:t xml:space="preserve"> every year since trade relations renormalized in 1985 according to the U.S. Census Bureau (Morrison, 2018). </w:t>
      </w:r>
    </w:p>
    <w:p w14:paraId="3A29C8CC" w14:textId="462DCC74" w:rsidR="0010572C" w:rsidRPr="00657D83" w:rsidRDefault="000D33C6" w:rsidP="00DD5D6F">
      <w:pPr>
        <w:pStyle w:val="AcademicDefault"/>
        <w:ind w:firstLine="720"/>
        <w:rPr>
          <w:rFonts w:cs="Times New Roman"/>
        </w:rPr>
      </w:pPr>
      <w:r w:rsidRPr="00657D83">
        <w:rPr>
          <w:rFonts w:cs="Times New Roman"/>
        </w:rPr>
        <w:t xml:space="preserve">We utilize synthesize these concepts to create a descriptive model of the U.S.-China trade relationship through prospect theory. </w:t>
      </w:r>
      <w:r w:rsidR="00447945" w:rsidRPr="00657D83">
        <w:rPr>
          <w:rFonts w:cs="Times New Roman"/>
        </w:rPr>
        <w:t>The language used by Trump</w:t>
      </w:r>
      <w:r w:rsidR="0087400D" w:rsidRPr="00657D83">
        <w:rPr>
          <w:rFonts w:cs="Times New Roman"/>
        </w:rPr>
        <w:t xml:space="preserve"> (2015)</w:t>
      </w:r>
      <w:r w:rsidR="00447945" w:rsidRPr="00657D83">
        <w:rPr>
          <w:rFonts w:cs="Times New Roman"/>
        </w:rPr>
        <w:t xml:space="preserve"> and Xi</w:t>
      </w:r>
      <w:r w:rsidR="0087400D" w:rsidRPr="00657D83">
        <w:rPr>
          <w:rFonts w:cs="Times New Roman"/>
        </w:rPr>
        <w:t xml:space="preserve"> (2017) align with our argument that each party views the trade status quo differently in terms of gains and losses from their trader relationship. The deficit and surplus </w:t>
      </w:r>
      <w:r w:rsidR="00D16849" w:rsidRPr="00657D83">
        <w:rPr>
          <w:rFonts w:cs="Times New Roman"/>
        </w:rPr>
        <w:t>that each party has in the trade balance</w:t>
      </w:r>
      <w:r w:rsidR="0087400D" w:rsidRPr="00657D83">
        <w:rPr>
          <w:rFonts w:cs="Times New Roman"/>
        </w:rPr>
        <w:t xml:space="preserve"> suggest</w:t>
      </w:r>
      <w:r w:rsidR="00D16849" w:rsidRPr="00657D83">
        <w:rPr>
          <w:rFonts w:cs="Times New Roman"/>
        </w:rPr>
        <w:t>s</w:t>
      </w:r>
      <w:r w:rsidR="0087400D" w:rsidRPr="00657D83">
        <w:rPr>
          <w:rFonts w:cs="Times New Roman"/>
        </w:rPr>
        <w:t xml:space="preserve"> that this</w:t>
      </w:r>
      <w:r w:rsidR="00D16849" w:rsidRPr="00657D83">
        <w:rPr>
          <w:rFonts w:cs="Times New Roman"/>
        </w:rPr>
        <w:t xml:space="preserve"> difference in</w:t>
      </w:r>
      <w:r w:rsidR="0087400D" w:rsidRPr="00657D83">
        <w:rPr>
          <w:rFonts w:cs="Times New Roman"/>
        </w:rPr>
        <w:t xml:space="preserve"> language</w:t>
      </w:r>
      <w:r w:rsidR="00D16849" w:rsidRPr="00657D83">
        <w:rPr>
          <w:rFonts w:cs="Times New Roman"/>
        </w:rPr>
        <w:t xml:space="preserve"> issued in these statements</w:t>
      </w:r>
      <w:r w:rsidR="0087400D" w:rsidRPr="00657D83">
        <w:rPr>
          <w:rFonts w:cs="Times New Roman"/>
        </w:rPr>
        <w:t xml:space="preserve"> results from differences in sensitivity a trade loss or trade gain corresponds to within the S-shaped value function. The United States behaves in a manner that reflects their losing position in the trade status quo, while China’s behavior reflects the opposite. China signally of retaliation to the United States’ policy corresponds to risk-averse behavior, while the United States’ pursuit of </w:t>
      </w:r>
      <w:r w:rsidR="0087400D" w:rsidRPr="00657D83">
        <w:rPr>
          <w:rFonts w:cs="Times New Roman"/>
        </w:rPr>
        <w:lastRenderedPageBreak/>
        <w:t xml:space="preserve">protectionism corresponds to risk-seeking behavior. The following section will illustrate how this difference can illustrate an asymmetric difference in loss sensitivity that can explain why the United States and China are behavior in the manner described. </w:t>
      </w:r>
    </w:p>
    <w:p w14:paraId="37D2B549" w14:textId="56EEA89B" w:rsidR="0008333C" w:rsidRPr="00657D83" w:rsidRDefault="0088479B" w:rsidP="0088479B">
      <w:pPr>
        <w:pStyle w:val="AcademicDefault"/>
        <w:jc w:val="center"/>
        <w:rPr>
          <w:rFonts w:cs="Times New Roman"/>
          <w:b/>
        </w:rPr>
      </w:pPr>
      <w:r w:rsidRPr="00657D83">
        <w:rPr>
          <w:rFonts w:cs="Times New Roman"/>
          <w:b/>
        </w:rPr>
        <w:t>Model</w:t>
      </w:r>
    </w:p>
    <w:p w14:paraId="37BE3D7C" w14:textId="10169650" w:rsidR="0027634D" w:rsidRPr="00657D83" w:rsidRDefault="0027634D" w:rsidP="0088479B">
      <w:pPr>
        <w:pStyle w:val="AcademicDefault"/>
        <w:rPr>
          <w:rFonts w:cs="Times New Roman"/>
          <w:b/>
        </w:rPr>
      </w:pPr>
      <w:r w:rsidRPr="00657D83">
        <w:rPr>
          <w:rFonts w:cs="Times New Roman"/>
          <w:b/>
        </w:rPr>
        <w:t>Prospect Theory</w:t>
      </w:r>
      <w:r w:rsidR="008E1ADA" w:rsidRPr="00657D83">
        <w:rPr>
          <w:rFonts w:cs="Times New Roman"/>
          <w:b/>
        </w:rPr>
        <w:t>:</w:t>
      </w:r>
    </w:p>
    <w:p w14:paraId="29817362" w14:textId="10F590BC" w:rsidR="0008333C" w:rsidRPr="00657D83" w:rsidRDefault="0008333C" w:rsidP="00DD5D6F">
      <w:pPr>
        <w:pStyle w:val="AcademicDefault"/>
        <w:ind w:firstLine="720"/>
        <w:rPr>
          <w:rFonts w:cs="Times New Roman"/>
        </w:rPr>
      </w:pPr>
      <w:r w:rsidRPr="00657D83">
        <w:rPr>
          <w:rFonts w:cs="Times New Roman"/>
        </w:rPr>
        <w:t xml:space="preserve">Prospect theory is </w:t>
      </w:r>
      <w:r w:rsidR="00D05CDF" w:rsidRPr="00657D83">
        <w:rPr>
          <w:rFonts w:cs="Times New Roman"/>
          <w:color w:val="000000" w:themeColor="text1"/>
        </w:rPr>
        <w:t>a</w:t>
      </w:r>
      <w:r w:rsidR="00D05CDF" w:rsidRPr="00657D83">
        <w:rPr>
          <w:rFonts w:cs="Times New Roman"/>
          <w:color w:val="FF0000"/>
        </w:rPr>
        <w:t xml:space="preserve"> </w:t>
      </w:r>
      <w:r w:rsidRPr="00657D83">
        <w:rPr>
          <w:rFonts w:cs="Times New Roman"/>
        </w:rPr>
        <w:t xml:space="preserve">critique of Von Neumann-Morgenstern Expected </w:t>
      </w:r>
      <w:r w:rsidRPr="00657D83">
        <w:rPr>
          <w:rFonts w:cs="Times New Roman"/>
          <w:color w:val="000000" w:themeColor="text1"/>
        </w:rPr>
        <w:t>Utility Theory that</w:t>
      </w:r>
      <w:r w:rsidR="000D7015" w:rsidRPr="00657D83">
        <w:rPr>
          <w:rFonts w:cs="Times New Roman"/>
          <w:color w:val="000000" w:themeColor="text1"/>
        </w:rPr>
        <w:t xml:space="preserve"> </w:t>
      </w:r>
      <w:r w:rsidRPr="00657D83">
        <w:rPr>
          <w:rFonts w:cs="Times New Roman"/>
          <w:color w:val="000000" w:themeColor="text1"/>
        </w:rPr>
        <w:t>descriptively explain</w:t>
      </w:r>
      <w:r w:rsidR="00D05CDF" w:rsidRPr="00657D83">
        <w:rPr>
          <w:rFonts w:cs="Times New Roman"/>
          <w:color w:val="000000" w:themeColor="text1"/>
        </w:rPr>
        <w:t>s</w:t>
      </w:r>
      <w:r w:rsidRPr="00657D83">
        <w:rPr>
          <w:rFonts w:cs="Times New Roman"/>
          <w:color w:val="000000" w:themeColor="text1"/>
        </w:rPr>
        <w:t xml:space="preserve"> decision-making under risk</w:t>
      </w:r>
      <w:r w:rsidR="00917ACB" w:rsidRPr="00657D83">
        <w:rPr>
          <w:rFonts w:cs="Times New Roman"/>
        </w:rPr>
        <w:t xml:space="preserve"> through psychological experiments</w:t>
      </w:r>
      <w:r w:rsidRPr="00657D83">
        <w:rPr>
          <w:rFonts w:cs="Times New Roman"/>
        </w:rPr>
        <w:t xml:space="preserve"> (Tversky and Kahneman, 1979). The theory acknowledges several psychological considerations that affect choice outcomes such as: framing effects, certainty and pseudo-certainty, status quo bias, reference dependence, fairness, and loss aversion. Prospect theory describes these effects by using two functions to model choices under risk:</w:t>
      </w:r>
      <w:r w:rsidR="008B1F48" w:rsidRPr="00657D83">
        <w:rPr>
          <w:rFonts w:cs="Times New Roman"/>
        </w:rPr>
        <w:t xml:space="preserve"> </w:t>
      </w:r>
      <w:proofErr w:type="gramStart"/>
      <w:r w:rsidR="008B1F48" w:rsidRPr="00657D83">
        <w:rPr>
          <w:rFonts w:cs="Times New Roman"/>
        </w:rPr>
        <w:t>an</w:t>
      </w:r>
      <w:proofErr w:type="gramEnd"/>
      <w:r w:rsidRPr="00657D83">
        <w:rPr>
          <w:rFonts w:cs="Times New Roman"/>
        </w:rPr>
        <w:t xml:space="preserve"> S-shape</w:t>
      </w:r>
      <w:r w:rsidR="00137DDE" w:rsidRPr="00657D83">
        <w:rPr>
          <w:rFonts w:cs="Times New Roman"/>
        </w:rPr>
        <w:t>d</w:t>
      </w:r>
      <w:r w:rsidRPr="00657D83">
        <w:rPr>
          <w:rFonts w:cs="Times New Roman"/>
        </w:rPr>
        <w:t xml:space="preserve"> value function and a decision weighting function. The models are applied in a two-phase process: a framing and editing phase, and evaluation phase (Tversky and Kahneman, </w:t>
      </w:r>
      <w:r w:rsidR="004B3F86" w:rsidRPr="00657D83">
        <w:rPr>
          <w:rFonts w:cs="Times New Roman"/>
        </w:rPr>
        <w:t>1986</w:t>
      </w:r>
      <w:r w:rsidRPr="00657D83">
        <w:rPr>
          <w:rFonts w:cs="Times New Roman"/>
        </w:rPr>
        <w:t xml:space="preserve">). The first phase of framing an editing frames the “effective acts, contingencies, and outcomes” of a choice problem (Tversky and Kahneman, </w:t>
      </w:r>
      <w:r w:rsidR="004B3F86" w:rsidRPr="00657D83">
        <w:rPr>
          <w:rFonts w:cs="Times New Roman"/>
        </w:rPr>
        <w:t>1986</w:t>
      </w:r>
      <w:r w:rsidRPr="00657D83">
        <w:rPr>
          <w:rFonts w:cs="Times New Roman"/>
        </w:rPr>
        <w:t xml:space="preserve">). </w:t>
      </w:r>
      <w:r w:rsidR="000D7015" w:rsidRPr="00657D83">
        <w:rPr>
          <w:rFonts w:cs="Times New Roman"/>
        </w:rPr>
        <w:t xml:space="preserve">Framing effects, according to </w:t>
      </w:r>
      <w:r w:rsidRPr="00657D83">
        <w:rPr>
          <w:rFonts w:cs="Times New Roman"/>
        </w:rPr>
        <w:t>Tversky and Kahneman (</w:t>
      </w:r>
      <w:r w:rsidR="004B3F86" w:rsidRPr="00657D83">
        <w:rPr>
          <w:rFonts w:cs="Times New Roman"/>
        </w:rPr>
        <w:t>1986</w:t>
      </w:r>
      <w:r w:rsidRPr="00657D83">
        <w:rPr>
          <w:rFonts w:cs="Times New Roman"/>
        </w:rPr>
        <w:t xml:space="preserve">) </w:t>
      </w:r>
      <w:r w:rsidR="000D7015" w:rsidRPr="00657D83">
        <w:rPr>
          <w:rFonts w:cs="Times New Roman"/>
        </w:rPr>
        <w:t xml:space="preserve">are </w:t>
      </w:r>
      <w:r w:rsidRPr="00657D83">
        <w:rPr>
          <w:rFonts w:cs="Times New Roman"/>
        </w:rPr>
        <w:t>“controlled by the manner in which the choice problem is presented as well as by norms, habits and expectancies of the decisionmaker.” The second phase of evaluation then judges these framed prospects, detecting dominance or by comparing their values.</w:t>
      </w:r>
      <w:r w:rsidR="00D619B4" w:rsidRPr="00657D83">
        <w:rPr>
          <w:rFonts w:cs="Times New Roman"/>
        </w:rPr>
        <w:t xml:space="preserve"> </w:t>
      </w:r>
      <w:r w:rsidRPr="00657D83">
        <w:rPr>
          <w:rFonts w:cs="Times New Roman"/>
        </w:rPr>
        <w:t xml:space="preserve"> </w:t>
      </w:r>
      <w:r w:rsidR="000D7015" w:rsidRPr="00657D83">
        <w:rPr>
          <w:rFonts w:cs="Times New Roman"/>
        </w:rPr>
        <w:t xml:space="preserve"> </w:t>
      </w:r>
    </w:p>
    <w:p w14:paraId="7E0D8718" w14:textId="6158FAA2" w:rsidR="0008333C" w:rsidRPr="00657D83" w:rsidRDefault="0008333C" w:rsidP="00DD5D6F">
      <w:pPr>
        <w:pStyle w:val="AcademicDefault"/>
        <w:ind w:firstLine="720"/>
        <w:rPr>
          <w:rFonts w:cs="Times New Roman"/>
        </w:rPr>
      </w:pPr>
      <w:r w:rsidRPr="00657D83">
        <w:rPr>
          <w:rFonts w:cs="Times New Roman"/>
        </w:rPr>
        <w:t>The S-</w:t>
      </w:r>
      <w:r w:rsidR="00137DDE" w:rsidRPr="00657D83">
        <w:rPr>
          <w:rFonts w:cs="Times New Roman"/>
        </w:rPr>
        <w:t>shaped</w:t>
      </w:r>
      <w:r w:rsidRPr="00657D83">
        <w:rPr>
          <w:rFonts w:cs="Times New Roman"/>
        </w:rPr>
        <w:t xml:space="preserve"> value function is designed to model “the essential part” of the prospect theory</w:t>
      </w:r>
      <w:r w:rsidR="000D7015" w:rsidRPr="00657D83">
        <w:rPr>
          <w:rFonts w:cs="Times New Roman"/>
        </w:rPr>
        <w:t>. It</w:t>
      </w:r>
      <w:r w:rsidRPr="00657D83">
        <w:rPr>
          <w:rFonts w:cs="Times New Roman"/>
        </w:rPr>
        <w:t xml:space="preserve"> asserts that individuals are sensitiv</w:t>
      </w:r>
      <w:r w:rsidR="00F6756D" w:rsidRPr="00657D83">
        <w:rPr>
          <w:rFonts w:cs="Times New Roman"/>
        </w:rPr>
        <w:t>e</w:t>
      </w:r>
      <w:r w:rsidRPr="00657D83">
        <w:rPr>
          <w:rFonts w:cs="Times New Roman"/>
        </w:rPr>
        <w:t xml:space="preserve"> to </w:t>
      </w:r>
      <w:r w:rsidR="003D3EA5" w:rsidRPr="00657D83">
        <w:rPr>
          <w:rFonts w:cs="Times New Roman"/>
        </w:rPr>
        <w:t xml:space="preserve">reference dependent changes in wealth </w:t>
      </w:r>
      <w:r w:rsidRPr="00657D83">
        <w:rPr>
          <w:rFonts w:cs="Times New Roman"/>
        </w:rPr>
        <w:t>rather than the final state of outcomes</w:t>
      </w:r>
      <w:r w:rsidR="003D3EA5" w:rsidRPr="00657D83">
        <w:rPr>
          <w:rFonts w:cs="Times New Roman"/>
        </w:rPr>
        <w:t xml:space="preserve"> (</w:t>
      </w:r>
      <w:r w:rsidRPr="00657D83">
        <w:rPr>
          <w:rFonts w:cs="Times New Roman"/>
        </w:rPr>
        <w:t xml:space="preserve">Kahneman 2011; Tversky and Kahneman 1979, </w:t>
      </w:r>
      <w:r w:rsidR="004B3F86" w:rsidRPr="00657D83">
        <w:rPr>
          <w:rFonts w:cs="Times New Roman"/>
        </w:rPr>
        <w:t>1986</w:t>
      </w:r>
      <w:r w:rsidR="004E5E5A" w:rsidRPr="00657D83">
        <w:rPr>
          <w:rFonts w:cs="Times New Roman"/>
        </w:rPr>
        <w:t>, 1991</w:t>
      </w:r>
      <w:r w:rsidRPr="00657D83">
        <w:rPr>
          <w:rFonts w:cs="Times New Roman"/>
        </w:rPr>
        <w:t xml:space="preserve">). The </w:t>
      </w:r>
      <w:r w:rsidR="00137DDE" w:rsidRPr="00657D83">
        <w:rPr>
          <w:rFonts w:cs="Times New Roman"/>
        </w:rPr>
        <w:t>function</w:t>
      </w:r>
      <w:r w:rsidRPr="00657D83">
        <w:rPr>
          <w:rFonts w:cs="Times New Roman"/>
        </w:rPr>
        <w:t xml:space="preserve"> obtains it shape from </w:t>
      </w:r>
      <w:r w:rsidR="00890059" w:rsidRPr="00657D83">
        <w:rPr>
          <w:rFonts w:cs="Times New Roman"/>
        </w:rPr>
        <w:t>its</w:t>
      </w:r>
      <w:r w:rsidRPr="00657D83">
        <w:rPr>
          <w:rFonts w:cs="Times New Roman"/>
        </w:rPr>
        <w:t xml:space="preserve"> concave </w:t>
      </w:r>
      <w:r w:rsidR="004D0538" w:rsidRPr="00657D83">
        <w:rPr>
          <w:rFonts w:cs="Times New Roman"/>
        </w:rPr>
        <w:t>domain</w:t>
      </w:r>
      <w:r w:rsidRPr="00657D83">
        <w:rPr>
          <w:rFonts w:cs="Times New Roman"/>
        </w:rPr>
        <w:t xml:space="preserve"> </w:t>
      </w:r>
      <w:r w:rsidR="00C36DE4" w:rsidRPr="00657D83">
        <w:rPr>
          <w:rFonts w:cs="Times New Roman"/>
        </w:rPr>
        <w:t>corresponding to</w:t>
      </w:r>
      <w:r w:rsidR="004D0538" w:rsidRPr="00657D83">
        <w:rPr>
          <w:rFonts w:cs="Times New Roman"/>
        </w:rPr>
        <w:t xml:space="preserve"> </w:t>
      </w:r>
      <w:r w:rsidRPr="00657D83">
        <w:rPr>
          <w:rFonts w:cs="Times New Roman"/>
        </w:rPr>
        <w:t xml:space="preserve">the positive </w:t>
      </w:r>
      <w:r w:rsidR="004D0538" w:rsidRPr="00657D83">
        <w:rPr>
          <w:rFonts w:cs="Times New Roman"/>
        </w:rPr>
        <w:t>quadrant for gains</w:t>
      </w:r>
      <w:r w:rsidRPr="00657D83">
        <w:rPr>
          <w:rFonts w:cs="Times New Roman"/>
        </w:rPr>
        <w:t xml:space="preserve">, and </w:t>
      </w:r>
      <w:r w:rsidR="00890059" w:rsidRPr="00657D83">
        <w:rPr>
          <w:rFonts w:cs="Times New Roman"/>
        </w:rPr>
        <w:t>its</w:t>
      </w:r>
      <w:r w:rsidRPr="00657D83">
        <w:rPr>
          <w:rFonts w:cs="Times New Roman"/>
        </w:rPr>
        <w:t xml:space="preserve"> convex </w:t>
      </w:r>
      <w:r w:rsidR="004D0538" w:rsidRPr="00657D83">
        <w:rPr>
          <w:rFonts w:cs="Times New Roman"/>
        </w:rPr>
        <w:t>domain</w:t>
      </w:r>
      <w:r w:rsidRPr="00657D83">
        <w:rPr>
          <w:rFonts w:cs="Times New Roman"/>
        </w:rPr>
        <w:t xml:space="preserve"> </w:t>
      </w:r>
      <w:r w:rsidR="004D0538" w:rsidRPr="00657D83">
        <w:rPr>
          <w:rFonts w:cs="Times New Roman"/>
        </w:rPr>
        <w:t xml:space="preserve">corresponding to </w:t>
      </w:r>
      <w:r w:rsidRPr="00657D83">
        <w:rPr>
          <w:rFonts w:cs="Times New Roman"/>
        </w:rPr>
        <w:t xml:space="preserve">the negative </w:t>
      </w:r>
      <w:r w:rsidR="004D0538" w:rsidRPr="00657D83">
        <w:rPr>
          <w:rFonts w:cs="Times New Roman"/>
        </w:rPr>
        <w:t>quadrant for losses</w:t>
      </w:r>
      <w:r w:rsidRPr="00657D83">
        <w:rPr>
          <w:rFonts w:cs="Times New Roman"/>
        </w:rPr>
        <w:t xml:space="preserve">, </w:t>
      </w:r>
      <w:r w:rsidR="00E3136E" w:rsidRPr="00657D83">
        <w:rPr>
          <w:rFonts w:cs="Times New Roman"/>
        </w:rPr>
        <w:t>with</w:t>
      </w:r>
      <w:r w:rsidRPr="00657D83">
        <w:rPr>
          <w:rFonts w:cs="Times New Roman"/>
        </w:rPr>
        <w:t xml:space="preserve"> a neutral </w:t>
      </w:r>
      <w:r w:rsidRPr="00657D83">
        <w:rPr>
          <w:rFonts w:cs="Times New Roman"/>
        </w:rPr>
        <w:lastRenderedPageBreak/>
        <w:t>reference point at the origin</w:t>
      </w:r>
      <w:r w:rsidR="00E3136E" w:rsidRPr="00657D83">
        <w:rPr>
          <w:rFonts w:cs="Times New Roman"/>
        </w:rPr>
        <w:t xml:space="preserve"> where the convex and concave domains join</w:t>
      </w:r>
      <w:r w:rsidRPr="00657D83">
        <w:rPr>
          <w:rFonts w:cs="Times New Roman"/>
        </w:rPr>
        <w:t>. Material values of wealth are plotted on the x-axis, and psychological value is plotted on the y-axis to form the model below:</w:t>
      </w:r>
    </w:p>
    <w:p w14:paraId="129BE2BB" w14:textId="51091C3C" w:rsidR="0008333C" w:rsidRPr="00657D83" w:rsidRDefault="0008333C" w:rsidP="00956F7E">
      <w:pPr>
        <w:pStyle w:val="AcademicDefault"/>
        <w:ind w:left="2880" w:firstLine="720"/>
        <w:rPr>
          <w:rFonts w:cs="Times New Roman"/>
        </w:rPr>
      </w:pPr>
      <w:r w:rsidRPr="00657D83">
        <w:rPr>
          <w:rFonts w:cs="Times New Roman"/>
        </w:rPr>
        <w:t>[Insert figure 1</w:t>
      </w:r>
      <w:r w:rsidR="006342E5" w:rsidRPr="00657D83">
        <w:rPr>
          <w:rFonts w:cs="Times New Roman"/>
        </w:rPr>
        <w:t xml:space="preserve"> about</w:t>
      </w:r>
      <w:r w:rsidRPr="00657D83">
        <w:rPr>
          <w:rFonts w:cs="Times New Roman"/>
        </w:rPr>
        <w:t xml:space="preserve"> here]</w:t>
      </w:r>
    </w:p>
    <w:p w14:paraId="579032CD" w14:textId="12A9642B" w:rsidR="0008333C" w:rsidRPr="00657D83" w:rsidRDefault="0008333C" w:rsidP="0088479B">
      <w:pPr>
        <w:pStyle w:val="AcademicDefault"/>
        <w:rPr>
          <w:rFonts w:cs="Times New Roman"/>
        </w:rPr>
      </w:pPr>
      <w:r w:rsidRPr="00657D83">
        <w:rPr>
          <w:rFonts w:cs="Times New Roman"/>
        </w:rPr>
        <w:t>The S-</w:t>
      </w:r>
      <w:r w:rsidR="00247106" w:rsidRPr="00657D83">
        <w:rPr>
          <w:rFonts w:cs="Times New Roman"/>
        </w:rPr>
        <w:t xml:space="preserve">shaped value function </w:t>
      </w:r>
      <w:r w:rsidRPr="00657D83">
        <w:rPr>
          <w:rFonts w:cs="Times New Roman"/>
        </w:rPr>
        <w:t>model</w:t>
      </w:r>
      <w:r w:rsidR="002B0711" w:rsidRPr="00657D83">
        <w:rPr>
          <w:rFonts w:cs="Times New Roman"/>
        </w:rPr>
        <w:t xml:space="preserve"> has three characteristics</w:t>
      </w:r>
      <w:r w:rsidR="00F3682D" w:rsidRPr="00657D83">
        <w:rPr>
          <w:rFonts w:cs="Times New Roman"/>
        </w:rPr>
        <w:t xml:space="preserve">. </w:t>
      </w:r>
      <w:r w:rsidRPr="00657D83">
        <w:rPr>
          <w:rFonts w:cs="Times New Roman"/>
        </w:rPr>
        <w:t xml:space="preserve"> </w:t>
      </w:r>
      <w:r w:rsidR="00F3682D" w:rsidRPr="00657D83">
        <w:rPr>
          <w:rFonts w:cs="Times New Roman"/>
        </w:rPr>
        <w:t>F</w:t>
      </w:r>
      <w:r w:rsidRPr="00657D83">
        <w:rPr>
          <w:rFonts w:cs="Times New Roman"/>
        </w:rPr>
        <w:t xml:space="preserve">irst, evaluation is </w:t>
      </w:r>
      <w:r w:rsidR="00B74851" w:rsidRPr="00657D83">
        <w:rPr>
          <w:rFonts w:cs="Times New Roman"/>
        </w:rPr>
        <w:t>reference</w:t>
      </w:r>
      <w:r w:rsidRPr="00657D83">
        <w:rPr>
          <w:rFonts w:cs="Times New Roman"/>
        </w:rPr>
        <w:t xml:space="preserve"> dependent by a neutral reference point</w:t>
      </w:r>
      <w:r w:rsidR="00F76DCD" w:rsidRPr="00657D83">
        <w:rPr>
          <w:rFonts w:cs="Times New Roman"/>
        </w:rPr>
        <w:t xml:space="preserve">. </w:t>
      </w:r>
      <w:r w:rsidRPr="00657D83">
        <w:rPr>
          <w:rFonts w:cs="Times New Roman"/>
        </w:rPr>
        <w:t>Prospects that are better than the reference point are gains and correspond to concave domain, while worse prospects are losses, and correspond to the convex domain</w:t>
      </w:r>
      <w:r w:rsidR="00BE4877" w:rsidRPr="00657D83">
        <w:rPr>
          <w:rFonts w:cs="Times New Roman"/>
        </w:rPr>
        <w:t>.</w:t>
      </w:r>
      <w:r w:rsidRPr="00657D83">
        <w:rPr>
          <w:rFonts w:cs="Times New Roman"/>
        </w:rPr>
        <w:t xml:space="preserve"> </w:t>
      </w:r>
      <w:r w:rsidR="00F3682D" w:rsidRPr="00657D83">
        <w:rPr>
          <w:rFonts w:cs="Times New Roman"/>
        </w:rPr>
        <w:t>S</w:t>
      </w:r>
      <w:r w:rsidRPr="00657D83">
        <w:rPr>
          <w:rFonts w:cs="Times New Roman"/>
        </w:rPr>
        <w:t>econd</w:t>
      </w:r>
      <w:r w:rsidR="00D30EB7" w:rsidRPr="00657D83">
        <w:rPr>
          <w:rFonts w:cs="Times New Roman"/>
        </w:rPr>
        <w:t>,</w:t>
      </w:r>
      <w:r w:rsidRPr="00657D83">
        <w:rPr>
          <w:rFonts w:cs="Times New Roman"/>
        </w:rPr>
        <w:t xml:space="preserve"> diminishing sensitivity</w:t>
      </w:r>
      <w:r w:rsidR="00116E8E" w:rsidRPr="00657D83">
        <w:rPr>
          <w:rFonts w:cs="Times New Roman"/>
        </w:rPr>
        <w:t xml:space="preserve">, or </w:t>
      </w:r>
      <w:r w:rsidR="00AE736B" w:rsidRPr="00657D83">
        <w:rPr>
          <w:rFonts w:cs="Times New Roman"/>
        </w:rPr>
        <w:t>when</w:t>
      </w:r>
      <w:r w:rsidR="00116E8E" w:rsidRPr="00657D83">
        <w:rPr>
          <w:rFonts w:cs="Times New Roman"/>
        </w:rPr>
        <w:t xml:space="preserve"> marginal </w:t>
      </w:r>
      <w:r w:rsidR="00AE736B" w:rsidRPr="00657D83">
        <w:rPr>
          <w:rFonts w:cs="Times New Roman"/>
        </w:rPr>
        <w:t>value of gains and losses decreases</w:t>
      </w:r>
      <w:r w:rsidR="0004611A" w:rsidRPr="00657D83">
        <w:rPr>
          <w:rFonts w:cs="Times New Roman"/>
        </w:rPr>
        <w:t xml:space="preserve"> with size</w:t>
      </w:r>
      <w:r w:rsidR="00AE736B" w:rsidRPr="00657D83">
        <w:rPr>
          <w:rFonts w:cs="Times New Roman"/>
        </w:rPr>
        <w:t>,</w:t>
      </w:r>
      <w:r w:rsidRPr="00657D83">
        <w:rPr>
          <w:rFonts w:cs="Times New Roman"/>
        </w:rPr>
        <w:t xml:space="preserve"> applies to sensory and evaluation of changes in wealth</w:t>
      </w:r>
      <w:r w:rsidR="005015D1" w:rsidRPr="00657D83">
        <w:rPr>
          <w:rFonts w:cs="Times New Roman"/>
        </w:rPr>
        <w:t xml:space="preserve"> rather than final states of wealth</w:t>
      </w:r>
      <w:r w:rsidR="00BE4877" w:rsidRPr="00657D83">
        <w:rPr>
          <w:rFonts w:cs="Times New Roman"/>
        </w:rPr>
        <w:t>.</w:t>
      </w:r>
      <w:r w:rsidRPr="00657D83">
        <w:rPr>
          <w:rFonts w:cs="Times New Roman"/>
        </w:rPr>
        <w:t xml:space="preserve"> </w:t>
      </w:r>
      <w:r w:rsidR="00BE4877" w:rsidRPr="00657D83">
        <w:rPr>
          <w:rFonts w:cs="Times New Roman"/>
        </w:rPr>
        <w:t>T</w:t>
      </w:r>
      <w:r w:rsidRPr="00657D83">
        <w:rPr>
          <w:rFonts w:cs="Times New Roman"/>
        </w:rPr>
        <w:t>hird, loss aversion is constant</w:t>
      </w:r>
      <w:r w:rsidR="00BE4877" w:rsidRPr="00657D83">
        <w:rPr>
          <w:rFonts w:cs="Times New Roman"/>
        </w:rPr>
        <w:t xml:space="preserve"> throughout the function</w:t>
      </w:r>
      <w:r w:rsidRPr="00657D83">
        <w:rPr>
          <w:rFonts w:cs="Times New Roman"/>
        </w:rPr>
        <w:t xml:space="preserve">, meaning that when losses are gains are </w:t>
      </w:r>
      <w:r w:rsidR="00D30EB7" w:rsidRPr="00657D83">
        <w:rPr>
          <w:rFonts w:cs="Times New Roman"/>
        </w:rPr>
        <w:t>compared</w:t>
      </w:r>
      <w:r w:rsidR="001A5F90" w:rsidRPr="00657D83">
        <w:rPr>
          <w:rFonts w:cs="Times New Roman"/>
        </w:rPr>
        <w:t xml:space="preserve"> “losses loom larger than gains” (Tversky and Kahneman, </w:t>
      </w:r>
      <w:r w:rsidR="004B3F86" w:rsidRPr="00657D83">
        <w:rPr>
          <w:rFonts w:cs="Times New Roman"/>
        </w:rPr>
        <w:t>1986</w:t>
      </w:r>
      <w:r w:rsidR="001A5F90" w:rsidRPr="00657D83">
        <w:rPr>
          <w:rFonts w:cs="Times New Roman"/>
        </w:rPr>
        <w:t>). Thus,</w:t>
      </w:r>
      <w:r w:rsidRPr="00657D83">
        <w:rPr>
          <w:rFonts w:cs="Times New Roman"/>
        </w:rPr>
        <w:t xml:space="preserve"> the slope of convex curve is steeper than the concave curve</w:t>
      </w:r>
      <w:r w:rsidR="00C018C9" w:rsidRPr="00657D83">
        <w:rPr>
          <w:rFonts w:cs="Times New Roman"/>
        </w:rPr>
        <w:t xml:space="preserve"> </w:t>
      </w:r>
      <w:r w:rsidR="00B84A33" w:rsidRPr="00657D83">
        <w:rPr>
          <w:rFonts w:cs="Times New Roman"/>
        </w:rPr>
        <w:t>along the S-shaped value function</w:t>
      </w:r>
      <w:r w:rsidR="00AD4B43" w:rsidRPr="00657D83">
        <w:rPr>
          <w:rFonts w:cs="Times New Roman"/>
        </w:rPr>
        <w:t xml:space="preserve">, </w:t>
      </w:r>
      <w:r w:rsidR="00B84A33" w:rsidRPr="00657D83">
        <w:rPr>
          <w:rFonts w:cs="Times New Roman"/>
        </w:rPr>
        <w:t xml:space="preserve">which is consistently </w:t>
      </w:r>
      <w:r w:rsidR="00AD4B43" w:rsidRPr="00657D83">
        <w:rPr>
          <w:rFonts w:cs="Times New Roman"/>
        </w:rPr>
        <w:t xml:space="preserve">supported by </w:t>
      </w:r>
      <w:r w:rsidR="00B84A33" w:rsidRPr="00657D83">
        <w:rPr>
          <w:rFonts w:cs="Times New Roman"/>
        </w:rPr>
        <w:t xml:space="preserve">empirical </w:t>
      </w:r>
      <w:r w:rsidR="00AD4B43" w:rsidRPr="00657D83">
        <w:rPr>
          <w:rFonts w:cs="Times New Roman"/>
        </w:rPr>
        <w:t>evidence</w:t>
      </w:r>
      <w:r w:rsidR="00B84A33" w:rsidRPr="00657D83">
        <w:rPr>
          <w:rFonts w:cs="Times New Roman"/>
        </w:rPr>
        <w:t xml:space="preserve"> (Tversky and Kahn</w:t>
      </w:r>
      <w:r w:rsidR="004B36B3" w:rsidRPr="00657D83">
        <w:rPr>
          <w:rFonts w:cs="Times New Roman"/>
        </w:rPr>
        <w:t>e</w:t>
      </w:r>
      <w:r w:rsidR="00B84A33" w:rsidRPr="00657D83">
        <w:rPr>
          <w:rFonts w:cs="Times New Roman"/>
        </w:rPr>
        <w:t>man, 1979</w:t>
      </w:r>
      <w:r w:rsidR="00CB7C9D" w:rsidRPr="00657D83">
        <w:rPr>
          <w:rFonts w:cs="Times New Roman"/>
        </w:rPr>
        <w:t xml:space="preserve">, </w:t>
      </w:r>
      <w:r w:rsidR="004B3F86" w:rsidRPr="00657D83">
        <w:rPr>
          <w:rFonts w:cs="Times New Roman"/>
        </w:rPr>
        <w:t>1986</w:t>
      </w:r>
      <w:r w:rsidR="00CB7C9D" w:rsidRPr="00657D83">
        <w:rPr>
          <w:rFonts w:cs="Times New Roman"/>
        </w:rPr>
        <w:t>, 1991</w:t>
      </w:r>
      <w:r w:rsidR="00B84A33" w:rsidRPr="00657D83">
        <w:rPr>
          <w:rFonts w:cs="Times New Roman"/>
        </w:rPr>
        <w:t xml:space="preserve">). </w:t>
      </w:r>
      <w:r w:rsidR="00934A49" w:rsidRPr="00657D83">
        <w:rPr>
          <w:rFonts w:cs="Times New Roman"/>
        </w:rPr>
        <w:t xml:space="preserve">These characteristics gives the S-shaped value function its asymmetric nonlinear shape. </w:t>
      </w:r>
      <w:r w:rsidR="00B84A33" w:rsidRPr="00657D83">
        <w:rPr>
          <w:rFonts w:cs="Times New Roman"/>
        </w:rPr>
        <w:t>This difference in slope</w:t>
      </w:r>
      <w:r w:rsidR="00D71133" w:rsidRPr="00657D83">
        <w:rPr>
          <w:rFonts w:cs="Times New Roman"/>
        </w:rPr>
        <w:t>s between</w:t>
      </w:r>
      <w:r w:rsidR="00B84A33" w:rsidRPr="00657D83">
        <w:rPr>
          <w:rFonts w:cs="Times New Roman"/>
        </w:rPr>
        <w:t xml:space="preserve"> the convex and concave domain model</w:t>
      </w:r>
      <w:r w:rsidRPr="00657D83">
        <w:rPr>
          <w:rFonts w:cs="Times New Roman"/>
        </w:rPr>
        <w:t xml:space="preserve"> asymmetry in negotiation</w:t>
      </w:r>
      <w:r w:rsidR="0019033B" w:rsidRPr="00657D83">
        <w:rPr>
          <w:rFonts w:cs="Times New Roman"/>
        </w:rPr>
        <w:t>s</w:t>
      </w:r>
      <w:r w:rsidRPr="00657D83">
        <w:rPr>
          <w:rFonts w:cs="Times New Roman"/>
        </w:rPr>
        <w:t xml:space="preserve"> because gains are enjoyed at the expense of the other side’s concession</w:t>
      </w:r>
      <w:r w:rsidR="00B84A33" w:rsidRPr="00657D83">
        <w:rPr>
          <w:rFonts w:cs="Times New Roman"/>
        </w:rPr>
        <w:t>s</w:t>
      </w:r>
      <w:r w:rsidRPr="00657D83">
        <w:rPr>
          <w:rFonts w:cs="Times New Roman"/>
        </w:rPr>
        <w:t xml:space="preserve"> (Kahneman 2011; Tversky and Kahneman, </w:t>
      </w:r>
      <w:r w:rsidR="004B3F86" w:rsidRPr="00657D83">
        <w:rPr>
          <w:rFonts w:cs="Times New Roman"/>
        </w:rPr>
        <w:t>1986</w:t>
      </w:r>
      <w:r w:rsidRPr="00657D83">
        <w:rPr>
          <w:rFonts w:cs="Times New Roman"/>
        </w:rPr>
        <w:t xml:space="preserve">). </w:t>
      </w:r>
    </w:p>
    <w:p w14:paraId="4493CEF4" w14:textId="37868F3C" w:rsidR="0008333C" w:rsidRPr="00657D83" w:rsidRDefault="0008333C" w:rsidP="00DD5D6F">
      <w:pPr>
        <w:pStyle w:val="AcademicDefault"/>
        <w:ind w:firstLine="720"/>
        <w:rPr>
          <w:rFonts w:cs="Times New Roman"/>
        </w:rPr>
      </w:pPr>
      <w:r w:rsidRPr="00657D83">
        <w:rPr>
          <w:rFonts w:cs="Times New Roman"/>
        </w:rPr>
        <w:t>The decision weighting function</w:t>
      </w:r>
      <w:r w:rsidR="0067164D" w:rsidRPr="00657D83">
        <w:rPr>
          <w:rFonts w:cs="Times New Roman"/>
        </w:rPr>
        <w:t xml:space="preserve"> is a nonlinear asymmetric function</w:t>
      </w:r>
      <w:r w:rsidRPr="00657D83">
        <w:rPr>
          <w:rFonts w:cs="Times New Roman"/>
        </w:rPr>
        <w:t xml:space="preserve"> acknowledges </w:t>
      </w:r>
      <w:r w:rsidR="00D20D20" w:rsidRPr="00657D83">
        <w:rPr>
          <w:rFonts w:cs="Times New Roman"/>
        </w:rPr>
        <w:t xml:space="preserve">a </w:t>
      </w:r>
      <w:r w:rsidRPr="00657D83">
        <w:rPr>
          <w:rFonts w:cs="Times New Roman"/>
        </w:rPr>
        <w:t xml:space="preserve">tendency </w:t>
      </w:r>
      <w:r w:rsidR="0067164D" w:rsidRPr="00657D83">
        <w:rPr>
          <w:rFonts w:cs="Times New Roman"/>
        </w:rPr>
        <w:t xml:space="preserve">for people </w:t>
      </w:r>
      <w:r w:rsidRPr="00657D83">
        <w:rPr>
          <w:rFonts w:cs="Times New Roman"/>
        </w:rPr>
        <w:t>to assign</w:t>
      </w:r>
      <w:r w:rsidR="0067164D" w:rsidRPr="00657D83">
        <w:rPr>
          <w:rFonts w:cs="Times New Roman"/>
        </w:rPr>
        <w:t xml:space="preserve"> a</w:t>
      </w:r>
      <w:r w:rsidRPr="00657D83">
        <w:rPr>
          <w:rFonts w:cs="Times New Roman"/>
        </w:rPr>
        <w:t xml:space="preserve"> </w:t>
      </w:r>
      <w:r w:rsidR="0067164D" w:rsidRPr="00657D83">
        <w:rPr>
          <w:rFonts w:cs="Times New Roman"/>
        </w:rPr>
        <w:t>“</w:t>
      </w:r>
      <w:r w:rsidRPr="00657D83">
        <w:rPr>
          <w:rFonts w:cs="Times New Roman"/>
        </w:rPr>
        <w:t>decision weights</w:t>
      </w:r>
      <w:r w:rsidR="0067164D" w:rsidRPr="00657D83">
        <w:rPr>
          <w:rFonts w:cs="Times New Roman"/>
        </w:rPr>
        <w:t>”</w:t>
      </w:r>
      <w:r w:rsidRPr="00657D83">
        <w:rPr>
          <w:rFonts w:cs="Times New Roman"/>
        </w:rPr>
        <w:t xml:space="preserve"> to outcomes that are different from probabilities</w:t>
      </w:r>
      <w:r w:rsidR="0067164D" w:rsidRPr="00657D83">
        <w:rPr>
          <w:rFonts w:cs="Times New Roman"/>
        </w:rPr>
        <w:t xml:space="preserve">. </w:t>
      </w:r>
      <w:r w:rsidRPr="00657D83">
        <w:rPr>
          <w:rFonts w:cs="Times New Roman"/>
        </w:rPr>
        <w:t>It is primarily shaped by</w:t>
      </w:r>
      <w:r w:rsidR="00B31187" w:rsidRPr="00657D83">
        <w:rPr>
          <w:rFonts w:cs="Times New Roman"/>
        </w:rPr>
        <w:t xml:space="preserve"> probability interpretations such as</w:t>
      </w:r>
      <w:r w:rsidRPr="00657D83">
        <w:rPr>
          <w:rFonts w:cs="Times New Roman"/>
        </w:rPr>
        <w:t xml:space="preserve"> certainty, possibility and pseud</w:t>
      </w:r>
      <w:r w:rsidR="004A17CC" w:rsidRPr="00657D83">
        <w:rPr>
          <w:rFonts w:cs="Times New Roman"/>
        </w:rPr>
        <w:t>o</w:t>
      </w:r>
      <w:r w:rsidRPr="00657D83">
        <w:rPr>
          <w:rFonts w:cs="Times New Roman"/>
        </w:rPr>
        <w:t>-certainty effects. The nonlinear curve of the function’s decision weight relative to probability function’s linear curve in respect to outcomes models the tendency of humans to overweigh small probabilities, and under weigh large probabilities. The purpose of this function</w:t>
      </w:r>
      <w:r w:rsidR="0067164D" w:rsidRPr="00657D83">
        <w:rPr>
          <w:rFonts w:cs="Times New Roman"/>
        </w:rPr>
        <w:t xml:space="preserve"> </w:t>
      </w:r>
      <w:r w:rsidR="0067164D" w:rsidRPr="00657D83">
        <w:rPr>
          <w:rFonts w:cs="Times New Roman"/>
        </w:rPr>
        <w:lastRenderedPageBreak/>
        <w:t>in prospect theory</w:t>
      </w:r>
      <w:r w:rsidRPr="00657D83">
        <w:rPr>
          <w:rFonts w:cs="Times New Roman"/>
        </w:rPr>
        <w:t xml:space="preserve"> </w:t>
      </w:r>
      <w:r w:rsidR="0067164D" w:rsidRPr="00657D83">
        <w:rPr>
          <w:rFonts w:cs="Times New Roman"/>
        </w:rPr>
        <w:t>is to</w:t>
      </w:r>
      <w:r w:rsidRPr="00657D83">
        <w:rPr>
          <w:rFonts w:cs="Times New Roman"/>
        </w:rPr>
        <w:t xml:space="preserve"> illustrate asymmetry and loss aversion in response to threats as Kahneman states: “you pay attention to a threat, you worry – and the decision weights reflect how much you worry and because of the possibility effect, the worry is not proportional to the probability to of the threat” (Kahneman, 2011). </w:t>
      </w:r>
    </w:p>
    <w:p w14:paraId="5A8550CB" w14:textId="61F8FCCA" w:rsidR="001D74E8" w:rsidRPr="00657D83" w:rsidRDefault="001D74E8" w:rsidP="0088479B">
      <w:pPr>
        <w:pStyle w:val="AcademicDefault"/>
        <w:rPr>
          <w:rFonts w:cs="Times New Roman"/>
        </w:rPr>
      </w:pPr>
      <w:r w:rsidRPr="00657D83">
        <w:rPr>
          <w:rFonts w:cs="Times New Roman"/>
        </w:rPr>
        <w:t xml:space="preserve">To determine points of leverage, we shall use primarily utilize prospect theory’s S-shaped value function as a point of analysis in determining loss sensitivity as a function of negotiation leverage. </w:t>
      </w:r>
      <w:r w:rsidR="00D619B4" w:rsidRPr="00657D83">
        <w:rPr>
          <w:rFonts w:cs="Times New Roman"/>
        </w:rPr>
        <w:t xml:space="preserve">Concepts derived from the decision weighting function will be discussed in the conclusion. </w:t>
      </w:r>
      <w:r w:rsidRPr="00657D83">
        <w:rPr>
          <w:rFonts w:cs="Times New Roman"/>
        </w:rPr>
        <w:t xml:space="preserve">Utilizing this function </w:t>
      </w:r>
      <w:r w:rsidR="00247106" w:rsidRPr="00657D83">
        <w:rPr>
          <w:rFonts w:cs="Times New Roman"/>
        </w:rPr>
        <w:t>in</w:t>
      </w:r>
      <w:r w:rsidR="00247106" w:rsidRPr="00657D83">
        <w:rPr>
          <w:rFonts w:cs="Times New Roman"/>
          <w:i/>
        </w:rPr>
        <w:t xml:space="preserve"> Thinking, Fast and Slow, </w:t>
      </w:r>
      <w:r w:rsidRPr="00657D83">
        <w:rPr>
          <w:rFonts w:cs="Times New Roman"/>
        </w:rPr>
        <w:t>Kahneman (2011) makes two claims about prospect theory, “which some readers may view as contradictory:”</w:t>
      </w:r>
    </w:p>
    <w:p w14:paraId="196438A9" w14:textId="77777777" w:rsidR="001D74E8" w:rsidRPr="00657D83" w:rsidRDefault="001D74E8" w:rsidP="0088479B">
      <w:pPr>
        <w:pStyle w:val="AcademicDefault"/>
        <w:numPr>
          <w:ilvl w:val="0"/>
          <w:numId w:val="1"/>
        </w:numPr>
        <w:rPr>
          <w:rStyle w:val="AcademicDefaultChar"/>
          <w:rFonts w:cs="Times New Roman"/>
        </w:rPr>
      </w:pPr>
      <w:r w:rsidRPr="00657D83">
        <w:rPr>
          <w:rStyle w:val="AcademicDefaultChar"/>
          <w:rFonts w:cs="Times New Roman"/>
        </w:rPr>
        <w:t>In mixed gambles, where both a gain and a loss are possible, loss aversion causes extremely risk-averse choices.</w:t>
      </w:r>
    </w:p>
    <w:p w14:paraId="541249DA" w14:textId="77777777" w:rsidR="001D74E8" w:rsidRPr="00657D83" w:rsidRDefault="001D74E8" w:rsidP="0088479B">
      <w:pPr>
        <w:pStyle w:val="AcademicDefault"/>
        <w:numPr>
          <w:ilvl w:val="0"/>
          <w:numId w:val="1"/>
        </w:numPr>
        <w:rPr>
          <w:rStyle w:val="AcademicDefaultChar"/>
          <w:rFonts w:cs="Times New Roman"/>
        </w:rPr>
      </w:pPr>
      <w:r w:rsidRPr="00657D83">
        <w:rPr>
          <w:rStyle w:val="AcademicDefaultChar"/>
          <w:rFonts w:cs="Times New Roman"/>
        </w:rPr>
        <w:t>In bad choices, where a sure loss is compared to a larger loss that is merely probable, diminishing sensitivity causes risk-seeking.</w:t>
      </w:r>
    </w:p>
    <w:p w14:paraId="17B29D00" w14:textId="6AFFB1CF" w:rsidR="00C018C9" w:rsidRPr="00657D83" w:rsidRDefault="001D74E8" w:rsidP="0088479B">
      <w:pPr>
        <w:pStyle w:val="AcademicDefault"/>
        <w:rPr>
          <w:rStyle w:val="AcademicDefaultChar"/>
          <w:rFonts w:cs="Times New Roman"/>
        </w:rPr>
      </w:pPr>
      <w:r w:rsidRPr="00657D83">
        <w:rPr>
          <w:rStyle w:val="AcademicDefaultChar"/>
          <w:rFonts w:cs="Times New Roman"/>
        </w:rPr>
        <w:t xml:space="preserve">However, there is no contradiction, which is explained by comparing the slopes of the curves in their respective domains under the effects of loss aversion (Kahneman, 2011). The deviation between points along the curve’s slope represents a measure of sensitivity to certain outcomes. In the first example is a prospect where gain and loss outcomes are possible, diminishing sensitivity causes the deviation from the gain, or an upward movement along the concave slope, to be lower relative to the deviation from the loss, or downward movement along the slope, especially if that movement along the slope enters the convex domain where the negative slope is steeper. This observation holds true even when examining purely from the domain concave domain of gains, only intensifying sensitivity towards risk-aversion. The second example differs because of the certainty of loss in one outcome, which requires us to examine this choice within the convex </w:t>
      </w:r>
      <w:r w:rsidRPr="00657D83">
        <w:rPr>
          <w:rStyle w:val="AcademicDefaultChar"/>
          <w:rFonts w:cs="Times New Roman"/>
        </w:rPr>
        <w:lastRenderedPageBreak/>
        <w:t xml:space="preserve">domain. Diminishing sensitivity of a loss compared to an even greater loss causes the deviation from one loss to the other be lower relative to the deviation from the certain loss to the possible gain, due to the convex nature of the curve’s slope in the domain of losses. </w:t>
      </w:r>
      <w:r w:rsidR="007D294D" w:rsidRPr="00657D83">
        <w:rPr>
          <w:rStyle w:val="AcademicDefaultChar"/>
          <w:rFonts w:cs="Times New Roman"/>
        </w:rPr>
        <w:t>Thus</w:t>
      </w:r>
      <w:r w:rsidR="00B83C30" w:rsidRPr="00657D83">
        <w:rPr>
          <w:rStyle w:val="AcademicDefaultChar"/>
          <w:rFonts w:cs="Times New Roman"/>
        </w:rPr>
        <w:t>,</w:t>
      </w:r>
      <w:r w:rsidR="006E73D7" w:rsidRPr="00657D83">
        <w:rPr>
          <w:rStyle w:val="AcademicDefaultChar"/>
          <w:rFonts w:cs="Times New Roman"/>
        </w:rPr>
        <w:t xml:space="preserve"> under the certainty effect,</w:t>
      </w:r>
      <w:r w:rsidR="007D294D" w:rsidRPr="00657D83">
        <w:rPr>
          <w:rStyle w:val="AcademicDefaultChar"/>
          <w:rFonts w:cs="Times New Roman"/>
        </w:rPr>
        <w:t xml:space="preserve"> </w:t>
      </w:r>
      <w:r w:rsidR="00BB362B" w:rsidRPr="00657D83">
        <w:rPr>
          <w:rStyle w:val="AcademicDefaultChar"/>
          <w:rFonts w:cs="Times New Roman"/>
        </w:rPr>
        <w:t xml:space="preserve">concavity corresponds to risk-aversion, and convexity corresponds to risk-seeking. </w:t>
      </w:r>
    </w:p>
    <w:p w14:paraId="0E079305" w14:textId="6AC6D0F2" w:rsidR="003F7964" w:rsidRPr="00657D83" w:rsidRDefault="00C018C9" w:rsidP="0088479B">
      <w:pPr>
        <w:pStyle w:val="AcademicDefault"/>
        <w:jc w:val="center"/>
        <w:rPr>
          <w:rFonts w:cs="Times New Roman"/>
          <w:b/>
        </w:rPr>
      </w:pPr>
      <w:r w:rsidRPr="00657D83">
        <w:rPr>
          <w:rStyle w:val="AcademicDefaultChar"/>
          <w:rFonts w:cs="Times New Roman"/>
          <w:b/>
        </w:rPr>
        <w:t>P</w:t>
      </w:r>
      <w:r w:rsidR="00121D52" w:rsidRPr="00657D83">
        <w:rPr>
          <w:rFonts w:cs="Times New Roman"/>
          <w:b/>
        </w:rPr>
        <w:t xml:space="preserve">rospect </w:t>
      </w:r>
      <w:r w:rsidR="004146C3" w:rsidRPr="00657D83">
        <w:rPr>
          <w:rFonts w:cs="Times New Roman"/>
          <w:b/>
        </w:rPr>
        <w:t>T</w:t>
      </w:r>
      <w:r w:rsidR="00121D52" w:rsidRPr="00657D83">
        <w:rPr>
          <w:rFonts w:cs="Times New Roman"/>
          <w:b/>
        </w:rPr>
        <w:t xml:space="preserve">heory </w:t>
      </w:r>
      <w:r w:rsidR="004146C3" w:rsidRPr="00657D83">
        <w:rPr>
          <w:rFonts w:cs="Times New Roman"/>
          <w:b/>
        </w:rPr>
        <w:t>A</w:t>
      </w:r>
      <w:r w:rsidR="00121D52" w:rsidRPr="00657D83">
        <w:rPr>
          <w:rFonts w:cs="Times New Roman"/>
          <w:b/>
        </w:rPr>
        <w:t xml:space="preserve">pplied to the U.S.-China </w:t>
      </w:r>
      <w:r w:rsidR="004146C3" w:rsidRPr="00657D83">
        <w:rPr>
          <w:rFonts w:cs="Times New Roman"/>
          <w:b/>
        </w:rPr>
        <w:t>T</w:t>
      </w:r>
      <w:r w:rsidR="00121D52" w:rsidRPr="00657D83">
        <w:rPr>
          <w:rFonts w:cs="Times New Roman"/>
          <w:b/>
        </w:rPr>
        <w:t xml:space="preserve">rade </w:t>
      </w:r>
      <w:r w:rsidR="004146C3" w:rsidRPr="00657D83">
        <w:rPr>
          <w:rFonts w:cs="Times New Roman"/>
          <w:b/>
        </w:rPr>
        <w:t>R</w:t>
      </w:r>
      <w:r w:rsidR="00121D52" w:rsidRPr="00657D83">
        <w:rPr>
          <w:rFonts w:cs="Times New Roman"/>
          <w:b/>
        </w:rPr>
        <w:t>elationship</w:t>
      </w:r>
      <w:r w:rsidRPr="00657D83">
        <w:rPr>
          <w:rFonts w:cs="Times New Roman"/>
          <w:b/>
        </w:rPr>
        <w:t>:</w:t>
      </w:r>
    </w:p>
    <w:p w14:paraId="0107C063" w14:textId="14CD743B" w:rsidR="00C842BC" w:rsidRPr="00657D83" w:rsidRDefault="00C842BC" w:rsidP="00DD5D6F">
      <w:pPr>
        <w:pStyle w:val="AcademicDefault"/>
        <w:ind w:firstLine="720"/>
        <w:rPr>
          <w:rFonts w:cs="Times New Roman"/>
        </w:rPr>
      </w:pPr>
      <w:r w:rsidRPr="00657D83">
        <w:rPr>
          <w:rFonts w:cs="Times New Roman"/>
        </w:rPr>
        <w:t xml:space="preserve">We utilize prospect theory to model the U.S.-China trade relationship as an asymmetric two-party negotiation scenario. </w:t>
      </w:r>
      <w:r w:rsidR="00572FBA" w:rsidRPr="00657D83">
        <w:rPr>
          <w:rFonts w:cs="Times New Roman"/>
        </w:rPr>
        <w:t>To model this</w:t>
      </w:r>
      <w:r w:rsidRPr="00657D83">
        <w:rPr>
          <w:rFonts w:cs="Times New Roman"/>
        </w:rPr>
        <w:t xml:space="preserve"> trade relationship</w:t>
      </w:r>
      <w:r w:rsidR="00572FBA" w:rsidRPr="00657D83">
        <w:rPr>
          <w:rFonts w:cs="Times New Roman"/>
        </w:rPr>
        <w:t>, we</w:t>
      </w:r>
      <w:r w:rsidRPr="00657D83">
        <w:rPr>
          <w:rFonts w:cs="Times New Roman"/>
        </w:rPr>
        <w:t xml:space="preserve"> first treat</w:t>
      </w:r>
      <w:r w:rsidR="009E1D86" w:rsidRPr="00657D83">
        <w:rPr>
          <w:rFonts w:cs="Times New Roman"/>
        </w:rPr>
        <w:t xml:space="preserve"> </w:t>
      </w:r>
      <w:r w:rsidRPr="00657D83">
        <w:rPr>
          <w:rFonts w:cs="Times New Roman"/>
        </w:rPr>
        <w:t xml:space="preserve">wealth as a function of the </w:t>
      </w:r>
      <w:r w:rsidR="00336A5B" w:rsidRPr="00657D83">
        <w:rPr>
          <w:rFonts w:cs="Times New Roman"/>
        </w:rPr>
        <w:t>t</w:t>
      </w:r>
      <w:r w:rsidRPr="00657D83">
        <w:rPr>
          <w:rFonts w:cs="Times New Roman"/>
        </w:rPr>
        <w:t xml:space="preserve">rade balance in dollar terms. </w:t>
      </w:r>
      <w:r w:rsidR="00A97604" w:rsidRPr="00657D83">
        <w:rPr>
          <w:rFonts w:cs="Times New Roman"/>
        </w:rPr>
        <w:t xml:space="preserve">The neutral reference point is set to </w:t>
      </w:r>
      <w:proofErr w:type="gramStart"/>
      <w:r w:rsidR="007F21CA" w:rsidRPr="00657D83">
        <w:rPr>
          <w:rFonts w:cs="Times New Roman"/>
        </w:rPr>
        <w:t>zero</w:t>
      </w:r>
      <w:r w:rsidR="00A97604" w:rsidRPr="00657D83">
        <w:rPr>
          <w:rFonts w:cs="Times New Roman"/>
        </w:rPr>
        <w:t xml:space="preserve">, </w:t>
      </w:r>
      <w:r w:rsidR="00CA61BB" w:rsidRPr="00657D83">
        <w:rPr>
          <w:rFonts w:cs="Times New Roman"/>
        </w:rPr>
        <w:t>and</w:t>
      </w:r>
      <w:proofErr w:type="gramEnd"/>
      <w:r w:rsidR="00CA61BB" w:rsidRPr="00657D83">
        <w:rPr>
          <w:rFonts w:cs="Times New Roman"/>
        </w:rPr>
        <w:t xml:space="preserve"> </w:t>
      </w:r>
      <w:r w:rsidR="000678F7" w:rsidRPr="00657D83">
        <w:rPr>
          <w:rFonts w:cs="Times New Roman"/>
        </w:rPr>
        <w:t>represents</w:t>
      </w:r>
      <w:r w:rsidR="00A97604" w:rsidRPr="00657D83">
        <w:rPr>
          <w:rFonts w:cs="Times New Roman"/>
        </w:rPr>
        <w:t xml:space="preserve"> a fully balanced trade relationship</w:t>
      </w:r>
      <w:r w:rsidRPr="00657D83">
        <w:rPr>
          <w:rFonts w:cs="Times New Roman"/>
        </w:rPr>
        <w:t>.</w:t>
      </w:r>
      <w:r w:rsidR="00113FDE" w:rsidRPr="00657D83">
        <w:rPr>
          <w:rFonts w:cs="Times New Roman"/>
        </w:rPr>
        <w:t xml:space="preserve"> Total trade between the United States and China was measured at $505.5 billion dollars</w:t>
      </w:r>
      <w:r w:rsidR="00887E56" w:rsidRPr="00657D83">
        <w:rPr>
          <w:rFonts w:cs="Times New Roman"/>
        </w:rPr>
        <w:t xml:space="preserve"> in 2017 (Morrison, 2018).</w:t>
      </w:r>
      <w:r w:rsidRPr="00657D83">
        <w:rPr>
          <w:rFonts w:cs="Times New Roman"/>
        </w:rPr>
        <w:t xml:space="preserve"> The trade deficit of the United States and the trade surplus of China was</w:t>
      </w:r>
      <w:r w:rsidR="00887E56" w:rsidRPr="00657D83">
        <w:rPr>
          <w:rFonts w:cs="Times New Roman"/>
        </w:rPr>
        <w:t xml:space="preserve"> measured at</w:t>
      </w:r>
      <w:r w:rsidRPr="00657D83">
        <w:rPr>
          <w:rFonts w:cs="Times New Roman"/>
        </w:rPr>
        <w:t xml:space="preserve"> </w:t>
      </w:r>
      <w:r w:rsidR="00887E56" w:rsidRPr="00657D83">
        <w:rPr>
          <w:rFonts w:cs="Times New Roman"/>
        </w:rPr>
        <w:t>$</w:t>
      </w:r>
      <w:r w:rsidRPr="00657D83">
        <w:rPr>
          <w:rFonts w:cs="Times New Roman"/>
        </w:rPr>
        <w:t>375.5 billion dollars</w:t>
      </w:r>
      <w:r w:rsidR="00887E56" w:rsidRPr="00657D83">
        <w:rPr>
          <w:rFonts w:cs="Times New Roman"/>
        </w:rPr>
        <w:t xml:space="preserve"> in 2017. </w:t>
      </w:r>
      <w:r w:rsidRPr="00657D83">
        <w:rPr>
          <w:rFonts w:cs="Times New Roman"/>
        </w:rPr>
        <w:t>Each value as a function of wealth corresponds either the concave or convex domain respectively</w:t>
      </w:r>
      <w:r w:rsidR="009A4F26" w:rsidRPr="00657D83">
        <w:rPr>
          <w:rFonts w:cs="Times New Roman"/>
        </w:rPr>
        <w:t xml:space="preserve"> and is assigned accordingly.</w:t>
      </w:r>
      <w:r w:rsidRPr="00657D83">
        <w:rPr>
          <w:rFonts w:cs="Times New Roman"/>
        </w:rPr>
        <w:t xml:space="preserve"> Th</w:t>
      </w:r>
      <w:r w:rsidR="009A4F26" w:rsidRPr="00657D83">
        <w:rPr>
          <w:rFonts w:cs="Times New Roman"/>
        </w:rPr>
        <w:t>erefore</w:t>
      </w:r>
      <w:r w:rsidRPr="00657D83">
        <w:rPr>
          <w:rFonts w:cs="Times New Roman"/>
        </w:rPr>
        <w:t xml:space="preserve">, China corresponds to the concave domain, while the United States corresponds to the convex domain along the S-shaped value function, respectively. </w:t>
      </w:r>
      <w:r w:rsidR="000F52E0" w:rsidRPr="00657D83">
        <w:rPr>
          <w:rFonts w:cs="Times New Roman"/>
        </w:rPr>
        <w:t>This</w:t>
      </w:r>
      <w:r w:rsidRPr="00657D83">
        <w:rPr>
          <w:rFonts w:cs="Times New Roman"/>
        </w:rPr>
        <w:t xml:space="preserve"> establishes </w:t>
      </w:r>
      <w:r w:rsidR="007A09D7" w:rsidRPr="00657D83">
        <w:rPr>
          <w:rFonts w:cs="Times New Roman"/>
        </w:rPr>
        <w:t>the U.S.-China</w:t>
      </w:r>
      <w:r w:rsidRPr="00657D83">
        <w:rPr>
          <w:rFonts w:cs="Times New Roman"/>
        </w:rPr>
        <w:t xml:space="preserve"> trade relationship</w:t>
      </w:r>
      <w:r w:rsidR="007A09D7" w:rsidRPr="00657D83">
        <w:rPr>
          <w:rFonts w:cs="Times New Roman"/>
        </w:rPr>
        <w:t>’</w:t>
      </w:r>
      <w:r w:rsidRPr="00657D83">
        <w:rPr>
          <w:rFonts w:cs="Times New Roman"/>
        </w:rPr>
        <w:t>s status quo</w:t>
      </w:r>
      <w:r w:rsidR="000F52E0" w:rsidRPr="00657D83">
        <w:rPr>
          <w:rFonts w:cs="Times New Roman"/>
        </w:rPr>
        <w:t xml:space="preserve"> within the parameters of our model</w:t>
      </w:r>
      <w:r w:rsidRPr="00657D83">
        <w:rPr>
          <w:rFonts w:cs="Times New Roman"/>
        </w:rPr>
        <w:t xml:space="preserve">. We assume </w:t>
      </w:r>
      <w:r w:rsidRPr="00657D83">
        <w:rPr>
          <w:rFonts w:cs="Times New Roman"/>
          <w:i/>
        </w:rPr>
        <w:t>ceteris paribus</w:t>
      </w:r>
      <w:r w:rsidRPr="00657D83">
        <w:rPr>
          <w:rFonts w:cs="Times New Roman"/>
        </w:rPr>
        <w:t xml:space="preserve"> certainty of this status quo as characteristics unique to </w:t>
      </w:r>
      <w:r w:rsidR="009A4F26" w:rsidRPr="00657D83">
        <w:rPr>
          <w:rFonts w:cs="Times New Roman"/>
        </w:rPr>
        <w:t>country’s</w:t>
      </w:r>
      <w:r w:rsidRPr="00657D83">
        <w:rPr>
          <w:rFonts w:cs="Times New Roman"/>
        </w:rPr>
        <w:t xml:space="preserve"> </w:t>
      </w:r>
      <w:r w:rsidR="009A4F26" w:rsidRPr="00657D83">
        <w:rPr>
          <w:rFonts w:cs="Times New Roman"/>
        </w:rPr>
        <w:t xml:space="preserve">trade </w:t>
      </w:r>
      <w:r w:rsidRPr="00657D83">
        <w:rPr>
          <w:rFonts w:cs="Times New Roman"/>
        </w:rPr>
        <w:t>specialization cause the trade balance to maintain this consistent pattern throughout their relationship</w:t>
      </w:r>
      <w:r w:rsidR="00E47EEC" w:rsidRPr="00657D83">
        <w:rPr>
          <w:rFonts w:cs="Times New Roman"/>
        </w:rPr>
        <w:t>’s status quo</w:t>
      </w:r>
      <w:r w:rsidRPr="00657D83">
        <w:rPr>
          <w:rFonts w:cs="Times New Roman"/>
        </w:rPr>
        <w:t xml:space="preserve"> (Morrison, 2018). </w:t>
      </w:r>
    </w:p>
    <w:p w14:paraId="076230D4" w14:textId="00351BEF" w:rsidR="00086663" w:rsidRPr="00657D83" w:rsidRDefault="00086663" w:rsidP="0088479B">
      <w:pPr>
        <w:pStyle w:val="AcademicDefault"/>
        <w:rPr>
          <w:rFonts w:cs="Times New Roman"/>
        </w:rPr>
      </w:pPr>
      <w:r w:rsidRPr="00657D83">
        <w:rPr>
          <w:rFonts w:cs="Times New Roman"/>
        </w:rPr>
        <w:t>[</w:t>
      </w:r>
      <w:r w:rsidR="006342E5" w:rsidRPr="00657D83">
        <w:rPr>
          <w:rFonts w:cs="Times New Roman"/>
        </w:rPr>
        <w:t xml:space="preserve">Insert </w:t>
      </w:r>
      <w:r w:rsidRPr="00657D83">
        <w:rPr>
          <w:rFonts w:cs="Times New Roman"/>
        </w:rPr>
        <w:t>Figure 2</w:t>
      </w:r>
      <w:r w:rsidR="006342E5" w:rsidRPr="00657D83">
        <w:rPr>
          <w:rFonts w:cs="Times New Roman"/>
        </w:rPr>
        <w:t xml:space="preserve"> about here</w:t>
      </w:r>
      <w:r w:rsidRPr="00657D83">
        <w:rPr>
          <w:rFonts w:cs="Times New Roman"/>
        </w:rPr>
        <w:t>]</w:t>
      </w:r>
    </w:p>
    <w:p w14:paraId="72D1BC45" w14:textId="77777777" w:rsidR="00C70C12" w:rsidRPr="00657D83" w:rsidRDefault="00C842BC" w:rsidP="00DD5D6F">
      <w:pPr>
        <w:pStyle w:val="AcademicDefault"/>
        <w:ind w:firstLine="720"/>
        <w:rPr>
          <w:rFonts w:eastAsia="Times New Roman" w:cs="Times New Roman"/>
        </w:rPr>
      </w:pPr>
      <w:r w:rsidRPr="00657D83">
        <w:rPr>
          <w:rFonts w:cs="Times New Roman"/>
        </w:rPr>
        <w:t>Both parties have t</w:t>
      </w:r>
      <w:r w:rsidR="000D0D1A" w:rsidRPr="00657D83">
        <w:rPr>
          <w:rFonts w:cs="Times New Roman"/>
        </w:rPr>
        <w:t xml:space="preserve">he </w:t>
      </w:r>
      <w:r w:rsidRPr="00657D83">
        <w:rPr>
          <w:rFonts w:cs="Times New Roman"/>
        </w:rPr>
        <w:t xml:space="preserve">capability </w:t>
      </w:r>
      <w:r w:rsidR="000D0D1A" w:rsidRPr="00657D83">
        <w:rPr>
          <w:rFonts w:cs="Times New Roman"/>
        </w:rPr>
        <w:t xml:space="preserve">to </w:t>
      </w:r>
      <w:r w:rsidRPr="00657D83">
        <w:rPr>
          <w:rFonts w:cs="Times New Roman"/>
        </w:rPr>
        <w:t>implement protectionist trade policies</w:t>
      </w:r>
      <w:r w:rsidR="00016307" w:rsidRPr="00657D83">
        <w:rPr>
          <w:rFonts w:cs="Times New Roman"/>
        </w:rPr>
        <w:t xml:space="preserve"> unilaterally</w:t>
      </w:r>
      <w:r w:rsidR="00552244" w:rsidRPr="00657D83">
        <w:rPr>
          <w:rFonts w:cs="Times New Roman"/>
        </w:rPr>
        <w:t xml:space="preserve"> (e.g. ad valorem import tariffs)</w:t>
      </w:r>
      <w:r w:rsidR="00632834" w:rsidRPr="00657D83">
        <w:rPr>
          <w:rFonts w:cs="Times New Roman"/>
        </w:rPr>
        <w:t>,</w:t>
      </w:r>
      <w:r w:rsidRPr="00657D83">
        <w:rPr>
          <w:rFonts w:cs="Times New Roman"/>
        </w:rPr>
        <w:t xml:space="preserve"> to</w:t>
      </w:r>
      <w:r w:rsidR="007A7D25" w:rsidRPr="00657D83">
        <w:rPr>
          <w:rFonts w:cs="Times New Roman"/>
        </w:rPr>
        <w:t xml:space="preserve"> coerce or</w:t>
      </w:r>
      <w:r w:rsidRPr="00657D83">
        <w:rPr>
          <w:rFonts w:cs="Times New Roman"/>
        </w:rPr>
        <w:t xml:space="preserve"> induce the other </w:t>
      </w:r>
      <w:r w:rsidR="007A7D25" w:rsidRPr="00657D83">
        <w:rPr>
          <w:rFonts w:cs="Times New Roman"/>
        </w:rPr>
        <w:t xml:space="preserve">to change terms of trade from the status quo. </w:t>
      </w:r>
      <w:r w:rsidR="00016307" w:rsidRPr="00657D83">
        <w:rPr>
          <w:rFonts w:cs="Times New Roman"/>
        </w:rPr>
        <w:t>The choice to implement such a policy is</w:t>
      </w:r>
      <w:r w:rsidR="007A7D25" w:rsidRPr="00657D83">
        <w:rPr>
          <w:rFonts w:cs="Times New Roman"/>
        </w:rPr>
        <w:t xml:space="preserve"> </w:t>
      </w:r>
      <w:r w:rsidR="00016307" w:rsidRPr="00657D83">
        <w:rPr>
          <w:rFonts w:cs="Times New Roman"/>
        </w:rPr>
        <w:t xml:space="preserve">a </w:t>
      </w:r>
      <w:r w:rsidR="007A7D25" w:rsidRPr="00657D83">
        <w:rPr>
          <w:rFonts w:cs="Times New Roman"/>
        </w:rPr>
        <w:t>mixed prospect</w:t>
      </w:r>
      <w:r w:rsidRPr="00657D83">
        <w:rPr>
          <w:rFonts w:cs="Times New Roman"/>
        </w:rPr>
        <w:t xml:space="preserve"> </w:t>
      </w:r>
      <w:r w:rsidR="00016307" w:rsidRPr="00657D83">
        <w:rPr>
          <w:rFonts w:cs="Times New Roman"/>
        </w:rPr>
        <w:t>because it can</w:t>
      </w:r>
      <w:r w:rsidRPr="00657D83">
        <w:rPr>
          <w:rFonts w:cs="Times New Roman"/>
        </w:rPr>
        <w:t xml:space="preserve"> generate a </w:t>
      </w:r>
      <w:r w:rsidRPr="00657D83">
        <w:rPr>
          <w:rFonts w:cs="Times New Roman"/>
        </w:rPr>
        <w:lastRenderedPageBreak/>
        <w:t>possible gain</w:t>
      </w:r>
      <w:r w:rsidR="00112EFC" w:rsidRPr="00657D83">
        <w:rPr>
          <w:rFonts w:cs="Times New Roman"/>
        </w:rPr>
        <w:t xml:space="preserve"> in terms of trade</w:t>
      </w:r>
      <w:r w:rsidRPr="00657D83">
        <w:rPr>
          <w:rFonts w:cs="Times New Roman"/>
        </w:rPr>
        <w:t>, but at risk of substantial economic loss</w:t>
      </w:r>
      <w:r w:rsidR="00112EFC" w:rsidRPr="00657D83">
        <w:rPr>
          <w:rFonts w:cs="Times New Roman"/>
        </w:rPr>
        <w:t>es in the event of</w:t>
      </w:r>
      <w:r w:rsidR="007A7D25" w:rsidRPr="00657D83">
        <w:rPr>
          <w:rFonts w:cs="Times New Roman"/>
        </w:rPr>
        <w:t xml:space="preserve"> a trade war</w:t>
      </w:r>
      <w:r w:rsidRPr="00657D83">
        <w:rPr>
          <w:rFonts w:cs="Times New Roman"/>
        </w:rPr>
        <w:t>. Protectionist trade polic</w:t>
      </w:r>
      <w:r w:rsidR="004B1B3B" w:rsidRPr="00657D83">
        <w:rPr>
          <w:rFonts w:cs="Times New Roman"/>
        </w:rPr>
        <w:t>ies</w:t>
      </w:r>
      <w:r w:rsidRPr="00657D83">
        <w:rPr>
          <w:rFonts w:cs="Times New Roman"/>
        </w:rPr>
        <w:t xml:space="preserve"> threaten</w:t>
      </w:r>
      <w:r w:rsidR="00216E87" w:rsidRPr="00657D83">
        <w:rPr>
          <w:rFonts w:cs="Times New Roman"/>
        </w:rPr>
        <w:t xml:space="preserve"> a</w:t>
      </w:r>
      <w:r w:rsidRPr="00657D83">
        <w:rPr>
          <w:rFonts w:cs="Times New Roman"/>
        </w:rPr>
        <w:t xml:space="preserve"> loss of wealth because import tariffs </w:t>
      </w:r>
      <w:r w:rsidR="00B43938" w:rsidRPr="00657D83">
        <w:rPr>
          <w:rFonts w:cs="Times New Roman"/>
        </w:rPr>
        <w:t>increase costs of business for the counterparty, affecting their net-export value in GDP calculations</w:t>
      </w:r>
      <w:r w:rsidRPr="00657D83">
        <w:rPr>
          <w:rFonts w:cs="Times New Roman"/>
        </w:rPr>
        <w:t>. If both parties impose import tariffs</w:t>
      </w:r>
      <w:r w:rsidR="00734AC5" w:rsidRPr="00657D83">
        <w:rPr>
          <w:rFonts w:cs="Times New Roman"/>
        </w:rPr>
        <w:t xml:space="preserve"> a trade war occurs, which </w:t>
      </w:r>
      <w:r w:rsidR="009477ED" w:rsidRPr="00657D83">
        <w:rPr>
          <w:rFonts w:cs="Times New Roman"/>
        </w:rPr>
        <w:t>sacrifice</w:t>
      </w:r>
      <w:r w:rsidR="00734AC5" w:rsidRPr="00657D83">
        <w:rPr>
          <w:rFonts w:cs="Times New Roman"/>
        </w:rPr>
        <w:t>s</w:t>
      </w:r>
      <w:r w:rsidRPr="00657D83">
        <w:rPr>
          <w:rFonts w:cs="Times New Roman"/>
        </w:rPr>
        <w:t xml:space="preserve"> </w:t>
      </w:r>
      <w:r w:rsidR="00C46C64" w:rsidRPr="00657D83">
        <w:rPr>
          <w:rFonts w:cs="Times New Roman"/>
        </w:rPr>
        <w:t>e</w:t>
      </w:r>
      <w:r w:rsidRPr="00657D83">
        <w:rPr>
          <w:rFonts w:cs="Times New Roman"/>
        </w:rPr>
        <w:t>fficiency gains from comparative advantage specializatio</w:t>
      </w:r>
      <w:r w:rsidR="00F2558A" w:rsidRPr="00657D83">
        <w:rPr>
          <w:rFonts w:cs="Times New Roman"/>
        </w:rPr>
        <w:t>n</w:t>
      </w:r>
      <w:r w:rsidR="00C46C64" w:rsidRPr="00657D83">
        <w:rPr>
          <w:rFonts w:cs="Times New Roman"/>
        </w:rPr>
        <w:t xml:space="preserve"> that can only occur through cooperation on trade terms</w:t>
      </w:r>
      <w:r w:rsidR="0026692E" w:rsidRPr="00657D83">
        <w:rPr>
          <w:rFonts w:cs="Times New Roman"/>
        </w:rPr>
        <w:t xml:space="preserve">. </w:t>
      </w:r>
      <w:r w:rsidR="00C46C64" w:rsidRPr="00657D83">
        <w:rPr>
          <w:rFonts w:cs="Times New Roman"/>
        </w:rPr>
        <w:t>While</w:t>
      </w:r>
      <w:r w:rsidR="00B24BAF" w:rsidRPr="00657D83">
        <w:rPr>
          <w:rFonts w:cs="Times New Roman"/>
        </w:rPr>
        <w:t xml:space="preserve"> </w:t>
      </w:r>
      <w:r w:rsidR="00B43938" w:rsidRPr="00657D83">
        <w:rPr>
          <w:rFonts w:cs="Times New Roman"/>
        </w:rPr>
        <w:t>there are situations</w:t>
      </w:r>
      <w:r w:rsidR="00C46C64" w:rsidRPr="00657D83">
        <w:rPr>
          <w:rFonts w:cs="Times New Roman"/>
        </w:rPr>
        <w:t xml:space="preserve"> where</w:t>
      </w:r>
      <w:r w:rsidR="00B24BAF" w:rsidRPr="00657D83">
        <w:rPr>
          <w:rFonts w:cs="Times New Roman"/>
        </w:rPr>
        <w:t xml:space="preserve"> it may be reasonable to utilize protectionism to </w:t>
      </w:r>
      <w:r w:rsidR="00C46C64" w:rsidRPr="00657D83">
        <w:rPr>
          <w:rFonts w:cs="Times New Roman"/>
        </w:rPr>
        <w:t>punish</w:t>
      </w:r>
      <w:r w:rsidR="00B24BAF" w:rsidRPr="00657D83">
        <w:rPr>
          <w:rFonts w:cs="Times New Roman"/>
        </w:rPr>
        <w:t xml:space="preserve"> </w:t>
      </w:r>
      <w:r w:rsidR="00B43938" w:rsidRPr="00657D83">
        <w:rPr>
          <w:rFonts w:cs="Times New Roman"/>
        </w:rPr>
        <w:t>unfair behavior within a cooperative relationship</w:t>
      </w:r>
      <w:r w:rsidR="00C46C64" w:rsidRPr="00657D83">
        <w:rPr>
          <w:rFonts w:cs="Times New Roman"/>
        </w:rPr>
        <w:t>, it is not certain that such an action will induce a policy change</w:t>
      </w:r>
      <w:r w:rsidR="00264E13" w:rsidRPr="00657D83">
        <w:rPr>
          <w:rFonts w:cs="Times New Roman"/>
        </w:rPr>
        <w:t>. Some measures may be ignored by the counterparty because their sensitivity to the loss</w:t>
      </w:r>
      <w:r w:rsidR="000D0D1A" w:rsidRPr="00657D83">
        <w:rPr>
          <w:rFonts w:cs="Times New Roman"/>
        </w:rPr>
        <w:t xml:space="preserve"> </w:t>
      </w:r>
      <w:r w:rsidR="006D18DA" w:rsidRPr="00657D83">
        <w:rPr>
          <w:rFonts w:cs="Times New Roman"/>
        </w:rPr>
        <w:t>tho</w:t>
      </w:r>
      <w:r w:rsidR="00264E13" w:rsidRPr="00657D83">
        <w:rPr>
          <w:rFonts w:cs="Times New Roman"/>
        </w:rPr>
        <w:t xml:space="preserve">se measure create is inadequate. Thus, </w:t>
      </w:r>
      <w:r w:rsidR="0096141A" w:rsidRPr="00657D83">
        <w:rPr>
          <w:rFonts w:cs="Times New Roman"/>
        </w:rPr>
        <w:t xml:space="preserve">we treat protectionist </w:t>
      </w:r>
      <w:r w:rsidR="00E00DE0" w:rsidRPr="00657D83">
        <w:rPr>
          <w:rFonts w:cs="Times New Roman"/>
        </w:rPr>
        <w:t>policies</w:t>
      </w:r>
      <w:r w:rsidR="0096141A" w:rsidRPr="00657D83">
        <w:rPr>
          <w:rFonts w:cs="Times New Roman"/>
        </w:rPr>
        <w:t xml:space="preserve"> as a mixed prospect</w:t>
      </w:r>
      <w:r w:rsidR="0011386E" w:rsidRPr="00657D83">
        <w:rPr>
          <w:rFonts w:cs="Times New Roman"/>
        </w:rPr>
        <w:t xml:space="preserve"> to</w:t>
      </w:r>
      <w:r w:rsidR="0096141A" w:rsidRPr="00657D83">
        <w:rPr>
          <w:rFonts w:cs="Times New Roman"/>
        </w:rPr>
        <w:t xml:space="preserve"> induc</w:t>
      </w:r>
      <w:r w:rsidR="0011386E" w:rsidRPr="00657D83">
        <w:rPr>
          <w:rFonts w:cs="Times New Roman"/>
        </w:rPr>
        <w:t>e</w:t>
      </w:r>
      <w:r w:rsidR="0096141A" w:rsidRPr="00657D83">
        <w:rPr>
          <w:rFonts w:cs="Times New Roman"/>
        </w:rPr>
        <w:t xml:space="preserve"> change within a trade relationship’s status quo</w:t>
      </w:r>
      <w:r w:rsidR="00A43A74" w:rsidRPr="00657D83">
        <w:rPr>
          <w:rFonts w:cs="Times New Roman"/>
        </w:rPr>
        <w:t>. Success</w:t>
      </w:r>
      <w:r w:rsidR="00264E13" w:rsidRPr="00657D83">
        <w:rPr>
          <w:rFonts w:cs="Times New Roman"/>
        </w:rPr>
        <w:t xml:space="preserve"> is dependent on what a party’s subjective loss sensitivity is relative to their counterparty’s in </w:t>
      </w:r>
      <w:r w:rsidR="00850D18" w:rsidRPr="00657D83">
        <w:rPr>
          <w:rFonts w:cs="Times New Roman"/>
        </w:rPr>
        <w:t xml:space="preserve">the </w:t>
      </w:r>
      <w:r w:rsidR="00264E13" w:rsidRPr="00657D83">
        <w:rPr>
          <w:rFonts w:cs="Times New Roman"/>
        </w:rPr>
        <w:t xml:space="preserve">status quo. As noted previously, risk-seeking frame corresponds to the convex domain and risk-aversion corresponds to </w:t>
      </w:r>
      <w:r w:rsidR="0032066C" w:rsidRPr="00657D83">
        <w:rPr>
          <w:rFonts w:cs="Times New Roman"/>
        </w:rPr>
        <w:t xml:space="preserve">concave domain. </w:t>
      </w:r>
      <w:r w:rsidRPr="00657D83">
        <w:rPr>
          <w:rFonts w:cs="Times New Roman"/>
        </w:rPr>
        <w:t>The convex domain is less sensitive to loss than the concave domain, implying that the party is risk-seeking because it has less to lose than the other party, as indicated by our S-shaped value function model, having an edge in the battle of attrition.</w:t>
      </w:r>
      <w:r w:rsidR="00E27BC7" w:rsidRPr="00657D83">
        <w:rPr>
          <w:rFonts w:cs="Times New Roman"/>
        </w:rPr>
        <w:t xml:space="preserve"> </w:t>
      </w:r>
      <w:r w:rsidR="00EB5E42" w:rsidRPr="00657D83">
        <w:rPr>
          <w:rFonts w:eastAsia="Times New Roman" w:cs="Times New Roman"/>
        </w:rPr>
        <w:t xml:space="preserve">Thus, we define leverage as </w:t>
      </w:r>
      <w:r w:rsidR="00A44C71" w:rsidRPr="00657D83">
        <w:rPr>
          <w:rFonts w:eastAsia="Times New Roman" w:cs="Times New Roman"/>
        </w:rPr>
        <w:t xml:space="preserve">considerations of </w:t>
      </w:r>
      <w:r w:rsidR="00EB5E42" w:rsidRPr="00657D83">
        <w:rPr>
          <w:rFonts w:eastAsia="Times New Roman" w:cs="Times New Roman"/>
        </w:rPr>
        <w:t xml:space="preserve">material and psychological </w:t>
      </w:r>
      <w:r w:rsidR="00054B3F" w:rsidRPr="00657D83">
        <w:rPr>
          <w:rFonts w:eastAsia="Times New Roman" w:cs="Times New Roman"/>
        </w:rPr>
        <w:t xml:space="preserve">loss sensitivity that </w:t>
      </w:r>
      <w:r w:rsidR="00EB5E42" w:rsidRPr="00657D83">
        <w:rPr>
          <w:rFonts w:eastAsia="Times New Roman" w:cs="Times New Roman"/>
        </w:rPr>
        <w:t>correspond to the prospect theory’s S-shaped value function</w:t>
      </w:r>
      <w:r w:rsidR="00A44C71" w:rsidRPr="00657D83">
        <w:rPr>
          <w:rFonts w:eastAsia="Times New Roman" w:cs="Times New Roman"/>
        </w:rPr>
        <w:t xml:space="preserve">. </w:t>
      </w:r>
      <w:r w:rsidR="006E7E66" w:rsidRPr="00657D83">
        <w:rPr>
          <w:rFonts w:eastAsia="Times New Roman" w:cs="Times New Roman"/>
        </w:rPr>
        <w:t>A point of leverage exists if one party is less sensitive to loss than the other</w:t>
      </w:r>
      <w:r w:rsidR="00351C69" w:rsidRPr="00657D83">
        <w:rPr>
          <w:rFonts w:eastAsia="Times New Roman" w:cs="Times New Roman"/>
        </w:rPr>
        <w:t xml:space="preserve">. This can be determined through our model by </w:t>
      </w:r>
      <w:r w:rsidR="00E75A9F" w:rsidRPr="00657D83">
        <w:rPr>
          <w:rFonts w:eastAsia="Times New Roman" w:cs="Times New Roman"/>
        </w:rPr>
        <w:t>analyzing the</w:t>
      </w:r>
      <w:r w:rsidR="006E7E66" w:rsidRPr="00657D83">
        <w:rPr>
          <w:rFonts w:eastAsia="Times New Roman" w:cs="Times New Roman"/>
        </w:rPr>
        <w:t xml:space="preserve"> convex and concave domains within the S-shaped value function</w:t>
      </w:r>
      <w:r w:rsidR="00941FF0" w:rsidRPr="00657D83">
        <w:rPr>
          <w:rFonts w:eastAsia="Times New Roman" w:cs="Times New Roman"/>
        </w:rPr>
        <w:t>, as the</w:t>
      </w:r>
      <w:r w:rsidR="00044DA2" w:rsidRPr="00657D83">
        <w:rPr>
          <w:rFonts w:eastAsia="Times New Roman" w:cs="Times New Roman"/>
        </w:rPr>
        <w:t xml:space="preserve"> risk-seeking and risk-averse frames </w:t>
      </w:r>
      <w:r w:rsidR="00941FF0" w:rsidRPr="00657D83">
        <w:rPr>
          <w:rFonts w:eastAsia="Times New Roman" w:cs="Times New Roman"/>
        </w:rPr>
        <w:t xml:space="preserve">uniquely correspond to asymmetric sensitivities to loss. </w:t>
      </w:r>
    </w:p>
    <w:p w14:paraId="2CDB0894" w14:textId="03B3C524" w:rsidR="003A6B51" w:rsidRPr="00657D83" w:rsidRDefault="00E27BC7" w:rsidP="00DD5D6F">
      <w:pPr>
        <w:pStyle w:val="AcademicDefault"/>
        <w:ind w:firstLine="720"/>
        <w:rPr>
          <w:rFonts w:cs="Times New Roman"/>
        </w:rPr>
      </w:pPr>
      <w:r w:rsidRPr="00657D83">
        <w:rPr>
          <w:rFonts w:cs="Times New Roman"/>
        </w:rPr>
        <w:t>Th</w:t>
      </w:r>
      <w:r w:rsidR="000E702F" w:rsidRPr="00657D83">
        <w:rPr>
          <w:rFonts w:cs="Times New Roman"/>
        </w:rPr>
        <w:t>erefore,</w:t>
      </w:r>
      <w:r w:rsidRPr="00657D83">
        <w:rPr>
          <w:rFonts w:cs="Times New Roman"/>
        </w:rPr>
        <w:t xml:space="preserve"> </w:t>
      </w:r>
      <w:r w:rsidR="00C842BC" w:rsidRPr="00657D83">
        <w:rPr>
          <w:rFonts w:cs="Times New Roman"/>
        </w:rPr>
        <w:t>prospect theory</w:t>
      </w:r>
      <w:r w:rsidR="00887794" w:rsidRPr="00657D83">
        <w:rPr>
          <w:rFonts w:cs="Times New Roman"/>
        </w:rPr>
        <w:t>’s S-shaped value function</w:t>
      </w:r>
      <w:r w:rsidR="00C842BC" w:rsidRPr="00657D83">
        <w:rPr>
          <w:rFonts w:cs="Times New Roman"/>
        </w:rPr>
        <w:t xml:space="preserve"> implies</w:t>
      </w:r>
      <w:r w:rsidRPr="00657D83">
        <w:rPr>
          <w:rFonts w:cs="Times New Roman"/>
        </w:rPr>
        <w:t xml:space="preserve"> that</w:t>
      </w:r>
      <w:r w:rsidR="00C842BC" w:rsidRPr="00657D83">
        <w:rPr>
          <w:rFonts w:cs="Times New Roman"/>
        </w:rPr>
        <w:t xml:space="preserve">: China should behave in a manner associated with risk-averse behavior because </w:t>
      </w:r>
      <w:r w:rsidRPr="00657D83">
        <w:rPr>
          <w:rFonts w:cs="Times New Roman"/>
        </w:rPr>
        <w:t>of its trade surplus, making it</w:t>
      </w:r>
      <w:r w:rsidR="00C842BC" w:rsidRPr="00657D83">
        <w:rPr>
          <w:rFonts w:cs="Times New Roman"/>
        </w:rPr>
        <w:t xml:space="preserve"> more </w:t>
      </w:r>
      <w:r w:rsidRPr="00657D83">
        <w:rPr>
          <w:rFonts w:cs="Times New Roman"/>
        </w:rPr>
        <w:t>sensitive</w:t>
      </w:r>
      <w:r w:rsidR="00C842BC" w:rsidRPr="00657D83">
        <w:rPr>
          <w:rFonts w:cs="Times New Roman"/>
        </w:rPr>
        <w:t xml:space="preserve"> to loss </w:t>
      </w:r>
      <w:r w:rsidRPr="00657D83">
        <w:rPr>
          <w:rFonts w:cs="Times New Roman"/>
        </w:rPr>
        <w:t>as its trade position corresponds to the</w:t>
      </w:r>
      <w:r w:rsidR="00C842BC" w:rsidRPr="00657D83">
        <w:rPr>
          <w:rFonts w:cs="Times New Roman"/>
        </w:rPr>
        <w:t xml:space="preserve"> concave domain</w:t>
      </w:r>
      <w:r w:rsidRPr="00657D83">
        <w:rPr>
          <w:rFonts w:cs="Times New Roman"/>
        </w:rPr>
        <w:t xml:space="preserve"> along the S-shaped value </w:t>
      </w:r>
      <w:r w:rsidRPr="00657D83">
        <w:rPr>
          <w:rFonts w:cs="Times New Roman"/>
        </w:rPr>
        <w:lastRenderedPageBreak/>
        <w:t>function</w:t>
      </w:r>
      <w:r w:rsidR="00C842BC" w:rsidRPr="00657D83">
        <w:rPr>
          <w:rFonts w:cs="Times New Roman"/>
        </w:rPr>
        <w:t>; and the United States should behave in a manner associated with risk-seeking behavior because</w:t>
      </w:r>
      <w:r w:rsidRPr="00657D83">
        <w:rPr>
          <w:rFonts w:cs="Times New Roman"/>
        </w:rPr>
        <w:t xml:space="preserve"> of its trade deficit, making</w:t>
      </w:r>
      <w:r w:rsidR="00C842BC" w:rsidRPr="00657D83">
        <w:rPr>
          <w:rFonts w:cs="Times New Roman"/>
        </w:rPr>
        <w:t xml:space="preserve"> it less sensitiv</w:t>
      </w:r>
      <w:r w:rsidRPr="00657D83">
        <w:rPr>
          <w:rFonts w:cs="Times New Roman"/>
        </w:rPr>
        <w:t>e</w:t>
      </w:r>
      <w:r w:rsidR="00C842BC" w:rsidRPr="00657D83">
        <w:rPr>
          <w:rFonts w:cs="Times New Roman"/>
        </w:rPr>
        <w:t xml:space="preserve"> to loss </w:t>
      </w:r>
      <w:r w:rsidRPr="00657D83">
        <w:rPr>
          <w:rFonts w:cs="Times New Roman"/>
        </w:rPr>
        <w:t>as its trade position corresponds to the convex domain along the S-shaped value function</w:t>
      </w:r>
      <w:r w:rsidR="00C842BC" w:rsidRPr="00657D83">
        <w:rPr>
          <w:rFonts w:cs="Times New Roman"/>
        </w:rPr>
        <w:t xml:space="preserve">. </w:t>
      </w:r>
      <w:r w:rsidR="00523361" w:rsidRPr="00657D83">
        <w:rPr>
          <w:rFonts w:cs="Times New Roman"/>
        </w:rPr>
        <w:t xml:space="preserve">As these each correspond to unique sensitivities, we </w:t>
      </w:r>
      <w:r w:rsidR="00DA63CE" w:rsidRPr="00657D83">
        <w:rPr>
          <w:rFonts w:cs="Times New Roman"/>
        </w:rPr>
        <w:t>conclude</w:t>
      </w:r>
      <w:r w:rsidR="00523361" w:rsidRPr="00657D83">
        <w:rPr>
          <w:rFonts w:cs="Times New Roman"/>
        </w:rPr>
        <w:t xml:space="preserve"> that </w:t>
      </w:r>
      <w:proofErr w:type="gramStart"/>
      <w:r w:rsidR="00523361" w:rsidRPr="00657D83">
        <w:rPr>
          <w:rFonts w:cs="Times New Roman"/>
        </w:rPr>
        <w:t xml:space="preserve">in the event </w:t>
      </w:r>
      <w:r w:rsidR="00DA63CE" w:rsidRPr="00657D83">
        <w:rPr>
          <w:rFonts w:cs="Times New Roman"/>
        </w:rPr>
        <w:t>that</w:t>
      </w:r>
      <w:proofErr w:type="gramEnd"/>
      <w:r w:rsidR="00DA63CE" w:rsidRPr="00657D83">
        <w:rPr>
          <w:rFonts w:cs="Times New Roman"/>
        </w:rPr>
        <w:t xml:space="preserve"> both sides incur loss from a trade war, the United States will be less sensitive than China in its ability to tolerate a loss in a battle of attrition. While this </w:t>
      </w:r>
      <w:r w:rsidR="003A6B51" w:rsidRPr="00657D83">
        <w:rPr>
          <w:rFonts w:cs="Times New Roman"/>
        </w:rPr>
        <w:t>implies that the United States can “win” the trade war it initiated with China, and demonstrates a leverage point in negotiation, the aspect of loss aversion offers other considerations that complicate this negotiation situation. Leverage does exist if psychological and material considerations are accounted for that could explain the Trump administration’s consistent position to utilize protectionism in the U.S.-China trade war, but this perspective is only one way of analyzing leverage, which could be changed by differences in framing</w:t>
      </w:r>
      <w:r w:rsidR="00E90B3D" w:rsidRPr="00657D83">
        <w:rPr>
          <w:rFonts w:cs="Times New Roman"/>
        </w:rPr>
        <w:t xml:space="preserve"> of</w:t>
      </w:r>
      <w:r w:rsidR="003A6B51" w:rsidRPr="00657D83">
        <w:rPr>
          <w:rFonts w:cs="Times New Roman"/>
        </w:rPr>
        <w:t xml:space="preserve"> the trade relationship. </w:t>
      </w:r>
    </w:p>
    <w:p w14:paraId="6FF3BD7D" w14:textId="4F2E676E" w:rsidR="00DD5D6F" w:rsidRPr="00657D83" w:rsidRDefault="00DD5D6F" w:rsidP="00DD5D6F">
      <w:pPr>
        <w:pStyle w:val="AcademicDefault"/>
        <w:jc w:val="center"/>
        <w:rPr>
          <w:rFonts w:cs="Times New Roman"/>
          <w:b/>
        </w:rPr>
      </w:pPr>
      <w:r w:rsidRPr="00657D83">
        <w:rPr>
          <w:rFonts w:cs="Times New Roman"/>
          <w:b/>
        </w:rPr>
        <w:t>Concluding Remarks</w:t>
      </w:r>
    </w:p>
    <w:p w14:paraId="05C8DEC6" w14:textId="37952686" w:rsidR="00FF2910" w:rsidRPr="00657D83" w:rsidRDefault="00E90B3D" w:rsidP="0088479B">
      <w:pPr>
        <w:pStyle w:val="AcademicDefault"/>
        <w:rPr>
          <w:rFonts w:cs="Times New Roman"/>
        </w:rPr>
      </w:pPr>
      <w:r w:rsidRPr="00657D83">
        <w:rPr>
          <w:rFonts w:cs="Times New Roman"/>
        </w:rPr>
        <w:tab/>
        <w:t xml:space="preserve">We utilized prospect theory’s S-shaped value function to the U.S.-China trade relationship. </w:t>
      </w:r>
      <w:r w:rsidR="00020DB4" w:rsidRPr="00657D83">
        <w:rPr>
          <w:rFonts w:cs="Times New Roman"/>
        </w:rPr>
        <w:t xml:space="preserve">Our model </w:t>
      </w:r>
      <w:r w:rsidRPr="00657D83">
        <w:rPr>
          <w:rFonts w:cs="Times New Roman"/>
        </w:rPr>
        <w:t>assigns the United States’ to the convex domain</w:t>
      </w:r>
      <w:r w:rsidR="00AE4CCE" w:rsidRPr="00657D83">
        <w:rPr>
          <w:rFonts w:cs="Times New Roman"/>
        </w:rPr>
        <w:t>, because of its deficit,</w:t>
      </w:r>
      <w:r w:rsidRPr="00657D83">
        <w:rPr>
          <w:rFonts w:cs="Times New Roman"/>
        </w:rPr>
        <w:t xml:space="preserve"> and China to the concave domain</w:t>
      </w:r>
      <w:r w:rsidR="00AE4CCE" w:rsidRPr="00657D83">
        <w:rPr>
          <w:rFonts w:cs="Times New Roman"/>
        </w:rPr>
        <w:t>,</w:t>
      </w:r>
      <w:r w:rsidRPr="00657D83">
        <w:rPr>
          <w:rFonts w:cs="Times New Roman"/>
        </w:rPr>
        <w:t xml:space="preserve"> </w:t>
      </w:r>
      <w:r w:rsidR="00AE4CCE" w:rsidRPr="00657D83">
        <w:rPr>
          <w:rFonts w:cs="Times New Roman"/>
        </w:rPr>
        <w:t xml:space="preserve">because of its surplus, </w:t>
      </w:r>
      <w:r w:rsidRPr="00657D83">
        <w:rPr>
          <w:rFonts w:cs="Times New Roman"/>
        </w:rPr>
        <w:t>as a function of the</w:t>
      </w:r>
      <w:r w:rsidR="004433C0" w:rsidRPr="00657D83">
        <w:rPr>
          <w:rFonts w:cs="Times New Roman"/>
        </w:rPr>
        <w:t xml:space="preserve"> </w:t>
      </w:r>
      <w:r w:rsidRPr="00657D83">
        <w:rPr>
          <w:rFonts w:cs="Times New Roman"/>
        </w:rPr>
        <w:t>trade balance within the</w:t>
      </w:r>
      <w:r w:rsidR="004433C0" w:rsidRPr="00657D83">
        <w:rPr>
          <w:rFonts w:cs="Times New Roman"/>
        </w:rPr>
        <w:t>ir</w:t>
      </w:r>
      <w:r w:rsidRPr="00657D83">
        <w:rPr>
          <w:rFonts w:cs="Times New Roman"/>
        </w:rPr>
        <w:t xml:space="preserve"> trade relationship</w:t>
      </w:r>
      <w:r w:rsidR="00014A93" w:rsidRPr="00657D83">
        <w:rPr>
          <w:rFonts w:cs="Times New Roman"/>
        </w:rPr>
        <w:t xml:space="preserve">. </w:t>
      </w:r>
      <w:r w:rsidRPr="00657D83">
        <w:rPr>
          <w:rFonts w:cs="Times New Roman"/>
        </w:rPr>
        <w:t xml:space="preserve"> </w:t>
      </w:r>
      <w:r w:rsidR="00014A93" w:rsidRPr="00657D83">
        <w:rPr>
          <w:rFonts w:cs="Times New Roman"/>
        </w:rPr>
        <w:t>T</w:t>
      </w:r>
      <w:r w:rsidRPr="00657D83">
        <w:rPr>
          <w:rFonts w:cs="Times New Roman"/>
        </w:rPr>
        <w:t xml:space="preserve">his implies that the United States has less to lose </w:t>
      </w:r>
      <w:r w:rsidR="004044B6" w:rsidRPr="00657D83">
        <w:rPr>
          <w:rFonts w:cs="Times New Roman"/>
        </w:rPr>
        <w:t>relative to</w:t>
      </w:r>
      <w:r w:rsidRPr="00657D83">
        <w:rPr>
          <w:rFonts w:cs="Times New Roman"/>
        </w:rPr>
        <w:t xml:space="preserve"> China when presented with a risky prospect can generate a greater loss or a possible gain, i.e. the possibility of a trade war versus the possibility of inducing trade terms. Thus, the United States becomes more risk-seeking when the characteristic of loss aversion is applied to the negotiation scenario</w:t>
      </w:r>
      <w:r w:rsidR="00DA632A" w:rsidRPr="00657D83">
        <w:rPr>
          <w:rFonts w:cs="Times New Roman"/>
        </w:rPr>
        <w:t>, which explains the preference the United States now has towards protectionist trade policies</w:t>
      </w:r>
      <w:r w:rsidRPr="00657D83">
        <w:rPr>
          <w:rFonts w:cs="Times New Roman"/>
        </w:rPr>
        <w:t>. This on the other hand, also makes China more risk-averse than the United States, which explains why China is not issuing threats of protectionism except in the case of retaliation.</w:t>
      </w:r>
      <w:r w:rsidR="001E6A39" w:rsidRPr="00657D83">
        <w:rPr>
          <w:rFonts w:cs="Times New Roman"/>
        </w:rPr>
        <w:t xml:space="preserve"> </w:t>
      </w:r>
      <w:r w:rsidR="001E6A39" w:rsidRPr="00657D83">
        <w:rPr>
          <w:rFonts w:cs="Times New Roman"/>
        </w:rPr>
        <w:lastRenderedPageBreak/>
        <w:t>Th</w:t>
      </w:r>
      <w:r w:rsidR="00DA632A" w:rsidRPr="00657D83">
        <w:rPr>
          <w:rFonts w:cs="Times New Roman"/>
        </w:rPr>
        <w:t>erefore, prospect theory</w:t>
      </w:r>
      <w:r w:rsidR="001E6A39" w:rsidRPr="00657D83">
        <w:rPr>
          <w:rFonts w:cs="Times New Roman"/>
        </w:rPr>
        <w:t xml:space="preserve"> provides a </w:t>
      </w:r>
      <w:proofErr w:type="gramStart"/>
      <w:r w:rsidR="001E6A39" w:rsidRPr="00657D83">
        <w:rPr>
          <w:rFonts w:cs="Times New Roman"/>
        </w:rPr>
        <w:t>sufficient</w:t>
      </w:r>
      <w:proofErr w:type="gramEnd"/>
      <w:r w:rsidR="001E6A39" w:rsidRPr="00657D83">
        <w:rPr>
          <w:rFonts w:cs="Times New Roman"/>
        </w:rPr>
        <w:t xml:space="preserve"> explanation to why the Trump administration is utilizing protectionism, which typical models of economic analysis in trade fail to do. </w:t>
      </w:r>
      <w:r w:rsidRPr="00657D83">
        <w:rPr>
          <w:rFonts w:cs="Times New Roman"/>
        </w:rPr>
        <w:t xml:space="preserve"> </w:t>
      </w:r>
    </w:p>
    <w:p w14:paraId="1A66A050" w14:textId="4F7A8879" w:rsidR="00E90B3D" w:rsidRPr="00657D83" w:rsidRDefault="00E90B3D" w:rsidP="0088479B">
      <w:pPr>
        <w:pStyle w:val="AcademicDefault"/>
        <w:rPr>
          <w:rFonts w:cs="Times New Roman"/>
        </w:rPr>
      </w:pPr>
      <w:r w:rsidRPr="00657D83">
        <w:rPr>
          <w:rFonts w:cs="Times New Roman"/>
        </w:rPr>
        <w:t xml:space="preserve">Loss aversion </w:t>
      </w:r>
      <w:r w:rsidR="00FF2910" w:rsidRPr="00657D83">
        <w:rPr>
          <w:rFonts w:cs="Times New Roman"/>
        </w:rPr>
        <w:t xml:space="preserve">the effect it can play in decision-making </w:t>
      </w:r>
      <w:r w:rsidRPr="00657D83">
        <w:rPr>
          <w:rFonts w:cs="Times New Roman"/>
        </w:rPr>
        <w:t>is a key factor</w:t>
      </w:r>
      <w:r w:rsidR="00FF2910" w:rsidRPr="00657D83">
        <w:rPr>
          <w:rFonts w:cs="Times New Roman"/>
        </w:rPr>
        <w:t xml:space="preserve"> </w:t>
      </w:r>
      <w:r w:rsidRPr="00657D83">
        <w:rPr>
          <w:rFonts w:cs="Times New Roman"/>
        </w:rPr>
        <w:t>in analyzing how each side’s interpretation of gains and losses within the trade status quo affects their policy</w:t>
      </w:r>
      <w:r w:rsidR="001D0652" w:rsidRPr="00657D83">
        <w:rPr>
          <w:rFonts w:cs="Times New Roman"/>
        </w:rPr>
        <w:t>. This can support arguments for leverage, but a jump to such conclusions is neglectful to other effects loss aversion can have within negotiations.</w:t>
      </w:r>
      <w:r w:rsidRPr="00657D83">
        <w:rPr>
          <w:rFonts w:cs="Times New Roman"/>
        </w:rPr>
        <w:t xml:space="preserve"> First, </w:t>
      </w:r>
      <w:r w:rsidR="009262D9" w:rsidRPr="00657D83">
        <w:rPr>
          <w:rFonts w:cs="Times New Roman"/>
        </w:rPr>
        <w:t xml:space="preserve">Kahneman (2011) and Tversky and Kahneman (1986, 1991) note that loss aversion makes agreements more difficult to obtain because of the asymmetric nature of gains and losses, and that gains for one party come at the country party’s concessions. Second, Kahneman and </w:t>
      </w:r>
      <w:proofErr w:type="spellStart"/>
      <w:r w:rsidR="009262D9" w:rsidRPr="00657D83">
        <w:rPr>
          <w:rFonts w:cs="Times New Roman"/>
        </w:rPr>
        <w:t>Renshon</w:t>
      </w:r>
      <w:proofErr w:type="spellEnd"/>
      <w:r w:rsidR="009262D9" w:rsidRPr="00657D83">
        <w:rPr>
          <w:rFonts w:cs="Times New Roman"/>
        </w:rPr>
        <w:t xml:space="preserve"> (2009) note that risk-seeking parties have a reluctance to settle. Third, endowment </w:t>
      </w:r>
      <w:r w:rsidR="00B529FB" w:rsidRPr="00657D83">
        <w:rPr>
          <w:rFonts w:cs="Times New Roman"/>
        </w:rPr>
        <w:t>towards a certain</w:t>
      </w:r>
      <w:r w:rsidR="009262D9" w:rsidRPr="00657D83">
        <w:rPr>
          <w:rFonts w:cs="Times New Roman"/>
        </w:rPr>
        <w:t xml:space="preserve"> position can cause parties to reject favorable outcomes</w:t>
      </w:r>
      <w:r w:rsidR="00B529FB" w:rsidRPr="00657D83">
        <w:rPr>
          <w:rFonts w:cs="Times New Roman"/>
        </w:rPr>
        <w:t xml:space="preserve"> (Kahneman and </w:t>
      </w:r>
      <w:proofErr w:type="spellStart"/>
      <w:r w:rsidR="00B529FB" w:rsidRPr="00657D83">
        <w:rPr>
          <w:rFonts w:cs="Times New Roman"/>
        </w:rPr>
        <w:t>Renshon</w:t>
      </w:r>
      <w:proofErr w:type="spellEnd"/>
      <w:r w:rsidR="00B529FB" w:rsidRPr="00657D83">
        <w:rPr>
          <w:rFonts w:cs="Times New Roman"/>
        </w:rPr>
        <w:t>, 2009; Tversky and Kahneman, 1991).</w:t>
      </w:r>
      <w:r w:rsidR="001D0652" w:rsidRPr="00657D83">
        <w:rPr>
          <w:rFonts w:cs="Times New Roman"/>
        </w:rPr>
        <w:t xml:space="preserve"> This essentially supports the conclusion</w:t>
      </w:r>
      <w:r w:rsidR="00DC67A1" w:rsidRPr="00657D83">
        <w:rPr>
          <w:rFonts w:cs="Times New Roman"/>
        </w:rPr>
        <w:t xml:space="preserve"> that</w:t>
      </w:r>
      <w:r w:rsidR="001D0652" w:rsidRPr="00657D83">
        <w:rPr>
          <w:rFonts w:cs="Times New Roman"/>
        </w:rPr>
        <w:t xml:space="preserve"> while the United States has leverage over China, utilizing this leverage to generate an agreement is very difficult, and is unlikely to generate immediate results. </w:t>
      </w:r>
    </w:p>
    <w:p w14:paraId="2B72D909" w14:textId="1A13E109" w:rsidR="00202097" w:rsidRPr="00657D83" w:rsidRDefault="00B529FB" w:rsidP="0088479B">
      <w:pPr>
        <w:pStyle w:val="AcademicDefault"/>
        <w:rPr>
          <w:rFonts w:cs="Times New Roman"/>
        </w:rPr>
      </w:pPr>
      <w:r w:rsidRPr="00657D83">
        <w:rPr>
          <w:rFonts w:cs="Times New Roman"/>
        </w:rPr>
        <w:tab/>
        <w:t xml:space="preserve">With these general considerations in mind, business should prepare </w:t>
      </w:r>
      <w:r w:rsidR="00202097" w:rsidRPr="00657D83">
        <w:rPr>
          <w:rFonts w:cs="Times New Roman"/>
        </w:rPr>
        <w:t xml:space="preserve">for the losses </w:t>
      </w:r>
      <w:r w:rsidR="001D0652" w:rsidRPr="00657D83">
        <w:rPr>
          <w:rFonts w:cs="Times New Roman"/>
        </w:rPr>
        <w:t xml:space="preserve">which </w:t>
      </w:r>
      <w:r w:rsidR="00202097" w:rsidRPr="00657D83">
        <w:rPr>
          <w:rFonts w:cs="Times New Roman"/>
        </w:rPr>
        <w:t xml:space="preserve">tariffs may generate to their individual </w:t>
      </w:r>
      <w:proofErr w:type="gramStart"/>
      <w:r w:rsidR="00202097" w:rsidRPr="00657D83">
        <w:rPr>
          <w:rFonts w:cs="Times New Roman"/>
        </w:rPr>
        <w:t>operations, and</w:t>
      </w:r>
      <w:proofErr w:type="gramEnd"/>
      <w:r w:rsidR="00202097" w:rsidRPr="00657D83">
        <w:rPr>
          <w:rFonts w:cs="Times New Roman"/>
        </w:rPr>
        <w:t xml:space="preserve"> </w:t>
      </w:r>
      <w:r w:rsidR="000E3F12" w:rsidRPr="00657D83">
        <w:rPr>
          <w:rFonts w:cs="Times New Roman"/>
        </w:rPr>
        <w:t xml:space="preserve">should also </w:t>
      </w:r>
      <w:r w:rsidR="00202097" w:rsidRPr="00657D83">
        <w:rPr>
          <w:rFonts w:cs="Times New Roman"/>
        </w:rPr>
        <w:t>be pessimistic that this trade war can be resolved quickly</w:t>
      </w:r>
      <w:r w:rsidRPr="00657D83">
        <w:rPr>
          <w:rFonts w:cs="Times New Roman"/>
        </w:rPr>
        <w:t xml:space="preserve">. Our loss sensitivity is an immaterial consideration unless both parties are engaged in a trade war because they do not feel the real effects of the economic losses. In absence of this real sensitivity to economic loss, the threats of protectionism and promises to compromise are not effective in determining winners and losers within a trade conflicts until the consequences of such behavior materialize as dilemmas that must be resolved through establishing fairness and cooperation in a negotiations. </w:t>
      </w:r>
      <w:r w:rsidR="007B1933" w:rsidRPr="00657D83">
        <w:rPr>
          <w:rFonts w:cs="Times New Roman"/>
        </w:rPr>
        <w:t>Furthermore, the model also</w:t>
      </w:r>
      <w:r w:rsidR="00B35701" w:rsidRPr="00657D83">
        <w:rPr>
          <w:rFonts w:cs="Times New Roman"/>
        </w:rPr>
        <w:t xml:space="preserve"> implies that either continuation or escalation of the trade war is more likely than its resolution, as </w:t>
      </w:r>
      <w:r w:rsidR="00B35701" w:rsidRPr="00657D83">
        <w:rPr>
          <w:rFonts w:cs="Times New Roman"/>
        </w:rPr>
        <w:lastRenderedPageBreak/>
        <w:t xml:space="preserve">the loss aversion, and risk-seeking behavior of the United States makes agreement difficult. </w:t>
      </w:r>
      <w:r w:rsidRPr="00657D83">
        <w:rPr>
          <w:rFonts w:cs="Times New Roman"/>
        </w:rPr>
        <w:t>The trade war has only escalated since the July 6</w:t>
      </w:r>
      <w:r w:rsidRPr="00657D83">
        <w:rPr>
          <w:rFonts w:cs="Times New Roman"/>
          <w:vertAlign w:val="superscript"/>
        </w:rPr>
        <w:t>th</w:t>
      </w:r>
      <w:r w:rsidRPr="00657D83">
        <w:rPr>
          <w:rFonts w:cs="Times New Roman"/>
        </w:rPr>
        <w:t xml:space="preserve"> tariffs were implemented by the United States and China, with the United States imposing additional tariffs on $200 billion worth of goods </w:t>
      </w:r>
      <w:r w:rsidR="00B35701" w:rsidRPr="00657D83">
        <w:rPr>
          <w:rFonts w:cs="Times New Roman"/>
        </w:rPr>
        <w:t>on</w:t>
      </w:r>
      <w:r w:rsidRPr="00657D83">
        <w:rPr>
          <w:rFonts w:cs="Times New Roman"/>
        </w:rPr>
        <w:t xml:space="preserve"> September</w:t>
      </w:r>
      <w:r w:rsidR="00B35701" w:rsidRPr="00657D83">
        <w:rPr>
          <w:rFonts w:cs="Times New Roman"/>
        </w:rPr>
        <w:t xml:space="preserve"> 24, 2018</w:t>
      </w:r>
      <w:r w:rsidRPr="00657D83">
        <w:rPr>
          <w:rFonts w:cs="Times New Roman"/>
        </w:rPr>
        <w:t>, while China retaliated with additional tariffs on $60 billion with of goods</w:t>
      </w:r>
      <w:r w:rsidR="00653F38" w:rsidRPr="00657D83">
        <w:rPr>
          <w:rFonts w:cs="Times New Roman"/>
        </w:rPr>
        <w:t xml:space="preserve">. </w:t>
      </w:r>
      <w:r w:rsidR="0053400B" w:rsidRPr="00657D83">
        <w:rPr>
          <w:rFonts w:cs="Times New Roman"/>
        </w:rPr>
        <w:t>While a truce was obtained on December 2, 2018 to cease escalation of tariffs of 90-days was agreed upon by the United States and China, tariffs are still not completely off the table</w:t>
      </w:r>
      <w:r w:rsidR="00B35701" w:rsidRPr="00657D83">
        <w:rPr>
          <w:rFonts w:cs="Times New Roman"/>
        </w:rPr>
        <w:t>, with both sides incurring more wealth losses from these tariffs as deadlock persists</w:t>
      </w:r>
      <w:r w:rsidR="00653F38" w:rsidRPr="00657D83">
        <w:rPr>
          <w:rFonts w:cs="Times New Roman"/>
        </w:rPr>
        <w:t xml:space="preserve">. </w:t>
      </w:r>
      <w:r w:rsidR="00202097" w:rsidRPr="00657D83">
        <w:rPr>
          <w:rFonts w:cs="Times New Roman"/>
        </w:rPr>
        <w:t>The escalation of tariffs and continuation of trade negotiations provides weak evidence that prospect theory is an appropriate model that can be applied to the U.S.-China trade relationship. However, stronger evidence to empirically validate this model’s usefulness in establishing leverage needs to be provided to truly declare that prospect theory is a descriptive model. To accomplish this, we intend to analyze statements for language</w:t>
      </w:r>
      <w:r w:rsidR="00541286" w:rsidRPr="00657D83">
        <w:rPr>
          <w:rFonts w:cs="Times New Roman"/>
        </w:rPr>
        <w:t xml:space="preserve"> that implies framing effects towards risk-seeking and risk-averse behavior through a revealed preference procedure (</w:t>
      </w:r>
      <w:proofErr w:type="spellStart"/>
      <w:r w:rsidR="00541286" w:rsidRPr="00657D83">
        <w:rPr>
          <w:rFonts w:cs="Times New Roman"/>
        </w:rPr>
        <w:t>Wakker</w:t>
      </w:r>
      <w:proofErr w:type="spellEnd"/>
      <w:r w:rsidR="00541286" w:rsidRPr="00657D83">
        <w:rPr>
          <w:rFonts w:cs="Times New Roman"/>
        </w:rPr>
        <w:t>, 2008). If a party exhibits behavior corresponds to the convex or concave domain respectively, which was determined by their position in the trade status quo, we argue that prospect theory can be utilized as a descriptive model of behavior, as supported by the actual trade policies each respective country implements, and position it articulates within this trade negotiation as a function of either risk-seeking or risk-averse behavior respectively.</w:t>
      </w:r>
      <w:r w:rsidR="005343C8" w:rsidRPr="00657D83">
        <w:rPr>
          <w:rFonts w:cs="Times New Roman"/>
        </w:rPr>
        <w:t xml:space="preserve"> Words are often useful and powerful fram</w:t>
      </w:r>
      <w:r w:rsidR="00352D9A" w:rsidRPr="00657D83">
        <w:rPr>
          <w:rFonts w:cs="Times New Roman"/>
        </w:rPr>
        <w:t>es</w:t>
      </w:r>
      <w:r w:rsidR="005343C8" w:rsidRPr="00657D83">
        <w:rPr>
          <w:rFonts w:cs="Times New Roman"/>
        </w:rPr>
        <w:t xml:space="preserve"> that can cause variance in </w:t>
      </w:r>
      <w:r w:rsidR="00D00929" w:rsidRPr="00657D83">
        <w:rPr>
          <w:rFonts w:cs="Times New Roman"/>
        </w:rPr>
        <w:t>choice preference</w:t>
      </w:r>
      <w:r w:rsidR="005343C8" w:rsidRPr="00657D83">
        <w:rPr>
          <w:rFonts w:cs="Times New Roman"/>
        </w:rPr>
        <w:t>. By analyzing the meaning of words within the context of the U.S.-China trade</w:t>
      </w:r>
      <w:r w:rsidR="00606C1D" w:rsidRPr="00657D83">
        <w:rPr>
          <w:rFonts w:cs="Times New Roman"/>
        </w:rPr>
        <w:t xml:space="preserve"> relationship</w:t>
      </w:r>
      <w:r w:rsidR="001F41A1" w:rsidRPr="00657D83">
        <w:rPr>
          <w:rFonts w:cs="Times New Roman"/>
        </w:rPr>
        <w:t xml:space="preserve"> that imply how the status quo is framed to them</w:t>
      </w:r>
      <w:r w:rsidR="00606C1D" w:rsidRPr="00657D83">
        <w:rPr>
          <w:rFonts w:cs="Times New Roman"/>
        </w:rPr>
        <w:t xml:space="preserve"> we can show that a preference towards risk-seeking and risk-averse trade policies exists</w:t>
      </w:r>
      <w:r w:rsidR="00B075FE" w:rsidRPr="00657D83">
        <w:rPr>
          <w:rFonts w:cs="Times New Roman"/>
        </w:rPr>
        <w:t>. If these</w:t>
      </w:r>
      <w:r w:rsidR="0050135E" w:rsidRPr="00657D83">
        <w:rPr>
          <w:rFonts w:cs="Times New Roman"/>
        </w:rPr>
        <w:t xml:space="preserve"> revealed</w:t>
      </w:r>
      <w:r w:rsidR="00B075FE" w:rsidRPr="00657D83">
        <w:rPr>
          <w:rFonts w:cs="Times New Roman"/>
        </w:rPr>
        <w:t xml:space="preserve"> preferences</w:t>
      </w:r>
      <w:r w:rsidR="00606C1D" w:rsidRPr="00657D83">
        <w:rPr>
          <w:rFonts w:cs="Times New Roman"/>
        </w:rPr>
        <w:t xml:space="preserve"> </w:t>
      </w:r>
      <w:r w:rsidR="00B075FE" w:rsidRPr="00657D83">
        <w:rPr>
          <w:rFonts w:cs="Times New Roman"/>
        </w:rPr>
        <w:t xml:space="preserve">appropriately </w:t>
      </w:r>
      <w:r w:rsidR="00606C1D" w:rsidRPr="00657D83">
        <w:rPr>
          <w:rFonts w:cs="Times New Roman"/>
        </w:rPr>
        <w:t>corresponds to the model’s convex and concave domains</w:t>
      </w:r>
      <w:r w:rsidR="00B075FE" w:rsidRPr="00657D83">
        <w:rPr>
          <w:rFonts w:cs="Times New Roman"/>
        </w:rPr>
        <w:t xml:space="preserve">, risk-seeking framing for the convex domain and risk-averse framing to the concave domain, </w:t>
      </w:r>
      <w:r w:rsidR="00606C1D" w:rsidRPr="00657D83">
        <w:rPr>
          <w:rFonts w:cs="Times New Roman"/>
        </w:rPr>
        <w:t xml:space="preserve">just </w:t>
      </w:r>
      <w:r w:rsidR="00606C1D" w:rsidRPr="00657D83">
        <w:rPr>
          <w:rFonts w:cs="Times New Roman"/>
        </w:rPr>
        <w:lastRenderedPageBreak/>
        <w:t>as the trade deficit and surplus assignment does</w:t>
      </w:r>
      <w:r w:rsidR="00B075FE" w:rsidRPr="00657D83">
        <w:rPr>
          <w:rFonts w:cs="Times New Roman"/>
        </w:rPr>
        <w:t xml:space="preserve"> t</w:t>
      </w:r>
      <w:r w:rsidR="00606C1D" w:rsidRPr="00657D83">
        <w:rPr>
          <w:rFonts w:cs="Times New Roman"/>
        </w:rPr>
        <w:t>his</w:t>
      </w:r>
      <w:r w:rsidR="007B1933" w:rsidRPr="00657D83">
        <w:rPr>
          <w:rFonts w:cs="Times New Roman"/>
        </w:rPr>
        <w:t xml:space="preserve"> could</w:t>
      </w:r>
      <w:r w:rsidR="00606C1D" w:rsidRPr="00657D83">
        <w:rPr>
          <w:rFonts w:cs="Times New Roman"/>
        </w:rPr>
        <w:t xml:space="preserve"> provide</w:t>
      </w:r>
      <w:r w:rsidR="007B1933" w:rsidRPr="00657D83">
        <w:rPr>
          <w:rFonts w:cs="Times New Roman"/>
        </w:rPr>
        <w:t xml:space="preserve"> sufficient </w:t>
      </w:r>
      <w:r w:rsidR="00606C1D" w:rsidRPr="00657D83">
        <w:rPr>
          <w:rFonts w:cs="Times New Roman"/>
        </w:rPr>
        <w:t xml:space="preserve">evidence that prospect theory is a valid model for understanding prospects of utilizing protectionism by showing the leverage the party suffering losses has when it threatens such policies. </w:t>
      </w:r>
      <w:r w:rsidR="00541286" w:rsidRPr="00657D83">
        <w:rPr>
          <w:rFonts w:cs="Times New Roman"/>
        </w:rPr>
        <w:t xml:space="preserve">Thus, the insight we suggest for businesses would be valid in how they should adjust their strategic planning in response to a country’s choice of trade policy. </w:t>
      </w:r>
    </w:p>
    <w:p w14:paraId="36E6F6FD" w14:textId="77777777" w:rsidR="003A6B51" w:rsidRPr="00657D83" w:rsidRDefault="003A6B51" w:rsidP="0088479B">
      <w:pPr>
        <w:pStyle w:val="AcademicDefault"/>
        <w:rPr>
          <w:rFonts w:cs="Times New Roman"/>
        </w:rPr>
      </w:pPr>
    </w:p>
    <w:p w14:paraId="450F510B" w14:textId="1D9F07DF" w:rsidR="009262D9" w:rsidRPr="00657D83" w:rsidRDefault="009262D9" w:rsidP="008C5504">
      <w:pPr>
        <w:spacing w:line="480" w:lineRule="auto"/>
        <w:rPr>
          <w:rFonts w:ascii="Times New Roman" w:hAnsi="Times New Roman" w:cs="Times New Roman"/>
          <w:sz w:val="24"/>
          <w:szCs w:val="24"/>
        </w:rPr>
      </w:pPr>
    </w:p>
    <w:p w14:paraId="78FDB612" w14:textId="383EDC5B" w:rsidR="007D6D29" w:rsidRPr="00657D83" w:rsidRDefault="007D6D29" w:rsidP="008C5504">
      <w:pPr>
        <w:spacing w:line="480" w:lineRule="auto"/>
        <w:rPr>
          <w:rFonts w:ascii="Times New Roman" w:hAnsi="Times New Roman" w:cs="Times New Roman"/>
          <w:sz w:val="24"/>
          <w:szCs w:val="24"/>
        </w:rPr>
      </w:pPr>
    </w:p>
    <w:p w14:paraId="5E9866CC" w14:textId="17AC94DA" w:rsidR="007D6D29" w:rsidRPr="00657D83" w:rsidRDefault="007D6D29" w:rsidP="008C5504">
      <w:pPr>
        <w:spacing w:line="480" w:lineRule="auto"/>
        <w:rPr>
          <w:rFonts w:ascii="Times New Roman" w:hAnsi="Times New Roman" w:cs="Times New Roman"/>
          <w:sz w:val="24"/>
          <w:szCs w:val="24"/>
        </w:rPr>
      </w:pPr>
    </w:p>
    <w:p w14:paraId="52D72285" w14:textId="2254326B" w:rsidR="007D6D29" w:rsidRPr="00657D83" w:rsidRDefault="007D6D29" w:rsidP="008C5504">
      <w:pPr>
        <w:spacing w:line="480" w:lineRule="auto"/>
        <w:rPr>
          <w:rFonts w:ascii="Times New Roman" w:hAnsi="Times New Roman" w:cs="Times New Roman"/>
          <w:sz w:val="24"/>
          <w:szCs w:val="24"/>
        </w:rPr>
      </w:pPr>
    </w:p>
    <w:p w14:paraId="131EEE24" w14:textId="24A2A88E" w:rsidR="007D6D29" w:rsidRPr="00657D83" w:rsidRDefault="007D6D29" w:rsidP="008C5504">
      <w:pPr>
        <w:spacing w:line="480" w:lineRule="auto"/>
        <w:rPr>
          <w:rFonts w:ascii="Times New Roman" w:hAnsi="Times New Roman" w:cs="Times New Roman"/>
          <w:sz w:val="24"/>
          <w:szCs w:val="24"/>
        </w:rPr>
      </w:pPr>
    </w:p>
    <w:p w14:paraId="41190F77" w14:textId="77777777" w:rsidR="00657D83" w:rsidRDefault="00657D83" w:rsidP="008C5504">
      <w:pPr>
        <w:spacing w:line="480" w:lineRule="auto"/>
        <w:rPr>
          <w:rFonts w:ascii="Times New Roman" w:hAnsi="Times New Roman" w:cs="Times New Roman"/>
          <w:b/>
          <w:sz w:val="24"/>
          <w:szCs w:val="24"/>
        </w:rPr>
      </w:pPr>
    </w:p>
    <w:p w14:paraId="504545D7" w14:textId="77777777" w:rsidR="00657D83" w:rsidRDefault="00657D83" w:rsidP="008C5504">
      <w:pPr>
        <w:spacing w:line="480" w:lineRule="auto"/>
        <w:rPr>
          <w:rFonts w:ascii="Times New Roman" w:hAnsi="Times New Roman" w:cs="Times New Roman"/>
          <w:b/>
          <w:sz w:val="24"/>
          <w:szCs w:val="24"/>
        </w:rPr>
      </w:pPr>
    </w:p>
    <w:p w14:paraId="524D59DC" w14:textId="77777777" w:rsidR="00657D83" w:rsidRDefault="00657D83" w:rsidP="008C5504">
      <w:pPr>
        <w:spacing w:line="480" w:lineRule="auto"/>
        <w:rPr>
          <w:rFonts w:ascii="Times New Roman" w:hAnsi="Times New Roman" w:cs="Times New Roman"/>
          <w:b/>
          <w:sz w:val="24"/>
          <w:szCs w:val="24"/>
        </w:rPr>
      </w:pPr>
    </w:p>
    <w:p w14:paraId="67EE9C64" w14:textId="77777777" w:rsidR="00657D83" w:rsidRDefault="00657D83" w:rsidP="008C5504">
      <w:pPr>
        <w:spacing w:line="480" w:lineRule="auto"/>
        <w:rPr>
          <w:rFonts w:ascii="Times New Roman" w:hAnsi="Times New Roman" w:cs="Times New Roman"/>
          <w:b/>
          <w:sz w:val="24"/>
          <w:szCs w:val="24"/>
        </w:rPr>
      </w:pPr>
    </w:p>
    <w:p w14:paraId="3EAEEF53" w14:textId="77777777" w:rsidR="00657D83" w:rsidRDefault="00657D83" w:rsidP="008C5504">
      <w:pPr>
        <w:spacing w:line="480" w:lineRule="auto"/>
        <w:rPr>
          <w:rFonts w:ascii="Times New Roman" w:hAnsi="Times New Roman" w:cs="Times New Roman"/>
          <w:b/>
          <w:sz w:val="24"/>
          <w:szCs w:val="24"/>
        </w:rPr>
      </w:pPr>
    </w:p>
    <w:p w14:paraId="653E3456" w14:textId="77777777" w:rsidR="00657D83" w:rsidRDefault="00657D83" w:rsidP="008C5504">
      <w:pPr>
        <w:spacing w:line="480" w:lineRule="auto"/>
        <w:rPr>
          <w:rFonts w:ascii="Times New Roman" w:hAnsi="Times New Roman" w:cs="Times New Roman"/>
          <w:b/>
          <w:sz w:val="24"/>
          <w:szCs w:val="24"/>
        </w:rPr>
      </w:pPr>
    </w:p>
    <w:p w14:paraId="7FD444B5" w14:textId="77777777" w:rsidR="00657D83" w:rsidRDefault="00657D83" w:rsidP="008C5504">
      <w:pPr>
        <w:spacing w:line="480" w:lineRule="auto"/>
        <w:rPr>
          <w:rFonts w:ascii="Times New Roman" w:hAnsi="Times New Roman" w:cs="Times New Roman"/>
          <w:b/>
          <w:sz w:val="24"/>
          <w:szCs w:val="24"/>
        </w:rPr>
      </w:pPr>
    </w:p>
    <w:p w14:paraId="3A1D13B4" w14:textId="77777777" w:rsidR="00657D83" w:rsidRDefault="00657D83" w:rsidP="008C5504">
      <w:pPr>
        <w:spacing w:line="480" w:lineRule="auto"/>
        <w:rPr>
          <w:rFonts w:ascii="Times New Roman" w:hAnsi="Times New Roman" w:cs="Times New Roman"/>
          <w:b/>
          <w:sz w:val="24"/>
          <w:szCs w:val="24"/>
        </w:rPr>
      </w:pPr>
    </w:p>
    <w:p w14:paraId="26EB18E9" w14:textId="77777777" w:rsidR="00657D83" w:rsidRDefault="00657D83" w:rsidP="008C5504">
      <w:pPr>
        <w:spacing w:line="480" w:lineRule="auto"/>
        <w:rPr>
          <w:rFonts w:ascii="Times New Roman" w:hAnsi="Times New Roman" w:cs="Times New Roman"/>
          <w:b/>
          <w:sz w:val="24"/>
          <w:szCs w:val="24"/>
        </w:rPr>
      </w:pPr>
    </w:p>
    <w:p w14:paraId="32834615" w14:textId="0889BB82" w:rsidR="005630B1" w:rsidRPr="00657D83" w:rsidRDefault="00DD5D6F" w:rsidP="008C5504">
      <w:pPr>
        <w:spacing w:line="480" w:lineRule="auto"/>
        <w:rPr>
          <w:rFonts w:ascii="Times New Roman" w:hAnsi="Times New Roman" w:cs="Times New Roman"/>
          <w:b/>
          <w:sz w:val="24"/>
          <w:szCs w:val="24"/>
        </w:rPr>
      </w:pPr>
      <w:r w:rsidRPr="00657D83">
        <w:rPr>
          <w:rFonts w:ascii="Times New Roman" w:hAnsi="Times New Roman" w:cs="Times New Roman"/>
          <w:b/>
          <w:sz w:val="24"/>
          <w:szCs w:val="24"/>
        </w:rPr>
        <w:lastRenderedPageBreak/>
        <w:t>References</w:t>
      </w:r>
      <w:r w:rsidR="005630B1" w:rsidRPr="00657D83">
        <w:rPr>
          <w:rFonts w:ascii="Times New Roman" w:hAnsi="Times New Roman" w:cs="Times New Roman"/>
          <w:b/>
          <w:sz w:val="24"/>
          <w:szCs w:val="24"/>
        </w:rPr>
        <w:t xml:space="preserve">: </w:t>
      </w:r>
    </w:p>
    <w:p w14:paraId="32FA43DC" w14:textId="77777777" w:rsidR="00006ABE" w:rsidRPr="00657D83" w:rsidRDefault="00006ABE" w:rsidP="00006ABE">
      <w:pPr>
        <w:pStyle w:val="BodyText"/>
        <w:jc w:val="both"/>
        <w:rPr>
          <w:sz w:val="24"/>
          <w:szCs w:val="24"/>
        </w:rPr>
      </w:pPr>
      <w:r w:rsidRPr="00657D83">
        <w:rPr>
          <w:sz w:val="24"/>
          <w:szCs w:val="24"/>
        </w:rPr>
        <w:t>Axelrod, R. 2000</w:t>
      </w:r>
      <w:r w:rsidRPr="00657D83">
        <w:rPr>
          <w:sz w:val="24"/>
          <w:szCs w:val="24"/>
        </w:rPr>
        <w:t>.</w:t>
      </w:r>
      <w:r w:rsidRPr="00657D83">
        <w:rPr>
          <w:sz w:val="24"/>
          <w:szCs w:val="24"/>
        </w:rPr>
        <w:t xml:space="preserve"> On Six Advances in Cooperation Theory. </w:t>
      </w:r>
      <w:proofErr w:type="spellStart"/>
      <w:r w:rsidRPr="00657D83">
        <w:rPr>
          <w:i/>
          <w:sz w:val="24"/>
          <w:szCs w:val="24"/>
        </w:rPr>
        <w:t>Analyse</w:t>
      </w:r>
      <w:proofErr w:type="spellEnd"/>
      <w:r w:rsidRPr="00657D83">
        <w:rPr>
          <w:i/>
          <w:sz w:val="24"/>
          <w:szCs w:val="24"/>
        </w:rPr>
        <w:t xml:space="preserve"> &amp; </w:t>
      </w:r>
      <w:proofErr w:type="spellStart"/>
      <w:r w:rsidRPr="00657D83">
        <w:rPr>
          <w:i/>
          <w:sz w:val="24"/>
          <w:szCs w:val="24"/>
        </w:rPr>
        <w:t>Kritik</w:t>
      </w:r>
      <w:proofErr w:type="spellEnd"/>
      <w:r w:rsidRPr="00657D83">
        <w:rPr>
          <w:i/>
          <w:sz w:val="24"/>
          <w:szCs w:val="24"/>
        </w:rPr>
        <w:t xml:space="preserve">, </w:t>
      </w:r>
      <w:r w:rsidRPr="00657D83">
        <w:rPr>
          <w:sz w:val="24"/>
          <w:szCs w:val="24"/>
        </w:rPr>
        <w:t xml:space="preserve">22(1):130-151. </w:t>
      </w:r>
    </w:p>
    <w:p w14:paraId="0B32BBE6" w14:textId="77777777" w:rsidR="00006ABE" w:rsidRPr="00657D83" w:rsidRDefault="00006ABE" w:rsidP="00006ABE">
      <w:pPr>
        <w:pStyle w:val="BodyText"/>
        <w:jc w:val="both"/>
        <w:rPr>
          <w:sz w:val="24"/>
          <w:szCs w:val="24"/>
        </w:rPr>
      </w:pPr>
    </w:p>
    <w:p w14:paraId="049B3CEC" w14:textId="460A10C9" w:rsidR="00006ABE" w:rsidRPr="00657D83" w:rsidRDefault="00006ABE" w:rsidP="00006ABE">
      <w:pPr>
        <w:pStyle w:val="BodyText"/>
        <w:ind w:left="720" w:hanging="720"/>
        <w:jc w:val="both"/>
        <w:rPr>
          <w:sz w:val="24"/>
          <w:szCs w:val="24"/>
        </w:rPr>
      </w:pPr>
      <w:proofErr w:type="spellStart"/>
      <w:r w:rsidRPr="00657D83">
        <w:rPr>
          <w:sz w:val="24"/>
          <w:szCs w:val="24"/>
        </w:rPr>
        <w:t>Bacchetta</w:t>
      </w:r>
      <w:proofErr w:type="spellEnd"/>
      <w:r w:rsidRPr="00657D83">
        <w:rPr>
          <w:sz w:val="24"/>
          <w:szCs w:val="24"/>
        </w:rPr>
        <w:t xml:space="preserve">, M., Finger, M., </w:t>
      </w:r>
      <w:proofErr w:type="spellStart"/>
      <w:r w:rsidRPr="00657D83">
        <w:rPr>
          <w:sz w:val="24"/>
          <w:szCs w:val="24"/>
        </w:rPr>
        <w:t>Helble</w:t>
      </w:r>
      <w:proofErr w:type="spellEnd"/>
      <w:r w:rsidRPr="00657D83">
        <w:rPr>
          <w:sz w:val="24"/>
          <w:szCs w:val="24"/>
        </w:rPr>
        <w:t xml:space="preserve">, M., Jansen, M., Keck, A., </w:t>
      </w:r>
      <w:proofErr w:type="spellStart"/>
      <w:r w:rsidRPr="00657D83">
        <w:rPr>
          <w:sz w:val="24"/>
          <w:szCs w:val="24"/>
        </w:rPr>
        <w:t>Koulen</w:t>
      </w:r>
      <w:proofErr w:type="spellEnd"/>
      <w:r w:rsidRPr="00657D83">
        <w:rPr>
          <w:sz w:val="24"/>
          <w:szCs w:val="24"/>
        </w:rPr>
        <w:t xml:space="preserve">, M., Pedersen, P., </w:t>
      </w:r>
      <w:proofErr w:type="spellStart"/>
      <w:r w:rsidRPr="00657D83">
        <w:rPr>
          <w:sz w:val="24"/>
          <w:szCs w:val="24"/>
        </w:rPr>
        <w:t>Piermatini</w:t>
      </w:r>
      <w:proofErr w:type="spellEnd"/>
      <w:r w:rsidRPr="00657D83">
        <w:rPr>
          <w:sz w:val="24"/>
          <w:szCs w:val="24"/>
        </w:rPr>
        <w:t xml:space="preserve">, R., </w:t>
      </w:r>
      <w:proofErr w:type="spellStart"/>
      <w:r w:rsidRPr="00657D83">
        <w:rPr>
          <w:sz w:val="24"/>
          <w:szCs w:val="24"/>
        </w:rPr>
        <w:t>Schropp</w:t>
      </w:r>
      <w:proofErr w:type="spellEnd"/>
      <w:r w:rsidRPr="00657D83">
        <w:rPr>
          <w:sz w:val="24"/>
          <w:szCs w:val="24"/>
        </w:rPr>
        <w:t xml:space="preserve">, S., &amp; </w:t>
      </w:r>
      <w:proofErr w:type="spellStart"/>
      <w:r w:rsidRPr="00657D83">
        <w:rPr>
          <w:sz w:val="24"/>
          <w:szCs w:val="24"/>
        </w:rPr>
        <w:t>Teh</w:t>
      </w:r>
      <w:proofErr w:type="spellEnd"/>
      <w:r w:rsidRPr="00657D83">
        <w:rPr>
          <w:sz w:val="24"/>
          <w:szCs w:val="24"/>
        </w:rPr>
        <w:t xml:space="preserve">, R. 2007.  Six Decades of Multilateral Trade Cooperation: What Have We Learnt? </w:t>
      </w:r>
      <w:r w:rsidRPr="00657D83">
        <w:rPr>
          <w:i/>
          <w:sz w:val="24"/>
          <w:szCs w:val="24"/>
        </w:rPr>
        <w:t xml:space="preserve">World Trade Report. </w:t>
      </w:r>
      <w:r w:rsidRPr="00657D83">
        <w:rPr>
          <w:sz w:val="24"/>
          <w:szCs w:val="24"/>
        </w:rPr>
        <w:t>Geneva, SUI: WTO Publications.</w:t>
      </w:r>
    </w:p>
    <w:p w14:paraId="478641E8" w14:textId="77777777" w:rsidR="00006ABE" w:rsidRPr="00657D83" w:rsidRDefault="00006ABE" w:rsidP="00006ABE">
      <w:pPr>
        <w:pStyle w:val="BodyText"/>
        <w:ind w:left="720" w:hanging="720"/>
        <w:jc w:val="both"/>
        <w:rPr>
          <w:sz w:val="24"/>
          <w:szCs w:val="24"/>
        </w:rPr>
      </w:pPr>
    </w:p>
    <w:p w14:paraId="69ED94AA" w14:textId="77777777" w:rsidR="00141BBB" w:rsidRPr="00657D83" w:rsidRDefault="00141BBB" w:rsidP="008C5504">
      <w:pPr>
        <w:pStyle w:val="BodyText"/>
        <w:rPr>
          <w:sz w:val="24"/>
          <w:szCs w:val="24"/>
        </w:rPr>
      </w:pPr>
    </w:p>
    <w:p w14:paraId="5A6D2169" w14:textId="77777777" w:rsidR="00141BBB" w:rsidRPr="00657D83" w:rsidRDefault="00141BBB" w:rsidP="008C5504">
      <w:pPr>
        <w:pStyle w:val="BodyText"/>
        <w:spacing w:line="480" w:lineRule="auto"/>
        <w:ind w:left="720" w:hanging="720"/>
        <w:rPr>
          <w:sz w:val="24"/>
          <w:szCs w:val="24"/>
        </w:rPr>
      </w:pPr>
      <w:proofErr w:type="spellStart"/>
      <w:r w:rsidRPr="00657D83">
        <w:rPr>
          <w:sz w:val="24"/>
          <w:szCs w:val="24"/>
        </w:rPr>
        <w:t>Bollen</w:t>
      </w:r>
      <w:proofErr w:type="spellEnd"/>
      <w:r w:rsidRPr="00657D83">
        <w:rPr>
          <w:sz w:val="24"/>
          <w:szCs w:val="24"/>
        </w:rPr>
        <w:t>, J., &amp; Rojas-</w:t>
      </w:r>
      <w:proofErr w:type="spellStart"/>
      <w:r w:rsidRPr="00657D83">
        <w:rPr>
          <w:sz w:val="24"/>
          <w:szCs w:val="24"/>
        </w:rPr>
        <w:t>Romagosa</w:t>
      </w:r>
      <w:proofErr w:type="spellEnd"/>
      <w:r w:rsidRPr="00657D83">
        <w:rPr>
          <w:sz w:val="24"/>
          <w:szCs w:val="24"/>
        </w:rPr>
        <w:t>, H. 2018. Trade Wars: Economic impacts of US tariff increases and retaliations, an international perspective. The Hauge. The CPB Bureau for Economic Policy Analysis</w:t>
      </w:r>
    </w:p>
    <w:p w14:paraId="27A7A950" w14:textId="77777777" w:rsidR="00141BBB" w:rsidRPr="00657D83" w:rsidRDefault="00141BBB" w:rsidP="008C5504">
      <w:pPr>
        <w:pStyle w:val="BodyText"/>
        <w:spacing w:line="480" w:lineRule="auto"/>
        <w:ind w:left="720" w:hanging="720"/>
        <w:rPr>
          <w:sz w:val="24"/>
          <w:szCs w:val="24"/>
        </w:rPr>
      </w:pPr>
      <w:proofErr w:type="spellStart"/>
      <w:r w:rsidRPr="00657D83">
        <w:rPr>
          <w:sz w:val="24"/>
          <w:szCs w:val="24"/>
        </w:rPr>
        <w:t>Bouët</w:t>
      </w:r>
      <w:proofErr w:type="spellEnd"/>
      <w:r w:rsidRPr="00657D83">
        <w:rPr>
          <w:sz w:val="24"/>
          <w:szCs w:val="24"/>
        </w:rPr>
        <w:t>, A., &amp; Laborde, D. 2017. US Trade Wars with Emerging Countries in the 21st Century Make America and Its Partners Lose Again. International Food Policy Research Institute. Accessible at: http://www.ifpri.org/publication/us-trade-wars-emerging-countries-21st-century-make-america-and-its-partners-lose-again</w:t>
      </w:r>
    </w:p>
    <w:p w14:paraId="23E64427" w14:textId="2B168407"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Gilpin, R., &amp; Gilpin, J. M.</w:t>
      </w:r>
      <w:r w:rsidR="00037D60" w:rsidRPr="00657D83">
        <w:rPr>
          <w:rFonts w:ascii="Times New Roman" w:hAnsi="Times New Roman" w:cs="Times New Roman"/>
          <w:sz w:val="24"/>
          <w:szCs w:val="24"/>
        </w:rPr>
        <w:t xml:space="preserve"> </w:t>
      </w:r>
      <w:r w:rsidRPr="00657D83">
        <w:rPr>
          <w:rFonts w:ascii="Times New Roman" w:hAnsi="Times New Roman" w:cs="Times New Roman"/>
          <w:sz w:val="24"/>
          <w:szCs w:val="24"/>
        </w:rPr>
        <w:t>2001</w:t>
      </w:r>
      <w:r w:rsidR="00037D60" w:rsidRPr="00657D83">
        <w:rPr>
          <w:rFonts w:ascii="Times New Roman" w:hAnsi="Times New Roman" w:cs="Times New Roman"/>
          <w:sz w:val="24"/>
          <w:szCs w:val="24"/>
        </w:rPr>
        <w:t>.</w:t>
      </w:r>
      <w:r w:rsidRPr="00657D83">
        <w:rPr>
          <w:rFonts w:ascii="Times New Roman" w:hAnsi="Times New Roman" w:cs="Times New Roman"/>
          <w:sz w:val="24"/>
          <w:szCs w:val="24"/>
        </w:rPr>
        <w:t xml:space="preserve"> Global political economy: understanding the international economic order. Princeton, N.J., Princeton University Press.</w:t>
      </w:r>
    </w:p>
    <w:p w14:paraId="53D156F2" w14:textId="19D3B944"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Ha, J. 2017. Impact of Trump Administration’s Proposed Policies on the United States and China. In PIIE Briefing: US-China Cooperation in a Changing Global Economy. Petersen Institute of International Economics. June: 17-1, 34-41.</w:t>
      </w:r>
    </w:p>
    <w:p w14:paraId="4DC1FA6C" w14:textId="3EF095E4"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Kahneman, D. 2011</w:t>
      </w:r>
      <w:r w:rsidR="00037D60" w:rsidRPr="00657D83">
        <w:rPr>
          <w:rFonts w:ascii="Times New Roman" w:hAnsi="Times New Roman" w:cs="Times New Roman"/>
          <w:sz w:val="24"/>
          <w:szCs w:val="24"/>
        </w:rPr>
        <w:t>.</w:t>
      </w:r>
      <w:r w:rsidRPr="00657D83">
        <w:rPr>
          <w:rFonts w:ascii="Times New Roman" w:hAnsi="Times New Roman" w:cs="Times New Roman"/>
          <w:sz w:val="24"/>
          <w:szCs w:val="24"/>
        </w:rPr>
        <w:t xml:space="preserve"> Thinking, Fast and Slow. New York: Farrar, Straus, and Giroux.</w:t>
      </w:r>
    </w:p>
    <w:p w14:paraId="25B0D0E3" w14:textId="2C8FF184"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 xml:space="preserve">Kahneman, D., &amp; </w:t>
      </w:r>
      <w:proofErr w:type="spellStart"/>
      <w:r w:rsidRPr="00657D83">
        <w:rPr>
          <w:rFonts w:ascii="Times New Roman" w:hAnsi="Times New Roman" w:cs="Times New Roman"/>
          <w:sz w:val="24"/>
          <w:szCs w:val="24"/>
        </w:rPr>
        <w:t>Renshon</w:t>
      </w:r>
      <w:proofErr w:type="spellEnd"/>
      <w:r w:rsidRPr="00657D83">
        <w:rPr>
          <w:rFonts w:ascii="Times New Roman" w:hAnsi="Times New Roman" w:cs="Times New Roman"/>
          <w:sz w:val="24"/>
          <w:szCs w:val="24"/>
        </w:rPr>
        <w:t>, J. 2009. Hawkish biases. American Foreign Policy and the Politics of Fear: Threat Inflation Since, 9(11), 79-96.</w:t>
      </w:r>
    </w:p>
    <w:p w14:paraId="3C3254AA" w14:textId="17CCE915" w:rsidR="00141BBB" w:rsidRPr="00657D83" w:rsidRDefault="00141BBB" w:rsidP="008C5504">
      <w:pPr>
        <w:spacing w:line="480" w:lineRule="auto"/>
        <w:ind w:left="720" w:hanging="720"/>
        <w:rPr>
          <w:rFonts w:ascii="Times New Roman" w:hAnsi="Times New Roman" w:cs="Times New Roman"/>
          <w:sz w:val="24"/>
          <w:szCs w:val="24"/>
        </w:rPr>
      </w:pPr>
      <w:proofErr w:type="spellStart"/>
      <w:r w:rsidRPr="00657D83">
        <w:rPr>
          <w:rFonts w:ascii="Times New Roman" w:hAnsi="Times New Roman" w:cs="Times New Roman"/>
          <w:sz w:val="24"/>
          <w:szCs w:val="24"/>
        </w:rPr>
        <w:t>Kirgis</w:t>
      </w:r>
      <w:proofErr w:type="spellEnd"/>
      <w:r w:rsidRPr="00657D83">
        <w:rPr>
          <w:rFonts w:ascii="Times New Roman" w:hAnsi="Times New Roman" w:cs="Times New Roman"/>
          <w:sz w:val="24"/>
          <w:szCs w:val="24"/>
        </w:rPr>
        <w:t>, P.F., 2014</w:t>
      </w:r>
      <w:r w:rsidR="00037D60" w:rsidRPr="00657D83">
        <w:rPr>
          <w:rFonts w:ascii="Times New Roman" w:hAnsi="Times New Roman" w:cs="Times New Roman"/>
          <w:sz w:val="24"/>
          <w:szCs w:val="24"/>
        </w:rPr>
        <w:t xml:space="preserve">. </w:t>
      </w:r>
      <w:r w:rsidRPr="00657D83">
        <w:rPr>
          <w:rFonts w:ascii="Times New Roman" w:hAnsi="Times New Roman" w:cs="Times New Roman"/>
          <w:sz w:val="24"/>
          <w:szCs w:val="24"/>
        </w:rPr>
        <w:t xml:space="preserve">Bargaining with Consequences: Leverage and Coercion in Negotiation. Harvard Negotiation Law Review. Spring 19(69). 70-128. </w:t>
      </w:r>
    </w:p>
    <w:p w14:paraId="3C496407" w14:textId="529FF32D" w:rsidR="00141BBB" w:rsidRPr="00657D83" w:rsidRDefault="00141BBB" w:rsidP="008C5504">
      <w:pPr>
        <w:pStyle w:val="BodyText"/>
        <w:rPr>
          <w:sz w:val="24"/>
          <w:szCs w:val="24"/>
        </w:rPr>
      </w:pPr>
      <w:r w:rsidRPr="00657D83">
        <w:rPr>
          <w:sz w:val="24"/>
          <w:szCs w:val="24"/>
        </w:rPr>
        <w:lastRenderedPageBreak/>
        <w:t xml:space="preserve">Lai, K., &amp; Xia, O. 2016. </w:t>
      </w:r>
      <w:r w:rsidRPr="00657D83">
        <w:rPr>
          <w:i/>
          <w:sz w:val="24"/>
          <w:szCs w:val="24"/>
        </w:rPr>
        <w:t>President Trump: what now for China?</w:t>
      </w:r>
      <w:r w:rsidRPr="00657D83">
        <w:rPr>
          <w:sz w:val="24"/>
          <w:szCs w:val="24"/>
        </w:rPr>
        <w:t xml:space="preserve"> Daiwa Capital Markets, November 9. </w:t>
      </w:r>
    </w:p>
    <w:p w14:paraId="5D40D778" w14:textId="77777777" w:rsidR="00037D60" w:rsidRPr="00657D83" w:rsidRDefault="00037D60" w:rsidP="008C5504">
      <w:pPr>
        <w:pStyle w:val="BodyText"/>
        <w:rPr>
          <w:sz w:val="24"/>
          <w:szCs w:val="24"/>
        </w:rPr>
      </w:pPr>
    </w:p>
    <w:p w14:paraId="668F2E64" w14:textId="37AAD2A7"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Morrison, W. M. 2018</w:t>
      </w:r>
      <w:r w:rsidR="00037D60" w:rsidRPr="00657D83">
        <w:rPr>
          <w:rFonts w:ascii="Times New Roman" w:hAnsi="Times New Roman" w:cs="Times New Roman"/>
          <w:sz w:val="24"/>
          <w:szCs w:val="24"/>
        </w:rPr>
        <w:t>.</w:t>
      </w:r>
      <w:r w:rsidRPr="00657D83">
        <w:rPr>
          <w:rFonts w:ascii="Times New Roman" w:hAnsi="Times New Roman" w:cs="Times New Roman"/>
          <w:sz w:val="24"/>
          <w:szCs w:val="24"/>
        </w:rPr>
        <w:t xml:space="preserve"> China-U.S. Trade Issues. Washington, D.C.: Congressional Research Service</w:t>
      </w:r>
    </w:p>
    <w:p w14:paraId="1DF3A7F8" w14:textId="7D6E450F"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Navarro, P., Ross, W. 2016</w:t>
      </w:r>
      <w:r w:rsidR="00037D60" w:rsidRPr="00657D83">
        <w:rPr>
          <w:rFonts w:ascii="Times New Roman" w:hAnsi="Times New Roman" w:cs="Times New Roman"/>
          <w:sz w:val="24"/>
          <w:szCs w:val="24"/>
        </w:rPr>
        <w:t>.</w:t>
      </w:r>
      <w:r w:rsidRPr="00657D83">
        <w:rPr>
          <w:rFonts w:ascii="Times New Roman" w:hAnsi="Times New Roman" w:cs="Times New Roman"/>
          <w:sz w:val="24"/>
          <w:szCs w:val="24"/>
        </w:rPr>
        <w:t xml:space="preserve"> Scoring the Trump Economic Plan: Trade, Regulatory, &amp; Energy </w:t>
      </w:r>
      <w:proofErr w:type="spellStart"/>
      <w:r w:rsidRPr="00657D83">
        <w:rPr>
          <w:rFonts w:ascii="Times New Roman" w:hAnsi="Times New Roman" w:cs="Times New Roman"/>
          <w:sz w:val="24"/>
          <w:szCs w:val="24"/>
        </w:rPr>
        <w:t>Polic</w:t>
      </w:r>
      <w:proofErr w:type="spellEnd"/>
      <w:r w:rsidRPr="00657D83">
        <w:rPr>
          <w:rFonts w:ascii="Times New Roman" w:hAnsi="Times New Roman" w:cs="Times New Roman"/>
          <w:sz w:val="24"/>
          <w:szCs w:val="24"/>
        </w:rPr>
        <w:t xml:space="preserve"> Impacts. Unpublished Policy Paper for the Trump Campaign. Available at: </w:t>
      </w:r>
      <w:hyperlink r:id="rId8" w:history="1">
        <w:r w:rsidR="00A97699" w:rsidRPr="00657D83">
          <w:rPr>
            <w:rStyle w:val="Hyperlink"/>
            <w:rFonts w:ascii="Times New Roman" w:hAnsi="Times New Roman" w:cs="Times New Roman"/>
            <w:sz w:val="24"/>
            <w:szCs w:val="24"/>
          </w:rPr>
          <w:t>https://assets.donaldjtrump.com/Trump_Economic_Plan.pdf</w:t>
        </w:r>
      </w:hyperlink>
    </w:p>
    <w:p w14:paraId="02F5B3C0" w14:textId="50D98B02" w:rsidR="00A97699" w:rsidRPr="00657D83" w:rsidRDefault="00A97699"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Nisbett, R., 2004. The geography of thought: How Asians and Westerners think differently... and why.</w:t>
      </w:r>
      <w:r w:rsidR="00154872" w:rsidRPr="00657D83">
        <w:rPr>
          <w:rFonts w:ascii="Times New Roman" w:hAnsi="Times New Roman" w:cs="Times New Roman"/>
          <w:sz w:val="24"/>
          <w:szCs w:val="24"/>
        </w:rPr>
        <w:t xml:space="preserve"> New York, New York, Simon and Schuster Inc. </w:t>
      </w:r>
    </w:p>
    <w:p w14:paraId="277F8F51" w14:textId="3964C542" w:rsidR="00141BBB" w:rsidRPr="00657D83" w:rsidRDefault="00141BBB" w:rsidP="008C5504">
      <w:pPr>
        <w:spacing w:line="480" w:lineRule="auto"/>
        <w:ind w:left="720" w:hanging="720"/>
        <w:rPr>
          <w:rStyle w:val="Hyperlink"/>
          <w:rFonts w:ascii="Times New Roman" w:hAnsi="Times New Roman" w:cs="Times New Roman"/>
          <w:sz w:val="24"/>
          <w:szCs w:val="24"/>
        </w:rPr>
      </w:pPr>
      <w:proofErr w:type="spellStart"/>
      <w:r w:rsidRPr="00657D83">
        <w:rPr>
          <w:rFonts w:ascii="Times New Roman" w:hAnsi="Times New Roman" w:cs="Times New Roman"/>
          <w:sz w:val="24"/>
          <w:szCs w:val="24"/>
        </w:rPr>
        <w:t>Rushe</w:t>
      </w:r>
      <w:proofErr w:type="spellEnd"/>
      <w:r w:rsidRPr="00657D83">
        <w:rPr>
          <w:rFonts w:ascii="Times New Roman" w:hAnsi="Times New Roman" w:cs="Times New Roman"/>
          <w:sz w:val="24"/>
          <w:szCs w:val="24"/>
        </w:rPr>
        <w:t>, D. 2018</w:t>
      </w:r>
      <w:r w:rsidR="00037D60" w:rsidRPr="00657D83">
        <w:rPr>
          <w:rFonts w:ascii="Times New Roman" w:hAnsi="Times New Roman" w:cs="Times New Roman"/>
          <w:sz w:val="24"/>
          <w:szCs w:val="24"/>
        </w:rPr>
        <w:t xml:space="preserve">. </w:t>
      </w:r>
      <w:r w:rsidRPr="00657D83">
        <w:rPr>
          <w:rFonts w:ascii="Times New Roman" w:hAnsi="Times New Roman" w:cs="Times New Roman"/>
          <w:sz w:val="24"/>
          <w:szCs w:val="24"/>
        </w:rPr>
        <w:t xml:space="preserve">More than 1,000 economists warn Trump his trade views echo 1930s errors. Theguardian.com. May 3. </w:t>
      </w:r>
      <w:hyperlink r:id="rId9" w:history="1">
        <w:r w:rsidRPr="00657D83">
          <w:rPr>
            <w:rStyle w:val="Hyperlink"/>
            <w:rFonts w:ascii="Times New Roman" w:hAnsi="Times New Roman" w:cs="Times New Roman"/>
            <w:sz w:val="24"/>
            <w:szCs w:val="24"/>
          </w:rPr>
          <w:t>https://www.theguardian.com/us-news/2018/may/03/donald-trump-trade-economists-warning-great-depression\</w:t>
        </w:r>
      </w:hyperlink>
    </w:p>
    <w:p w14:paraId="69F04AFF" w14:textId="121A2A8A" w:rsidR="00006ABE" w:rsidRPr="00657D83" w:rsidRDefault="00006ABE" w:rsidP="008C5504">
      <w:pPr>
        <w:spacing w:line="480" w:lineRule="auto"/>
        <w:ind w:left="720" w:hanging="720"/>
        <w:rPr>
          <w:rFonts w:ascii="Times New Roman" w:hAnsi="Times New Roman" w:cs="Times New Roman"/>
          <w:sz w:val="24"/>
          <w:szCs w:val="24"/>
        </w:rPr>
      </w:pPr>
      <w:proofErr w:type="spellStart"/>
      <w:r w:rsidRPr="00657D83">
        <w:rPr>
          <w:rFonts w:ascii="Times New Roman" w:hAnsi="Times New Roman" w:cs="Times New Roman"/>
          <w:sz w:val="24"/>
          <w:szCs w:val="24"/>
        </w:rPr>
        <w:t>Salacuse</w:t>
      </w:r>
      <w:proofErr w:type="spellEnd"/>
      <w:r w:rsidRPr="00657D83">
        <w:rPr>
          <w:rFonts w:ascii="Times New Roman" w:hAnsi="Times New Roman" w:cs="Times New Roman"/>
          <w:sz w:val="24"/>
          <w:szCs w:val="24"/>
        </w:rPr>
        <w:t>, J. W. 1998. Ten ways that culture affects negotiating style: Some survey results. Negotiation Journal, 14(3), 221-240.</w:t>
      </w:r>
    </w:p>
    <w:p w14:paraId="0479CBAC" w14:textId="3E5E9A46"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Schelling, T. C. 1980. The strategy of conflict. Cambridge: Harvard university press.</w:t>
      </w:r>
    </w:p>
    <w:p w14:paraId="4F8728B3" w14:textId="33566806"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Shell R. 2003</w:t>
      </w:r>
      <w:r w:rsidR="00037D60" w:rsidRPr="00657D83">
        <w:rPr>
          <w:rFonts w:ascii="Times New Roman" w:hAnsi="Times New Roman" w:cs="Times New Roman"/>
          <w:sz w:val="24"/>
          <w:szCs w:val="24"/>
        </w:rPr>
        <w:t>.</w:t>
      </w:r>
      <w:r w:rsidRPr="00657D83">
        <w:rPr>
          <w:rFonts w:ascii="Times New Roman" w:hAnsi="Times New Roman" w:cs="Times New Roman"/>
          <w:sz w:val="24"/>
          <w:szCs w:val="24"/>
        </w:rPr>
        <w:t xml:space="preserve"> cited in </w:t>
      </w:r>
      <w:proofErr w:type="spellStart"/>
      <w:r w:rsidRPr="00657D83">
        <w:rPr>
          <w:rFonts w:ascii="Times New Roman" w:hAnsi="Times New Roman" w:cs="Times New Roman"/>
          <w:sz w:val="24"/>
          <w:szCs w:val="24"/>
        </w:rPr>
        <w:t>Kirgis</w:t>
      </w:r>
      <w:proofErr w:type="spellEnd"/>
      <w:r w:rsidRPr="00657D83">
        <w:rPr>
          <w:rFonts w:ascii="Times New Roman" w:hAnsi="Times New Roman" w:cs="Times New Roman"/>
          <w:sz w:val="24"/>
          <w:szCs w:val="24"/>
        </w:rPr>
        <w:t xml:space="preserve">, P.F., (2014) Bargaining with Consequences: Leverage and Coercion in Negotiation. Harvard Negotiation Law Review. Spring 19(69). 70-128. </w:t>
      </w:r>
    </w:p>
    <w:p w14:paraId="0518D658" w14:textId="77777777" w:rsidR="00D46B83" w:rsidRPr="00657D83" w:rsidRDefault="00D46B83" w:rsidP="00D46B83">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Trump, D. J. 1987. Trump: The art of the deal. New York: Ballantine Books.</w:t>
      </w:r>
    </w:p>
    <w:p w14:paraId="37638C68" w14:textId="660F80B9"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 xml:space="preserve">Trump </w:t>
      </w:r>
      <w:proofErr w:type="spellStart"/>
      <w:r w:rsidRPr="00657D83">
        <w:rPr>
          <w:rFonts w:ascii="Times New Roman" w:hAnsi="Times New Roman" w:cs="Times New Roman"/>
          <w:sz w:val="24"/>
          <w:szCs w:val="24"/>
        </w:rPr>
        <w:t>D.J.a</w:t>
      </w:r>
      <w:proofErr w:type="spellEnd"/>
      <w:r w:rsidRPr="00657D83">
        <w:rPr>
          <w:rFonts w:ascii="Times New Roman" w:hAnsi="Times New Roman" w:cs="Times New Roman"/>
          <w:sz w:val="24"/>
          <w:szCs w:val="24"/>
        </w:rPr>
        <w:t xml:space="preserve"> 2015</w:t>
      </w:r>
      <w:r w:rsidR="00037D60" w:rsidRPr="00657D83">
        <w:rPr>
          <w:rFonts w:ascii="Times New Roman" w:hAnsi="Times New Roman" w:cs="Times New Roman"/>
          <w:sz w:val="24"/>
          <w:szCs w:val="24"/>
        </w:rPr>
        <w:t>.</w:t>
      </w:r>
      <w:r w:rsidRPr="00657D83">
        <w:rPr>
          <w:rFonts w:ascii="Times New Roman" w:hAnsi="Times New Roman" w:cs="Times New Roman"/>
          <w:sz w:val="24"/>
          <w:szCs w:val="24"/>
        </w:rPr>
        <w:t xml:space="preserve"> Crippled America: How to Make America Great Again. New York: Threshold Editions. `</w:t>
      </w:r>
    </w:p>
    <w:p w14:paraId="19E881EC" w14:textId="767D5534"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lastRenderedPageBreak/>
        <w:t xml:space="preserve">Trump, </w:t>
      </w:r>
      <w:proofErr w:type="spellStart"/>
      <w:r w:rsidRPr="00657D83">
        <w:rPr>
          <w:rFonts w:ascii="Times New Roman" w:hAnsi="Times New Roman" w:cs="Times New Roman"/>
          <w:sz w:val="24"/>
          <w:szCs w:val="24"/>
        </w:rPr>
        <w:t>D.J.</w:t>
      </w:r>
      <w:r w:rsidR="003A40E3" w:rsidRPr="00657D83">
        <w:rPr>
          <w:rFonts w:ascii="Times New Roman" w:hAnsi="Times New Roman" w:cs="Times New Roman"/>
          <w:sz w:val="24"/>
          <w:szCs w:val="24"/>
        </w:rPr>
        <w:t>b</w:t>
      </w:r>
      <w:proofErr w:type="spellEnd"/>
      <w:r w:rsidR="003A40E3" w:rsidRPr="00657D83">
        <w:rPr>
          <w:rFonts w:ascii="Times New Roman" w:hAnsi="Times New Roman" w:cs="Times New Roman"/>
          <w:sz w:val="24"/>
          <w:szCs w:val="24"/>
        </w:rPr>
        <w:t xml:space="preserve">. </w:t>
      </w:r>
      <w:r w:rsidRPr="00657D83">
        <w:rPr>
          <w:rFonts w:ascii="Times New Roman" w:hAnsi="Times New Roman" w:cs="Times New Roman"/>
          <w:sz w:val="24"/>
          <w:szCs w:val="24"/>
        </w:rPr>
        <w:t xml:space="preserve">2015Donald Trump Addresses Supporters in Lawrenceville, New Jersey. C-span.org. May 19. Available at: </w:t>
      </w:r>
      <w:hyperlink r:id="rId10" w:history="1">
        <w:r w:rsidRPr="00657D83">
          <w:rPr>
            <w:rStyle w:val="Hyperlink"/>
            <w:rFonts w:ascii="Times New Roman" w:hAnsi="Times New Roman" w:cs="Times New Roman"/>
            <w:sz w:val="24"/>
            <w:szCs w:val="24"/>
          </w:rPr>
          <w:t>https://www.c-span.org/video/?409721-1%2Fdonald-trump-addresses-supporters-lawrenceville-jersey</w:t>
        </w:r>
      </w:hyperlink>
    </w:p>
    <w:p w14:paraId="07CD00A6" w14:textId="7FC12AE1"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 xml:space="preserve">Tversky, A., &amp; Kahneman, D. 1979. Prospect Theory: An Analysis of Decision under Risk. </w:t>
      </w:r>
      <w:proofErr w:type="spellStart"/>
      <w:r w:rsidRPr="00657D83">
        <w:rPr>
          <w:rFonts w:ascii="Times New Roman" w:hAnsi="Times New Roman" w:cs="Times New Roman"/>
          <w:sz w:val="24"/>
          <w:szCs w:val="24"/>
        </w:rPr>
        <w:t>Econometrica</w:t>
      </w:r>
      <w:proofErr w:type="spellEnd"/>
      <w:r w:rsidRPr="00657D83">
        <w:rPr>
          <w:rFonts w:ascii="Times New Roman" w:hAnsi="Times New Roman" w:cs="Times New Roman"/>
          <w:sz w:val="24"/>
          <w:szCs w:val="24"/>
        </w:rPr>
        <w:t>. 47(2). 263-291.</w:t>
      </w:r>
    </w:p>
    <w:p w14:paraId="5E9E8AFA" w14:textId="28562306"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Tversky, A., &amp; Kahneman, D. 1986. Rational choice and the framing of decisions. Journal of business, S251-S278.</w:t>
      </w:r>
    </w:p>
    <w:p w14:paraId="03467087" w14:textId="58EDF908"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Tversky, A., &amp; Kahneman, D. 1991. Loss aversion in riskless choice: A reference-dependent model. The quarterly journal of economics, 106(4), 1039-1061.</w:t>
      </w:r>
    </w:p>
    <w:p w14:paraId="4057A2CA" w14:textId="1A70E1FD"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von Neumann, J., &amp; Morgenstern, O. 1953</w:t>
      </w:r>
      <w:r w:rsidR="003A40E3" w:rsidRPr="00657D83">
        <w:rPr>
          <w:rFonts w:ascii="Times New Roman" w:hAnsi="Times New Roman" w:cs="Times New Roman"/>
          <w:sz w:val="24"/>
          <w:szCs w:val="24"/>
        </w:rPr>
        <w:t>.</w:t>
      </w:r>
      <w:r w:rsidRPr="00657D83">
        <w:rPr>
          <w:rFonts w:ascii="Times New Roman" w:hAnsi="Times New Roman" w:cs="Times New Roman"/>
          <w:sz w:val="24"/>
          <w:szCs w:val="24"/>
        </w:rPr>
        <w:t xml:space="preserve"> Theory of Games and Economics Behavior, 3rd ed. Princeton: Princeton University Press.  </w:t>
      </w:r>
    </w:p>
    <w:p w14:paraId="7D0CFE9E" w14:textId="7BC8E8C0" w:rsidR="00141BBB" w:rsidRPr="00657D83" w:rsidRDefault="00141BBB" w:rsidP="008C5504">
      <w:pPr>
        <w:spacing w:line="480" w:lineRule="auto"/>
        <w:ind w:left="720" w:hanging="720"/>
        <w:rPr>
          <w:rFonts w:ascii="Times New Roman" w:hAnsi="Times New Roman" w:cs="Times New Roman"/>
          <w:sz w:val="24"/>
          <w:szCs w:val="24"/>
        </w:rPr>
      </w:pPr>
      <w:proofErr w:type="spellStart"/>
      <w:r w:rsidRPr="00657D83">
        <w:rPr>
          <w:rFonts w:ascii="Times New Roman" w:hAnsi="Times New Roman" w:cs="Times New Roman"/>
          <w:sz w:val="24"/>
          <w:szCs w:val="24"/>
        </w:rPr>
        <w:t>Wakker</w:t>
      </w:r>
      <w:proofErr w:type="spellEnd"/>
      <w:r w:rsidRPr="00657D83">
        <w:rPr>
          <w:rFonts w:ascii="Times New Roman" w:hAnsi="Times New Roman" w:cs="Times New Roman"/>
          <w:sz w:val="24"/>
          <w:szCs w:val="24"/>
        </w:rPr>
        <w:t xml:space="preserve">, P. P. 2008. Prospect Theory </w:t>
      </w:r>
      <w:proofErr w:type="gramStart"/>
      <w:r w:rsidRPr="00657D83">
        <w:rPr>
          <w:rFonts w:ascii="Times New Roman" w:hAnsi="Times New Roman" w:cs="Times New Roman"/>
          <w:sz w:val="24"/>
          <w:szCs w:val="24"/>
        </w:rPr>
        <w:t>For</w:t>
      </w:r>
      <w:proofErr w:type="gramEnd"/>
      <w:r w:rsidRPr="00657D83">
        <w:rPr>
          <w:rFonts w:ascii="Times New Roman" w:hAnsi="Times New Roman" w:cs="Times New Roman"/>
          <w:sz w:val="24"/>
          <w:szCs w:val="24"/>
        </w:rPr>
        <w:t xml:space="preserve"> Risk and Ambiguity. Cambridge: Cambridge University Press. </w:t>
      </w:r>
    </w:p>
    <w:p w14:paraId="7690DF11" w14:textId="3B78F7CC"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White House 2017. National security strategy of the United States of America. Executive Office of the President of the United States. Washington D.C.</w:t>
      </w:r>
    </w:p>
    <w:p w14:paraId="2AC72FF1" w14:textId="6704FAA1" w:rsidR="0031738A" w:rsidRPr="00657D83" w:rsidRDefault="0031738A"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 xml:space="preserve">Wong, D., &amp; </w:t>
      </w:r>
      <w:proofErr w:type="spellStart"/>
      <w:r w:rsidRPr="00657D83">
        <w:rPr>
          <w:rFonts w:ascii="Times New Roman" w:hAnsi="Times New Roman" w:cs="Times New Roman"/>
          <w:sz w:val="24"/>
          <w:szCs w:val="24"/>
        </w:rPr>
        <w:t>Koty</w:t>
      </w:r>
      <w:proofErr w:type="spellEnd"/>
      <w:r w:rsidRPr="00657D83">
        <w:rPr>
          <w:rFonts w:ascii="Times New Roman" w:hAnsi="Times New Roman" w:cs="Times New Roman"/>
          <w:sz w:val="24"/>
          <w:szCs w:val="24"/>
        </w:rPr>
        <w:t xml:space="preserve">, A. C. 2018. </w:t>
      </w:r>
      <w:r w:rsidRPr="00657D83">
        <w:rPr>
          <w:rFonts w:ascii="Times New Roman" w:hAnsi="Times New Roman" w:cs="Times New Roman"/>
          <w:sz w:val="24"/>
          <w:szCs w:val="24"/>
        </w:rPr>
        <w:t>The US-China Trade War: A Timeline</w:t>
      </w:r>
      <w:r w:rsidRPr="00657D83">
        <w:rPr>
          <w:rFonts w:ascii="Times New Roman" w:hAnsi="Times New Roman" w:cs="Times New Roman"/>
          <w:sz w:val="24"/>
          <w:szCs w:val="24"/>
        </w:rPr>
        <w:t xml:space="preserve">. China-briefing.com. December 3: </w:t>
      </w:r>
      <w:r w:rsidRPr="00657D83">
        <w:rPr>
          <w:rFonts w:ascii="Times New Roman" w:hAnsi="Times New Roman" w:cs="Times New Roman"/>
          <w:sz w:val="24"/>
          <w:szCs w:val="24"/>
        </w:rPr>
        <w:t>http://www.china-briefing.com/news/the-us-china-trade-war-a-timeline/</w:t>
      </w:r>
      <w:r w:rsidRPr="00657D83">
        <w:rPr>
          <w:rFonts w:ascii="Times New Roman" w:hAnsi="Times New Roman" w:cs="Times New Roman"/>
          <w:sz w:val="24"/>
          <w:szCs w:val="24"/>
        </w:rPr>
        <w:t xml:space="preserve"> </w:t>
      </w:r>
    </w:p>
    <w:p w14:paraId="2ECA9021" w14:textId="77777777" w:rsidR="00141BBB" w:rsidRPr="00657D83" w:rsidRDefault="00141BBB"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sz w:val="24"/>
          <w:szCs w:val="24"/>
        </w:rPr>
        <w:t xml:space="preserve">Xi, J. 2017. President Xi’s speech to Davos in full. Weforum.org, January 17: </w:t>
      </w:r>
      <w:hyperlink r:id="rId11" w:history="1">
        <w:r w:rsidRPr="00657D83">
          <w:rPr>
            <w:rStyle w:val="Hyperlink"/>
            <w:rFonts w:ascii="Times New Roman" w:hAnsi="Times New Roman" w:cs="Times New Roman"/>
            <w:sz w:val="24"/>
            <w:szCs w:val="24"/>
          </w:rPr>
          <w:t>https://www.weforum.org/agenda/2017/01/full-text-of-xi-jinping-keynote-at-the-world-economic-forum/</w:t>
        </w:r>
      </w:hyperlink>
    </w:p>
    <w:p w14:paraId="64C965D3" w14:textId="3A51C7D1" w:rsidR="00560D6C" w:rsidRPr="00657D83" w:rsidRDefault="00560D6C" w:rsidP="008C5504">
      <w:pPr>
        <w:spacing w:line="480" w:lineRule="auto"/>
        <w:ind w:left="720" w:hanging="720"/>
        <w:rPr>
          <w:rFonts w:ascii="Times New Roman" w:hAnsi="Times New Roman" w:cs="Times New Roman"/>
          <w:sz w:val="24"/>
          <w:szCs w:val="24"/>
        </w:rPr>
      </w:pPr>
    </w:p>
    <w:p w14:paraId="05A4BA6B" w14:textId="299F9F6D" w:rsidR="00970C5F" w:rsidRPr="00CA1224" w:rsidRDefault="00956F7E" w:rsidP="00CA1224">
      <w:pPr>
        <w:jc w:val="center"/>
        <w:rPr>
          <w:rFonts w:ascii="Times New Roman" w:hAnsi="Times New Roman" w:cs="Times New Roman"/>
          <w:b/>
          <w:sz w:val="24"/>
          <w:szCs w:val="24"/>
        </w:rPr>
      </w:pPr>
      <w:r w:rsidRPr="00CA1224">
        <w:rPr>
          <w:rFonts w:ascii="Times New Roman" w:hAnsi="Times New Roman" w:cs="Times New Roman"/>
          <w:b/>
          <w:sz w:val="24"/>
          <w:szCs w:val="24"/>
        </w:rPr>
        <w:lastRenderedPageBreak/>
        <w:t>T</w:t>
      </w:r>
      <w:r w:rsidR="00970C5F" w:rsidRPr="00CA1224">
        <w:rPr>
          <w:rFonts w:ascii="Times New Roman" w:hAnsi="Times New Roman" w:cs="Times New Roman"/>
          <w:b/>
          <w:sz w:val="24"/>
          <w:szCs w:val="24"/>
        </w:rPr>
        <w:t>able 1.</w:t>
      </w:r>
    </w:p>
    <w:p w14:paraId="187FD675" w14:textId="56DC9C5A" w:rsidR="00970C5F" w:rsidRPr="00CA1224" w:rsidRDefault="00970C5F" w:rsidP="00CA1224">
      <w:pPr>
        <w:jc w:val="center"/>
        <w:rPr>
          <w:rFonts w:ascii="Times New Roman" w:hAnsi="Times New Roman" w:cs="Times New Roman"/>
          <w:b/>
          <w:sz w:val="24"/>
          <w:szCs w:val="24"/>
        </w:rPr>
      </w:pPr>
      <w:r w:rsidRPr="00CA1224">
        <w:rPr>
          <w:rFonts w:ascii="Times New Roman" w:hAnsi="Times New Roman" w:cs="Times New Roman"/>
          <w:b/>
          <w:sz w:val="24"/>
          <w:szCs w:val="24"/>
        </w:rPr>
        <w:t>The Impact of Culture on Negotiation:</w:t>
      </w:r>
    </w:p>
    <w:tbl>
      <w:tblPr>
        <w:tblStyle w:val="TableGrid"/>
        <w:tblW w:w="0" w:type="auto"/>
        <w:tblLook w:val="04A0" w:firstRow="1" w:lastRow="0" w:firstColumn="1" w:lastColumn="0" w:noHBand="0" w:noVBand="1"/>
      </w:tblPr>
      <w:tblGrid>
        <w:gridCol w:w="4675"/>
        <w:gridCol w:w="4675"/>
      </w:tblGrid>
      <w:tr w:rsidR="00970C5F" w:rsidRPr="00657D83" w14:paraId="09021E8B" w14:textId="77777777" w:rsidTr="00970C5F">
        <w:tc>
          <w:tcPr>
            <w:tcW w:w="4675" w:type="dxa"/>
          </w:tcPr>
          <w:p w14:paraId="32324B1F" w14:textId="6D10F086" w:rsidR="00970C5F" w:rsidRPr="00331734" w:rsidRDefault="00970C5F">
            <w:pPr>
              <w:rPr>
                <w:rFonts w:ascii="Times New Roman" w:hAnsi="Times New Roman" w:cs="Times New Roman"/>
                <w:b/>
                <w:sz w:val="24"/>
                <w:szCs w:val="24"/>
              </w:rPr>
            </w:pPr>
            <w:r w:rsidRPr="00331734">
              <w:rPr>
                <w:rFonts w:ascii="Times New Roman" w:hAnsi="Times New Roman" w:cs="Times New Roman"/>
                <w:b/>
                <w:sz w:val="24"/>
                <w:szCs w:val="24"/>
              </w:rPr>
              <w:t>Negotiation Factors</w:t>
            </w:r>
            <w:r w:rsidR="00331734">
              <w:rPr>
                <w:rFonts w:ascii="Times New Roman" w:hAnsi="Times New Roman" w:cs="Times New Roman"/>
                <w:b/>
                <w:sz w:val="24"/>
                <w:szCs w:val="24"/>
              </w:rPr>
              <w:t>:</w:t>
            </w:r>
          </w:p>
        </w:tc>
        <w:tc>
          <w:tcPr>
            <w:tcW w:w="4675" w:type="dxa"/>
          </w:tcPr>
          <w:p w14:paraId="4E78BD47" w14:textId="523597E4" w:rsidR="00970C5F" w:rsidRPr="00331734" w:rsidRDefault="00970C5F">
            <w:pPr>
              <w:rPr>
                <w:rFonts w:ascii="Times New Roman" w:hAnsi="Times New Roman" w:cs="Times New Roman"/>
                <w:b/>
                <w:sz w:val="24"/>
                <w:szCs w:val="24"/>
              </w:rPr>
            </w:pPr>
            <w:r w:rsidRPr="00331734">
              <w:rPr>
                <w:rFonts w:ascii="Times New Roman" w:hAnsi="Times New Roman" w:cs="Times New Roman"/>
                <w:b/>
                <w:sz w:val="24"/>
                <w:szCs w:val="24"/>
              </w:rPr>
              <w:t>Range of Cultural Responses</w:t>
            </w:r>
            <w:r w:rsidR="00331734">
              <w:rPr>
                <w:rFonts w:ascii="Times New Roman" w:hAnsi="Times New Roman" w:cs="Times New Roman"/>
                <w:b/>
                <w:sz w:val="24"/>
                <w:szCs w:val="24"/>
              </w:rPr>
              <w:t>:</w:t>
            </w:r>
          </w:p>
        </w:tc>
      </w:tr>
      <w:tr w:rsidR="00331734" w:rsidRPr="00657D83" w14:paraId="50A3B877" w14:textId="77777777" w:rsidTr="008D3300">
        <w:tc>
          <w:tcPr>
            <w:tcW w:w="9350" w:type="dxa"/>
            <w:gridSpan w:val="2"/>
          </w:tcPr>
          <w:p w14:paraId="099C6A39" w14:textId="77777777" w:rsidR="00331734" w:rsidRPr="00331734" w:rsidRDefault="00331734">
            <w:pPr>
              <w:rPr>
                <w:rFonts w:ascii="Times New Roman" w:hAnsi="Times New Roman" w:cs="Times New Roman"/>
                <w:b/>
                <w:sz w:val="24"/>
                <w:szCs w:val="24"/>
              </w:rPr>
            </w:pPr>
          </w:p>
        </w:tc>
      </w:tr>
      <w:tr w:rsidR="00970C5F" w:rsidRPr="00657D83" w14:paraId="3CBAB6DE" w14:textId="77777777" w:rsidTr="00970C5F">
        <w:tc>
          <w:tcPr>
            <w:tcW w:w="4675" w:type="dxa"/>
          </w:tcPr>
          <w:p w14:paraId="315A747E" w14:textId="409B2EFE"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Goal</w:t>
            </w:r>
          </w:p>
        </w:tc>
        <w:tc>
          <w:tcPr>
            <w:tcW w:w="4675" w:type="dxa"/>
          </w:tcPr>
          <w:p w14:paraId="7633CFE0" w14:textId="0786AF57"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Contract or Relationship</w:t>
            </w:r>
          </w:p>
        </w:tc>
      </w:tr>
      <w:tr w:rsidR="00970C5F" w:rsidRPr="00657D83" w14:paraId="09D55D63" w14:textId="77777777" w:rsidTr="00970C5F">
        <w:tc>
          <w:tcPr>
            <w:tcW w:w="4675" w:type="dxa"/>
          </w:tcPr>
          <w:p w14:paraId="62062B1A" w14:textId="4FA35EE5"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Attitudes</w:t>
            </w:r>
          </w:p>
        </w:tc>
        <w:tc>
          <w:tcPr>
            <w:tcW w:w="4675" w:type="dxa"/>
          </w:tcPr>
          <w:p w14:paraId="21B07716" w14:textId="38BBE724"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Win/Lose or Win/Win</w:t>
            </w:r>
          </w:p>
        </w:tc>
      </w:tr>
      <w:tr w:rsidR="00970C5F" w:rsidRPr="00657D83" w14:paraId="6ED71E6E" w14:textId="77777777" w:rsidTr="00970C5F">
        <w:tc>
          <w:tcPr>
            <w:tcW w:w="4675" w:type="dxa"/>
          </w:tcPr>
          <w:p w14:paraId="596C6300" w14:textId="663EE61A"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Risk-taking</w:t>
            </w:r>
          </w:p>
        </w:tc>
        <w:tc>
          <w:tcPr>
            <w:tcW w:w="4675" w:type="dxa"/>
          </w:tcPr>
          <w:p w14:paraId="2E1ECE25" w14:textId="118D8A74"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High or Low</w:t>
            </w:r>
          </w:p>
        </w:tc>
      </w:tr>
      <w:tr w:rsidR="00970C5F" w:rsidRPr="00657D83" w14:paraId="6D47E5CF" w14:textId="77777777" w:rsidTr="00970C5F">
        <w:tc>
          <w:tcPr>
            <w:tcW w:w="4675" w:type="dxa"/>
          </w:tcPr>
          <w:p w14:paraId="4DB75C9E" w14:textId="2BE10D5F"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Emotionalism</w:t>
            </w:r>
          </w:p>
        </w:tc>
        <w:tc>
          <w:tcPr>
            <w:tcW w:w="4675" w:type="dxa"/>
          </w:tcPr>
          <w:p w14:paraId="0E690094" w14:textId="13DD87C7"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High or Low</w:t>
            </w:r>
          </w:p>
        </w:tc>
      </w:tr>
      <w:tr w:rsidR="00970C5F" w:rsidRPr="00657D83" w14:paraId="77D90E1F" w14:textId="77777777" w:rsidTr="00970C5F">
        <w:tc>
          <w:tcPr>
            <w:tcW w:w="4675" w:type="dxa"/>
          </w:tcPr>
          <w:p w14:paraId="7A48314E" w14:textId="1B2A7A36"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Agreement Form</w:t>
            </w:r>
          </w:p>
        </w:tc>
        <w:tc>
          <w:tcPr>
            <w:tcW w:w="4675" w:type="dxa"/>
          </w:tcPr>
          <w:p w14:paraId="3E9867F6" w14:textId="1FA78BF4"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Specific or General</w:t>
            </w:r>
          </w:p>
        </w:tc>
      </w:tr>
      <w:tr w:rsidR="00970C5F" w:rsidRPr="00657D83" w14:paraId="09F5180A" w14:textId="77777777" w:rsidTr="00970C5F">
        <w:tc>
          <w:tcPr>
            <w:tcW w:w="4675" w:type="dxa"/>
          </w:tcPr>
          <w:p w14:paraId="5CFFBF95" w14:textId="1773F834"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Team Organization</w:t>
            </w:r>
          </w:p>
        </w:tc>
        <w:tc>
          <w:tcPr>
            <w:tcW w:w="4675" w:type="dxa"/>
          </w:tcPr>
          <w:p w14:paraId="5A65AEF0" w14:textId="55832F5E"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One Leader or Consensus</w:t>
            </w:r>
          </w:p>
        </w:tc>
      </w:tr>
      <w:tr w:rsidR="00415DF9" w:rsidRPr="00657D83" w14:paraId="5C5E9EE6" w14:textId="77777777" w:rsidTr="00970C5F">
        <w:tc>
          <w:tcPr>
            <w:tcW w:w="4675" w:type="dxa"/>
          </w:tcPr>
          <w:p w14:paraId="6BED5BCF" w14:textId="13F901CA" w:rsidR="00415DF9" w:rsidRPr="00657D83" w:rsidRDefault="00415DF9">
            <w:pPr>
              <w:rPr>
                <w:rFonts w:ascii="Times New Roman" w:hAnsi="Times New Roman" w:cs="Times New Roman"/>
                <w:sz w:val="24"/>
                <w:szCs w:val="24"/>
              </w:rPr>
            </w:pPr>
            <w:r w:rsidRPr="00657D83">
              <w:rPr>
                <w:rFonts w:ascii="Times New Roman" w:hAnsi="Times New Roman" w:cs="Times New Roman"/>
                <w:sz w:val="24"/>
                <w:szCs w:val="24"/>
              </w:rPr>
              <w:t>Communication Style</w:t>
            </w:r>
          </w:p>
        </w:tc>
        <w:tc>
          <w:tcPr>
            <w:tcW w:w="4675" w:type="dxa"/>
          </w:tcPr>
          <w:p w14:paraId="0BE7F2E9" w14:textId="2E2935A4" w:rsidR="00415DF9" w:rsidRPr="00657D83" w:rsidRDefault="00415DF9">
            <w:pPr>
              <w:rPr>
                <w:rFonts w:ascii="Times New Roman" w:hAnsi="Times New Roman" w:cs="Times New Roman"/>
                <w:sz w:val="24"/>
                <w:szCs w:val="24"/>
              </w:rPr>
            </w:pPr>
            <w:r w:rsidRPr="00657D83">
              <w:rPr>
                <w:rFonts w:ascii="Times New Roman" w:hAnsi="Times New Roman" w:cs="Times New Roman"/>
                <w:sz w:val="24"/>
                <w:szCs w:val="24"/>
              </w:rPr>
              <w:t>Direct or Indirect</w:t>
            </w:r>
          </w:p>
        </w:tc>
      </w:tr>
      <w:tr w:rsidR="00415DF9" w:rsidRPr="00657D83" w14:paraId="18EA50BB" w14:textId="77777777" w:rsidTr="00970C5F">
        <w:tc>
          <w:tcPr>
            <w:tcW w:w="4675" w:type="dxa"/>
          </w:tcPr>
          <w:p w14:paraId="6B25B321" w14:textId="51628295" w:rsidR="00415DF9" w:rsidRPr="00657D83" w:rsidRDefault="00415DF9">
            <w:pPr>
              <w:rPr>
                <w:rFonts w:ascii="Times New Roman" w:hAnsi="Times New Roman" w:cs="Times New Roman"/>
                <w:sz w:val="24"/>
                <w:szCs w:val="24"/>
              </w:rPr>
            </w:pPr>
            <w:r w:rsidRPr="00657D83">
              <w:rPr>
                <w:rFonts w:ascii="Times New Roman" w:hAnsi="Times New Roman" w:cs="Times New Roman"/>
                <w:sz w:val="24"/>
                <w:szCs w:val="24"/>
              </w:rPr>
              <w:t>Time Sensitivity</w:t>
            </w:r>
          </w:p>
        </w:tc>
        <w:tc>
          <w:tcPr>
            <w:tcW w:w="4675" w:type="dxa"/>
          </w:tcPr>
          <w:p w14:paraId="2055DC1F" w14:textId="7402CB9A" w:rsidR="00415DF9" w:rsidRPr="00657D83" w:rsidRDefault="00415DF9">
            <w:pPr>
              <w:rPr>
                <w:rFonts w:ascii="Times New Roman" w:hAnsi="Times New Roman" w:cs="Times New Roman"/>
                <w:sz w:val="24"/>
                <w:szCs w:val="24"/>
              </w:rPr>
            </w:pPr>
            <w:r w:rsidRPr="00657D83">
              <w:rPr>
                <w:rFonts w:ascii="Times New Roman" w:hAnsi="Times New Roman" w:cs="Times New Roman"/>
                <w:sz w:val="24"/>
                <w:szCs w:val="24"/>
              </w:rPr>
              <w:t>High or Low</w:t>
            </w:r>
          </w:p>
        </w:tc>
      </w:tr>
      <w:tr w:rsidR="00970C5F" w:rsidRPr="00657D83" w14:paraId="00E3F4C5" w14:textId="77777777" w:rsidTr="00970C5F">
        <w:tc>
          <w:tcPr>
            <w:tcW w:w="4675" w:type="dxa"/>
          </w:tcPr>
          <w:p w14:paraId="1AA7EBDC" w14:textId="3A73B628"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Agreement Building</w:t>
            </w:r>
          </w:p>
        </w:tc>
        <w:tc>
          <w:tcPr>
            <w:tcW w:w="4675" w:type="dxa"/>
          </w:tcPr>
          <w:p w14:paraId="3710218D" w14:textId="422A1DCC" w:rsidR="00970C5F" w:rsidRPr="00657D83" w:rsidRDefault="00970C5F">
            <w:pPr>
              <w:rPr>
                <w:rFonts w:ascii="Times New Roman" w:hAnsi="Times New Roman" w:cs="Times New Roman"/>
                <w:sz w:val="24"/>
                <w:szCs w:val="24"/>
              </w:rPr>
            </w:pPr>
            <w:r w:rsidRPr="00657D83">
              <w:rPr>
                <w:rFonts w:ascii="Times New Roman" w:hAnsi="Times New Roman" w:cs="Times New Roman"/>
                <w:sz w:val="24"/>
                <w:szCs w:val="24"/>
              </w:rPr>
              <w:t>Bottom Up or Top Down</w:t>
            </w:r>
          </w:p>
        </w:tc>
      </w:tr>
    </w:tbl>
    <w:p w14:paraId="7824CF7F" w14:textId="4D36C7BF" w:rsidR="00970C5F" w:rsidRPr="00657D83" w:rsidRDefault="00415DF9">
      <w:pPr>
        <w:rPr>
          <w:rFonts w:ascii="Times New Roman" w:hAnsi="Times New Roman" w:cs="Times New Roman"/>
          <w:sz w:val="24"/>
          <w:szCs w:val="24"/>
        </w:rPr>
      </w:pPr>
      <w:r w:rsidRPr="00657D83">
        <w:rPr>
          <w:rFonts w:ascii="Times New Roman" w:hAnsi="Times New Roman" w:cs="Times New Roman"/>
          <w:sz w:val="24"/>
          <w:szCs w:val="24"/>
        </w:rPr>
        <w:tab/>
      </w:r>
      <w:r w:rsidRPr="00657D83">
        <w:rPr>
          <w:rFonts w:ascii="Times New Roman" w:hAnsi="Times New Roman" w:cs="Times New Roman"/>
          <w:sz w:val="24"/>
          <w:szCs w:val="24"/>
        </w:rPr>
        <w:tab/>
      </w:r>
      <w:r w:rsidRPr="00657D83">
        <w:rPr>
          <w:rFonts w:ascii="Times New Roman" w:hAnsi="Times New Roman" w:cs="Times New Roman"/>
          <w:sz w:val="24"/>
          <w:szCs w:val="24"/>
        </w:rPr>
        <w:tab/>
      </w:r>
      <w:r w:rsidRPr="00657D83">
        <w:rPr>
          <w:rFonts w:ascii="Times New Roman" w:hAnsi="Times New Roman" w:cs="Times New Roman"/>
          <w:sz w:val="24"/>
          <w:szCs w:val="24"/>
        </w:rPr>
        <w:tab/>
      </w:r>
      <w:r w:rsidRPr="00657D83">
        <w:rPr>
          <w:rFonts w:ascii="Times New Roman" w:hAnsi="Times New Roman" w:cs="Times New Roman"/>
          <w:sz w:val="24"/>
          <w:szCs w:val="24"/>
        </w:rPr>
        <w:tab/>
      </w:r>
      <w:r w:rsidRPr="00657D83">
        <w:rPr>
          <w:rFonts w:ascii="Times New Roman" w:hAnsi="Times New Roman" w:cs="Times New Roman"/>
          <w:sz w:val="24"/>
          <w:szCs w:val="24"/>
        </w:rPr>
        <w:tab/>
      </w:r>
      <w:r w:rsidRPr="00657D83">
        <w:rPr>
          <w:rFonts w:ascii="Times New Roman" w:hAnsi="Times New Roman" w:cs="Times New Roman"/>
          <w:sz w:val="24"/>
          <w:szCs w:val="24"/>
        </w:rPr>
        <w:tab/>
      </w:r>
      <w:r w:rsidRPr="00657D83">
        <w:rPr>
          <w:rFonts w:ascii="Times New Roman" w:hAnsi="Times New Roman" w:cs="Times New Roman"/>
          <w:sz w:val="24"/>
          <w:szCs w:val="24"/>
        </w:rPr>
        <w:tab/>
      </w:r>
      <w:r w:rsidRPr="00657D83">
        <w:rPr>
          <w:rFonts w:ascii="Times New Roman" w:hAnsi="Times New Roman" w:cs="Times New Roman"/>
          <w:sz w:val="24"/>
          <w:szCs w:val="24"/>
        </w:rPr>
        <w:tab/>
        <w:t xml:space="preserve">From </w:t>
      </w:r>
      <w:proofErr w:type="spellStart"/>
      <w:r w:rsidRPr="00657D83">
        <w:rPr>
          <w:rFonts w:ascii="Times New Roman" w:hAnsi="Times New Roman" w:cs="Times New Roman"/>
          <w:sz w:val="24"/>
          <w:szCs w:val="24"/>
        </w:rPr>
        <w:t>Salacuse</w:t>
      </w:r>
      <w:proofErr w:type="spellEnd"/>
      <w:r w:rsidRPr="00657D83">
        <w:rPr>
          <w:rFonts w:ascii="Times New Roman" w:hAnsi="Times New Roman" w:cs="Times New Roman"/>
          <w:sz w:val="24"/>
          <w:szCs w:val="24"/>
        </w:rPr>
        <w:t xml:space="preserve"> (2018). </w:t>
      </w:r>
    </w:p>
    <w:p w14:paraId="6637471A" w14:textId="4999CD71" w:rsidR="00415DF9" w:rsidRPr="00657D83" w:rsidRDefault="00415DF9">
      <w:pPr>
        <w:rPr>
          <w:rFonts w:ascii="Times New Roman" w:hAnsi="Times New Roman" w:cs="Times New Roman"/>
          <w:sz w:val="24"/>
          <w:szCs w:val="24"/>
        </w:rPr>
      </w:pPr>
      <w:r w:rsidRPr="00657D83">
        <w:rPr>
          <w:rFonts w:ascii="Times New Roman" w:hAnsi="Times New Roman" w:cs="Times New Roman"/>
          <w:sz w:val="24"/>
          <w:szCs w:val="24"/>
        </w:rPr>
        <w:br w:type="page"/>
      </w:r>
    </w:p>
    <w:p w14:paraId="2C6B46D6" w14:textId="77777777" w:rsidR="00970C5F" w:rsidRPr="00657D83" w:rsidRDefault="00970C5F" w:rsidP="008C5504">
      <w:pPr>
        <w:rPr>
          <w:rFonts w:ascii="Times New Roman" w:hAnsi="Times New Roman" w:cs="Times New Roman"/>
          <w:sz w:val="24"/>
          <w:szCs w:val="24"/>
        </w:rPr>
      </w:pPr>
    </w:p>
    <w:p w14:paraId="738C3955" w14:textId="77777777" w:rsidR="00221C3C" w:rsidRPr="00CA1224" w:rsidRDefault="00221C3C" w:rsidP="00CA1224">
      <w:pPr>
        <w:jc w:val="center"/>
        <w:rPr>
          <w:rFonts w:ascii="Times New Roman" w:hAnsi="Times New Roman" w:cs="Times New Roman"/>
          <w:b/>
          <w:sz w:val="24"/>
          <w:szCs w:val="24"/>
        </w:rPr>
      </w:pPr>
      <w:r w:rsidRPr="00CA1224">
        <w:rPr>
          <w:rFonts w:ascii="Times New Roman" w:hAnsi="Times New Roman" w:cs="Times New Roman"/>
          <w:b/>
          <w:sz w:val="24"/>
          <w:szCs w:val="24"/>
        </w:rPr>
        <w:t>Figure 1</w:t>
      </w:r>
    </w:p>
    <w:p w14:paraId="6E6B7FE7" w14:textId="65807753" w:rsidR="003E74FA" w:rsidRPr="00CA1224" w:rsidRDefault="00E97D1B" w:rsidP="00CA1224">
      <w:pPr>
        <w:jc w:val="center"/>
        <w:rPr>
          <w:rFonts w:ascii="Times New Roman" w:hAnsi="Times New Roman" w:cs="Times New Roman"/>
          <w:b/>
          <w:sz w:val="24"/>
          <w:szCs w:val="24"/>
        </w:rPr>
      </w:pPr>
      <w:r w:rsidRPr="00CA1224">
        <w:rPr>
          <w:rFonts w:ascii="Times New Roman" w:hAnsi="Times New Roman" w:cs="Times New Roman"/>
          <w:b/>
          <w:sz w:val="24"/>
          <w:szCs w:val="24"/>
        </w:rPr>
        <w:t>S-shaped Value F</w:t>
      </w:r>
      <w:r w:rsidR="00221C3C" w:rsidRPr="00CA1224">
        <w:rPr>
          <w:rFonts w:ascii="Times New Roman" w:hAnsi="Times New Roman" w:cs="Times New Roman"/>
          <w:b/>
          <w:sz w:val="24"/>
          <w:szCs w:val="24"/>
        </w:rPr>
        <w:t>unction</w:t>
      </w:r>
    </w:p>
    <w:p w14:paraId="61741D78" w14:textId="752B0A5B" w:rsidR="00560D6C" w:rsidRPr="00657D83" w:rsidRDefault="003E74FA"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noProof/>
          <w:sz w:val="24"/>
          <w:szCs w:val="24"/>
          <w:lang w:eastAsia="zh-CN"/>
        </w:rPr>
        <mc:AlternateContent>
          <mc:Choice Requires="wpc">
            <w:drawing>
              <wp:inline distT="0" distB="0" distL="0" distR="0" wp14:anchorId="496FFFB0" wp14:editId="07CA7CC6">
                <wp:extent cx="4507865" cy="3438939"/>
                <wp:effectExtent l="0" t="0" r="0" b="0"/>
                <wp:docPr id="192" name="Canvas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Straight Arrow Connector 26"/>
                        <wps:cNvCnPr/>
                        <wps:spPr>
                          <a:xfrm>
                            <a:off x="2115047" y="325967"/>
                            <a:ext cx="0" cy="29336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628153" y="1868556"/>
                            <a:ext cx="3101009"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Freeform: Shape 28"/>
                        <wps:cNvSpPr/>
                        <wps:spPr>
                          <a:xfrm>
                            <a:off x="1073426" y="1876508"/>
                            <a:ext cx="1033670" cy="1383527"/>
                          </a:xfrm>
                          <a:custGeom>
                            <a:avLst/>
                            <a:gdLst>
                              <a:gd name="connsiteX0" fmla="*/ 1033670 w 1033670"/>
                              <a:gd name="connsiteY0" fmla="*/ 0 h 1383527"/>
                              <a:gd name="connsiteX1" fmla="*/ 771277 w 1033670"/>
                              <a:gd name="connsiteY1" fmla="*/ 1144988 h 1383527"/>
                              <a:gd name="connsiteX2" fmla="*/ 0 w 1033670"/>
                              <a:gd name="connsiteY2" fmla="*/ 1383527 h 1383527"/>
                            </a:gdLst>
                            <a:ahLst/>
                            <a:cxnLst>
                              <a:cxn ang="0">
                                <a:pos x="connsiteX0" y="connsiteY0"/>
                              </a:cxn>
                              <a:cxn ang="0">
                                <a:pos x="connsiteX1" y="connsiteY1"/>
                              </a:cxn>
                              <a:cxn ang="0">
                                <a:pos x="connsiteX2" y="connsiteY2"/>
                              </a:cxn>
                            </a:cxnLst>
                            <a:rect l="l" t="t" r="r" b="b"/>
                            <a:pathLst>
                              <a:path w="1033670" h="1383527">
                                <a:moveTo>
                                  <a:pt x="1033670" y="0"/>
                                </a:moveTo>
                                <a:cubicBezTo>
                                  <a:pt x="988612" y="457200"/>
                                  <a:pt x="943555" y="914400"/>
                                  <a:pt x="771277" y="1144988"/>
                                </a:cubicBezTo>
                                <a:cubicBezTo>
                                  <a:pt x="598999" y="1375576"/>
                                  <a:pt x="139148" y="1341120"/>
                                  <a:pt x="0" y="138352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2107096" y="1105231"/>
                            <a:ext cx="1288111" cy="771277"/>
                          </a:xfrm>
                          <a:custGeom>
                            <a:avLst/>
                            <a:gdLst>
                              <a:gd name="connsiteX0" fmla="*/ 0 w 1288111"/>
                              <a:gd name="connsiteY0" fmla="*/ 771277 h 771277"/>
                              <a:gd name="connsiteX1" fmla="*/ 413468 w 1288111"/>
                              <a:gd name="connsiteY1" fmla="*/ 222637 h 771277"/>
                              <a:gd name="connsiteX2" fmla="*/ 1288111 w 1288111"/>
                              <a:gd name="connsiteY2" fmla="*/ 0 h 771277"/>
                            </a:gdLst>
                            <a:ahLst/>
                            <a:cxnLst>
                              <a:cxn ang="0">
                                <a:pos x="connsiteX0" y="connsiteY0"/>
                              </a:cxn>
                              <a:cxn ang="0">
                                <a:pos x="connsiteX1" y="connsiteY1"/>
                              </a:cxn>
                              <a:cxn ang="0">
                                <a:pos x="connsiteX2" y="connsiteY2"/>
                              </a:cxn>
                            </a:cxnLst>
                            <a:rect l="l" t="t" r="r" b="b"/>
                            <a:pathLst>
                              <a:path w="1288111" h="771277">
                                <a:moveTo>
                                  <a:pt x="0" y="771277"/>
                                </a:moveTo>
                                <a:cubicBezTo>
                                  <a:pt x="99391" y="561230"/>
                                  <a:pt x="198783" y="351183"/>
                                  <a:pt x="413468" y="222637"/>
                                </a:cubicBezTo>
                                <a:cubicBezTo>
                                  <a:pt x="628153" y="94091"/>
                                  <a:pt x="1115833" y="42407"/>
                                  <a:pt x="1288111" y="0"/>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1455089" y="39747"/>
                            <a:ext cx="1383527" cy="286257"/>
                          </a:xfrm>
                          <a:prstGeom prst="rect">
                            <a:avLst/>
                          </a:prstGeom>
                          <a:solidFill>
                            <a:schemeClr val="lt1"/>
                          </a:solidFill>
                          <a:ln w="6350">
                            <a:noFill/>
                          </a:ln>
                        </wps:spPr>
                        <wps:txbx>
                          <w:txbxContent>
                            <w:p w14:paraId="6E0BE5BF" w14:textId="77777777" w:rsidR="00DD2BB7" w:rsidRPr="00D82C58" w:rsidRDefault="00DD2BB7" w:rsidP="00221C3C">
                              <w:pPr>
                                <w:jc w:val="center"/>
                                <w:rPr>
                                  <w:rFonts w:ascii="Times New Roman" w:hAnsi="Times New Roman" w:cs="Times New Roman"/>
                                </w:rPr>
                              </w:pPr>
                              <w:r w:rsidRPr="00D82C58">
                                <w:rPr>
                                  <w:rFonts w:ascii="Times New Roman" w:hAnsi="Times New Roman" w:cs="Times New Roman"/>
                                </w:rPr>
                                <w:t>Psychological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878373" y="2067098"/>
                            <a:ext cx="914400" cy="318294"/>
                          </a:xfrm>
                          <a:prstGeom prst="rect">
                            <a:avLst/>
                          </a:prstGeom>
                          <a:solidFill>
                            <a:schemeClr val="lt1"/>
                          </a:solidFill>
                          <a:ln w="6350">
                            <a:noFill/>
                          </a:ln>
                        </wps:spPr>
                        <wps:txbx>
                          <w:txbxContent>
                            <w:p w14:paraId="2EE85DC3" w14:textId="77777777" w:rsidR="00DD2BB7" w:rsidRPr="00D82C58" w:rsidRDefault="00DD2BB7" w:rsidP="003E74FA">
                              <w:pPr>
                                <w:jc w:val="center"/>
                                <w:rPr>
                                  <w:rFonts w:ascii="Times New Roman" w:hAnsi="Times New Roman" w:cs="Times New Roman"/>
                                </w:rPr>
                              </w:pPr>
                              <w:r w:rsidRPr="00D82C58">
                                <w:rPr>
                                  <w:rFonts w:ascii="Times New Roman" w:hAnsi="Times New Roman" w:cs="Times New Roman"/>
                                </w:rPr>
                                <w:t>Wealth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96FFFB0" id="Canvas 192" o:spid="_x0000_s1026" editas="canvas" style="width:354.95pt;height:270.8pt;mso-position-horizontal-relative:char;mso-position-vertical-relative:line" coordsize="45078,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078;height:34385;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26" o:spid="_x0000_s1028" type="#_x0000_t32" style="position:absolute;left:21150;top:3259;width:0;height:29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" strokecolor="black [3213]" strokeweight=".5pt">
                  <v:stroke startarrow="block" endarrow="block" joinstyle="miter"/>
                </v:shape>
                <v:shape id="Straight Arrow Connector 27" o:spid="_x0000_s1029" type="#_x0000_t32" style="position:absolute;left:6281;top:18685;width:310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" strokecolor="black [3213]" strokeweight=".5pt">
                  <v:stroke startarrow="block" endarrow="block" joinstyle="miter"/>
                </v:shape>
                <v:shape id="Freeform: Shape 28" o:spid="_x0000_s1030" style="position:absolute;left:10734;top:18765;width:10336;height:13835;visibility:visible;mso-wrap-style:square;v-text-anchor:middle" coordsize="1033670,13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" path="m1033670,c988612,457200,943555,914400,771277,1144988,598999,1375576,139148,1341120,,1383527e" filled="f" strokecolor="black [3213]" strokeweight="1pt">
                  <v:stroke joinstyle="miter"/>
                  <v:path arrowok="t" o:connecttype="custom" o:connectlocs="1033670,0;771277,1144988;0,1383527" o:connectangles="0,0,0"/>
                </v:shape>
                <v:shape id="Freeform: Shape 29" o:spid="_x0000_s1031" style="position:absolute;left:21070;top:11052;width:12882;height:7713;visibility:visible;mso-wrap-style:square;v-text-anchor:middle" coordsize="1288111,77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" path="m,771277c99391,561230,198783,351183,413468,222637,628153,94091,1115833,42407,1288111,e" filled="f" strokecolor="black [3200]" strokeweight="1pt">
                  <v:stroke joinstyle="miter"/>
                  <v:path arrowok="t" o:connecttype="custom" o:connectlocs="0,771277;413468,222637;1288111,0" o:connectangles="0,0,0"/>
                </v:shape>
                <v:shapetype id="_x0000_t202" coordsize="21600,21600" o:spt="202" path="m,l,21600r21600,l21600,xe">
                  <v:stroke joinstyle="miter"/>
                  <v:path gradientshapeok="t" o:connecttype="rect"/>
                </v:shapetype>
                <v:shape id="Text Box 30" o:spid="_x0000_s1032" type="#_x0000_t202" style="position:absolute;left:14550;top:397;width:13836;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6E0BE5BF" w14:textId="77777777" w:rsidR="00DD2BB7" w:rsidRPr="00D82C58" w:rsidRDefault="00DD2BB7" w:rsidP="00221C3C">
                        <w:pPr>
                          <w:jc w:val="center"/>
                          <w:rPr>
                            <w:rFonts w:ascii="Times New Roman" w:hAnsi="Times New Roman" w:cs="Times New Roman"/>
                          </w:rPr>
                        </w:pPr>
                        <w:r w:rsidRPr="00D82C58">
                          <w:rPr>
                            <w:rFonts w:ascii="Times New Roman" w:hAnsi="Times New Roman" w:cs="Times New Roman"/>
                          </w:rPr>
                          <w:t>Psychological Value</w:t>
                        </w:r>
                      </w:p>
                    </w:txbxContent>
                  </v:textbox>
                </v:shape>
                <v:shape id="Text Box 31" o:spid="_x0000_s1033" type="#_x0000_t202" style="position:absolute;left:28783;top:20670;width:9144;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2EE85DC3" w14:textId="77777777" w:rsidR="00DD2BB7" w:rsidRPr="00D82C58" w:rsidRDefault="00DD2BB7" w:rsidP="003E74FA">
                        <w:pPr>
                          <w:jc w:val="center"/>
                          <w:rPr>
                            <w:rFonts w:ascii="Times New Roman" w:hAnsi="Times New Roman" w:cs="Times New Roman"/>
                          </w:rPr>
                        </w:pPr>
                        <w:r w:rsidRPr="00D82C58">
                          <w:rPr>
                            <w:rFonts w:ascii="Times New Roman" w:hAnsi="Times New Roman" w:cs="Times New Roman"/>
                          </w:rPr>
                          <w:t>Wealth</w:t>
                        </w:r>
                      </w:p>
                    </w:txbxContent>
                  </v:textbox>
                </v:shape>
                <w10:anchorlock/>
              </v:group>
            </w:pict>
          </mc:Fallback>
        </mc:AlternateContent>
      </w:r>
    </w:p>
    <w:p w14:paraId="0F393B26" w14:textId="68F17568" w:rsidR="003E74FA" w:rsidRPr="00657D83" w:rsidRDefault="003E74FA" w:rsidP="008C5504">
      <w:pPr>
        <w:spacing w:line="480" w:lineRule="auto"/>
        <w:ind w:left="720" w:hanging="720"/>
        <w:rPr>
          <w:rFonts w:ascii="Times New Roman" w:hAnsi="Times New Roman" w:cs="Times New Roman"/>
          <w:sz w:val="24"/>
          <w:szCs w:val="24"/>
        </w:rPr>
      </w:pPr>
    </w:p>
    <w:p w14:paraId="12320D8C" w14:textId="2E48F760" w:rsidR="005E2A30" w:rsidRPr="00657D83" w:rsidRDefault="005E2A30" w:rsidP="008C5504">
      <w:pPr>
        <w:rPr>
          <w:rFonts w:ascii="Times New Roman" w:hAnsi="Times New Roman" w:cs="Times New Roman"/>
          <w:sz w:val="24"/>
          <w:szCs w:val="24"/>
        </w:rPr>
      </w:pPr>
      <w:r w:rsidRPr="00657D83">
        <w:rPr>
          <w:rFonts w:ascii="Times New Roman" w:hAnsi="Times New Roman" w:cs="Times New Roman"/>
          <w:sz w:val="24"/>
          <w:szCs w:val="24"/>
        </w:rPr>
        <w:br w:type="page"/>
      </w:r>
    </w:p>
    <w:p w14:paraId="4046F1B8" w14:textId="7A662489" w:rsidR="003E74FA" w:rsidRPr="00CA1224" w:rsidRDefault="00D21E58" w:rsidP="00CA1224">
      <w:pPr>
        <w:spacing w:line="480" w:lineRule="auto"/>
        <w:ind w:left="720" w:hanging="720"/>
        <w:jc w:val="center"/>
        <w:rPr>
          <w:rFonts w:ascii="Times New Roman" w:hAnsi="Times New Roman" w:cs="Times New Roman"/>
          <w:b/>
          <w:sz w:val="24"/>
          <w:szCs w:val="24"/>
        </w:rPr>
      </w:pPr>
      <w:r w:rsidRPr="00CA1224">
        <w:rPr>
          <w:rFonts w:ascii="Times New Roman" w:hAnsi="Times New Roman" w:cs="Times New Roman"/>
          <w:b/>
          <w:sz w:val="24"/>
          <w:szCs w:val="24"/>
        </w:rPr>
        <w:lastRenderedPageBreak/>
        <w:t>Figure 2</w:t>
      </w:r>
    </w:p>
    <w:p w14:paraId="3B949B4C" w14:textId="3415A4E9" w:rsidR="00D21E58" w:rsidRPr="00CA1224" w:rsidRDefault="00D21E58" w:rsidP="00CA1224">
      <w:pPr>
        <w:spacing w:line="480" w:lineRule="auto"/>
        <w:ind w:left="720" w:hanging="720"/>
        <w:jc w:val="center"/>
        <w:rPr>
          <w:rFonts w:ascii="Times New Roman" w:hAnsi="Times New Roman" w:cs="Times New Roman"/>
          <w:b/>
          <w:sz w:val="24"/>
          <w:szCs w:val="24"/>
        </w:rPr>
      </w:pPr>
      <w:r w:rsidRPr="00CA1224">
        <w:rPr>
          <w:rFonts w:ascii="Times New Roman" w:hAnsi="Times New Roman" w:cs="Times New Roman"/>
          <w:b/>
          <w:sz w:val="24"/>
          <w:szCs w:val="24"/>
        </w:rPr>
        <w:t>S-shaped Value Function Model of U.S-China Trade Relationship</w:t>
      </w:r>
    </w:p>
    <w:p w14:paraId="3D644CA5" w14:textId="2812503E" w:rsidR="00E35767" w:rsidRPr="00657D83" w:rsidRDefault="00E35767" w:rsidP="008C5504">
      <w:pPr>
        <w:spacing w:line="480" w:lineRule="auto"/>
        <w:ind w:left="720" w:hanging="720"/>
        <w:rPr>
          <w:rFonts w:ascii="Times New Roman" w:hAnsi="Times New Roman" w:cs="Times New Roman"/>
          <w:sz w:val="24"/>
          <w:szCs w:val="24"/>
        </w:rPr>
      </w:pPr>
      <w:r w:rsidRPr="00657D83">
        <w:rPr>
          <w:rFonts w:ascii="Times New Roman" w:hAnsi="Times New Roman" w:cs="Times New Roman"/>
          <w:noProof/>
          <w:sz w:val="24"/>
          <w:szCs w:val="24"/>
          <w:lang w:eastAsia="zh-CN"/>
        </w:rPr>
        <mc:AlternateContent>
          <mc:Choice Requires="wpc">
            <w:drawing>
              <wp:inline distT="0" distB="0" distL="0" distR="0" wp14:anchorId="03998330" wp14:editId="46D00AD2">
                <wp:extent cx="4507865" cy="3438939"/>
                <wp:effectExtent l="0" t="0" r="6985" b="0"/>
                <wp:docPr id="203" name="Canvas 20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7" name="Straight Arrow Connector 197"/>
                        <wps:cNvCnPr/>
                        <wps:spPr>
                          <a:xfrm>
                            <a:off x="2115047" y="325967"/>
                            <a:ext cx="0" cy="29336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8" name="Straight Arrow Connector 198"/>
                        <wps:cNvCnPr/>
                        <wps:spPr>
                          <a:xfrm>
                            <a:off x="628153" y="1868556"/>
                            <a:ext cx="3101009"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9" name="Freeform: Shape 199"/>
                        <wps:cNvSpPr/>
                        <wps:spPr>
                          <a:xfrm>
                            <a:off x="1073426" y="1876508"/>
                            <a:ext cx="1033670" cy="1383527"/>
                          </a:xfrm>
                          <a:custGeom>
                            <a:avLst/>
                            <a:gdLst>
                              <a:gd name="connsiteX0" fmla="*/ 1033670 w 1033670"/>
                              <a:gd name="connsiteY0" fmla="*/ 0 h 1383527"/>
                              <a:gd name="connsiteX1" fmla="*/ 771277 w 1033670"/>
                              <a:gd name="connsiteY1" fmla="*/ 1144988 h 1383527"/>
                              <a:gd name="connsiteX2" fmla="*/ 0 w 1033670"/>
                              <a:gd name="connsiteY2" fmla="*/ 1383527 h 1383527"/>
                            </a:gdLst>
                            <a:ahLst/>
                            <a:cxnLst>
                              <a:cxn ang="0">
                                <a:pos x="connsiteX0" y="connsiteY0"/>
                              </a:cxn>
                              <a:cxn ang="0">
                                <a:pos x="connsiteX1" y="connsiteY1"/>
                              </a:cxn>
                              <a:cxn ang="0">
                                <a:pos x="connsiteX2" y="connsiteY2"/>
                              </a:cxn>
                            </a:cxnLst>
                            <a:rect l="l" t="t" r="r" b="b"/>
                            <a:pathLst>
                              <a:path w="1033670" h="1383527">
                                <a:moveTo>
                                  <a:pt x="1033670" y="0"/>
                                </a:moveTo>
                                <a:cubicBezTo>
                                  <a:pt x="988612" y="457200"/>
                                  <a:pt x="943555" y="914400"/>
                                  <a:pt x="771277" y="1144988"/>
                                </a:cubicBezTo>
                                <a:cubicBezTo>
                                  <a:pt x="598999" y="1375576"/>
                                  <a:pt x="139148" y="1341120"/>
                                  <a:pt x="0" y="138352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reeform: Shape 200"/>
                        <wps:cNvSpPr/>
                        <wps:spPr>
                          <a:xfrm>
                            <a:off x="2107096" y="1105231"/>
                            <a:ext cx="1288111" cy="771277"/>
                          </a:xfrm>
                          <a:custGeom>
                            <a:avLst/>
                            <a:gdLst>
                              <a:gd name="connsiteX0" fmla="*/ 0 w 1288111"/>
                              <a:gd name="connsiteY0" fmla="*/ 771277 h 771277"/>
                              <a:gd name="connsiteX1" fmla="*/ 413468 w 1288111"/>
                              <a:gd name="connsiteY1" fmla="*/ 222637 h 771277"/>
                              <a:gd name="connsiteX2" fmla="*/ 1288111 w 1288111"/>
                              <a:gd name="connsiteY2" fmla="*/ 0 h 771277"/>
                            </a:gdLst>
                            <a:ahLst/>
                            <a:cxnLst>
                              <a:cxn ang="0">
                                <a:pos x="connsiteX0" y="connsiteY0"/>
                              </a:cxn>
                              <a:cxn ang="0">
                                <a:pos x="connsiteX1" y="connsiteY1"/>
                              </a:cxn>
                              <a:cxn ang="0">
                                <a:pos x="connsiteX2" y="connsiteY2"/>
                              </a:cxn>
                            </a:cxnLst>
                            <a:rect l="l" t="t" r="r" b="b"/>
                            <a:pathLst>
                              <a:path w="1288111" h="771277">
                                <a:moveTo>
                                  <a:pt x="0" y="771277"/>
                                </a:moveTo>
                                <a:cubicBezTo>
                                  <a:pt x="99391" y="561230"/>
                                  <a:pt x="198783" y="351183"/>
                                  <a:pt x="413468" y="222637"/>
                                </a:cubicBezTo>
                                <a:cubicBezTo>
                                  <a:pt x="628153" y="94091"/>
                                  <a:pt x="1115833" y="42407"/>
                                  <a:pt x="1288111" y="0"/>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01"/>
                        <wps:cNvSpPr txBox="1"/>
                        <wps:spPr>
                          <a:xfrm>
                            <a:off x="1455089" y="39747"/>
                            <a:ext cx="1383527" cy="286257"/>
                          </a:xfrm>
                          <a:prstGeom prst="rect">
                            <a:avLst/>
                          </a:prstGeom>
                          <a:solidFill>
                            <a:schemeClr val="lt1"/>
                          </a:solidFill>
                          <a:ln w="6350">
                            <a:noFill/>
                          </a:ln>
                        </wps:spPr>
                        <wps:txbx>
                          <w:txbxContent>
                            <w:p w14:paraId="3A955F52" w14:textId="77777777" w:rsidR="00DD2BB7" w:rsidRPr="00D82C58" w:rsidRDefault="00DD2BB7" w:rsidP="00E35767">
                              <w:pPr>
                                <w:rPr>
                                  <w:rFonts w:ascii="Times New Roman" w:hAnsi="Times New Roman" w:cs="Times New Roman"/>
                                </w:rPr>
                              </w:pPr>
                              <w:r w:rsidRPr="00D82C58">
                                <w:rPr>
                                  <w:rFonts w:ascii="Times New Roman" w:hAnsi="Times New Roman" w:cs="Times New Roman"/>
                                </w:rPr>
                                <w:t>Psychological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3201315" y="1982429"/>
                            <a:ext cx="1306550" cy="732722"/>
                          </a:xfrm>
                          <a:prstGeom prst="rect">
                            <a:avLst/>
                          </a:prstGeom>
                          <a:solidFill>
                            <a:schemeClr val="lt1"/>
                          </a:solidFill>
                          <a:ln w="6350">
                            <a:noFill/>
                          </a:ln>
                        </wps:spPr>
                        <wps:txbx>
                          <w:txbxContent>
                            <w:p w14:paraId="56EBB443" w14:textId="77777777" w:rsidR="00DD2BB7" w:rsidRPr="003F26BD" w:rsidRDefault="00DD2BB7" w:rsidP="00E35767">
                              <w:pPr>
                                <w:jc w:val="center"/>
                                <w:rPr>
                                  <w:rFonts w:ascii="Times New Roman" w:hAnsi="Times New Roman" w:cs="Times New Roman"/>
                                  <w:sz w:val="20"/>
                                  <w:szCs w:val="20"/>
                                </w:rPr>
                              </w:pPr>
                              <w:r>
                                <w:rPr>
                                  <w:rFonts w:ascii="Times New Roman" w:hAnsi="Times New Roman" w:cs="Times New Roman"/>
                                  <w:sz w:val="20"/>
                                  <w:szCs w:val="20"/>
                                </w:rPr>
                                <w:t xml:space="preserve">U.S.-China </w:t>
                              </w:r>
                              <w:r w:rsidRPr="003F26BD">
                                <w:rPr>
                                  <w:rFonts w:ascii="Times New Roman" w:hAnsi="Times New Roman" w:cs="Times New Roman"/>
                                  <w:sz w:val="20"/>
                                  <w:szCs w:val="20"/>
                                </w:rPr>
                                <w:t>Trade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Straight Connector 204"/>
                        <wps:cNvCnPr/>
                        <wps:spPr>
                          <a:xfrm>
                            <a:off x="1020987" y="1789531"/>
                            <a:ext cx="0" cy="1514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3395207" y="1789539"/>
                            <a:ext cx="0" cy="1511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a:off x="2621041" y="1800754"/>
                            <a:ext cx="0" cy="1504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1650543" y="1789532"/>
                            <a:ext cx="0" cy="1504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5" name="Text Box 205"/>
                        <wps:cNvSpPr txBox="1"/>
                        <wps:spPr>
                          <a:xfrm>
                            <a:off x="2978812" y="1468612"/>
                            <a:ext cx="1065866" cy="269968"/>
                          </a:xfrm>
                          <a:prstGeom prst="rect">
                            <a:avLst/>
                          </a:prstGeom>
                          <a:solidFill>
                            <a:schemeClr val="lt1"/>
                          </a:solidFill>
                          <a:ln w="6350">
                            <a:noFill/>
                          </a:ln>
                        </wps:spPr>
                        <wps:txbx>
                          <w:txbxContent>
                            <w:p w14:paraId="67CC1766" w14:textId="77777777" w:rsidR="00DD2BB7" w:rsidRDefault="00DD2BB7" w:rsidP="00E35767">
                              <w:pPr>
                                <w:rPr>
                                  <w:rFonts w:ascii="Times New Roman" w:hAnsi="Times New Roman" w:cs="Times New Roman"/>
                                  <w:sz w:val="16"/>
                                  <w:szCs w:val="16"/>
                                </w:rPr>
                              </w:pPr>
                              <w:r>
                                <w:rPr>
                                  <w:rFonts w:ascii="Times New Roman" w:hAnsi="Times New Roman" w:cs="Times New Roman"/>
                                  <w:sz w:val="16"/>
                                  <w:szCs w:val="16"/>
                                </w:rPr>
                                <w:t>$</w:t>
                              </w:r>
                              <w:r w:rsidRPr="003F26BD">
                                <w:rPr>
                                  <w:rFonts w:ascii="Times New Roman" w:hAnsi="Times New Roman" w:cs="Times New Roman"/>
                                  <w:sz w:val="16"/>
                                  <w:szCs w:val="16"/>
                                </w:rPr>
                                <w:t>505</w:t>
                              </w:r>
                              <w:r>
                                <w:rPr>
                                  <w:rFonts w:ascii="Times New Roman" w:hAnsi="Times New Roman" w:cs="Times New Roman"/>
                                  <w:sz w:val="16"/>
                                  <w:szCs w:val="16"/>
                                </w:rPr>
                                <w:t>.5 Billion</w:t>
                              </w:r>
                            </w:p>
                            <w:p w14:paraId="1BAA8517" w14:textId="77777777" w:rsidR="00DD2BB7" w:rsidRPr="003F26BD" w:rsidRDefault="00DD2BB7" w:rsidP="00E35767">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205"/>
                        <wps:cNvSpPr txBox="1"/>
                        <wps:spPr>
                          <a:xfrm>
                            <a:off x="572203" y="1477213"/>
                            <a:ext cx="998546" cy="269875"/>
                          </a:xfrm>
                          <a:prstGeom prst="rect">
                            <a:avLst/>
                          </a:prstGeom>
                          <a:solidFill>
                            <a:schemeClr val="lt1"/>
                          </a:solidFill>
                          <a:ln w="6350">
                            <a:noFill/>
                          </a:ln>
                        </wps:spPr>
                        <wps:txbx>
                          <w:txbxContent>
                            <w:p w14:paraId="2EE62C2E" w14:textId="77777777" w:rsidR="00DD2BB7" w:rsidRDefault="00DD2BB7" w:rsidP="00E35767">
                              <w:pPr>
                                <w:pStyle w:val="NormalWeb"/>
                                <w:spacing w:before="0" w:beforeAutospacing="0" w:after="160" w:afterAutospacing="0" w:line="256" w:lineRule="auto"/>
                              </w:pPr>
                              <w:r>
                                <w:rPr>
                                  <w:rFonts w:eastAsia="Calibri"/>
                                  <w:sz w:val="16"/>
                                  <w:szCs w:val="16"/>
                                </w:rPr>
                                <w:t>-$505.5 Billion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2187829" y="1999679"/>
                            <a:ext cx="920010" cy="214175"/>
                          </a:xfrm>
                          <a:prstGeom prst="rect">
                            <a:avLst/>
                          </a:prstGeom>
                          <a:solidFill>
                            <a:schemeClr val="lt1"/>
                          </a:solidFill>
                          <a:ln w="6350">
                            <a:noFill/>
                          </a:ln>
                        </wps:spPr>
                        <wps:txbx>
                          <w:txbxContent>
                            <w:p w14:paraId="729FDCF2" w14:textId="77777777" w:rsidR="00DD2BB7" w:rsidRPr="0076194C" w:rsidRDefault="00DD2BB7" w:rsidP="00E35767">
                              <w:pPr>
                                <w:rPr>
                                  <w:rFonts w:ascii="Times New Roman" w:hAnsi="Times New Roman" w:cs="Times New Roman"/>
                                  <w:sz w:val="16"/>
                                  <w:szCs w:val="16"/>
                                </w:rPr>
                              </w:pPr>
                              <w:r w:rsidRPr="0076194C">
                                <w:rPr>
                                  <w:rFonts w:ascii="Times New Roman" w:hAnsi="Times New Roman" w:cs="Times New Roman"/>
                                  <w:sz w:val="16"/>
                                  <w:szCs w:val="16"/>
                                </w:rPr>
                                <w:t>$375.5 Billion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207"/>
                        <wps:cNvSpPr txBox="1"/>
                        <wps:spPr>
                          <a:xfrm>
                            <a:off x="1122449" y="1999460"/>
                            <a:ext cx="919480" cy="213995"/>
                          </a:xfrm>
                          <a:prstGeom prst="rect">
                            <a:avLst/>
                          </a:prstGeom>
                          <a:solidFill>
                            <a:schemeClr val="lt1"/>
                          </a:solidFill>
                          <a:ln w="6350">
                            <a:noFill/>
                          </a:ln>
                        </wps:spPr>
                        <wps:txbx>
                          <w:txbxContent>
                            <w:p w14:paraId="74D0C2B6" w14:textId="77777777" w:rsidR="00DD2BB7" w:rsidRDefault="00DD2BB7" w:rsidP="00E35767">
                              <w:pPr>
                                <w:pStyle w:val="NormalWeb"/>
                                <w:spacing w:before="0" w:beforeAutospacing="0" w:after="160" w:afterAutospacing="0" w:line="256" w:lineRule="auto"/>
                              </w:pPr>
                              <w:r>
                                <w:rPr>
                                  <w:rFonts w:eastAsia="Calibri"/>
                                  <w:sz w:val="16"/>
                                  <w:szCs w:val="16"/>
                                </w:rPr>
                                <w:t>-$375.5 Billion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1132657" y="2769964"/>
                            <a:ext cx="617080" cy="269271"/>
                          </a:xfrm>
                          <a:prstGeom prst="rect">
                            <a:avLst/>
                          </a:prstGeom>
                          <a:solidFill>
                            <a:schemeClr val="lt1"/>
                          </a:solidFill>
                          <a:ln w="6350">
                            <a:noFill/>
                          </a:ln>
                        </wps:spPr>
                        <wps:txbx>
                          <w:txbxContent>
                            <w:p w14:paraId="079FE2C8" w14:textId="77777777" w:rsidR="00DD2BB7" w:rsidRPr="0076194C" w:rsidRDefault="00DD2BB7" w:rsidP="00E35767">
                              <w:pPr>
                                <w:rPr>
                                  <w:rFonts w:ascii="Times New Roman" w:hAnsi="Times New Roman" w:cs="Times New Roman"/>
                                </w:rPr>
                              </w:pPr>
                              <w:r w:rsidRPr="0076194C">
                                <w:rPr>
                                  <w:rFonts w:ascii="Times New Roman" w:hAnsi="Times New Roman" w:cs="Times New Roman"/>
                                </w:rPr>
                                <w: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2305049" y="780958"/>
                            <a:ext cx="600075" cy="343190"/>
                          </a:xfrm>
                          <a:prstGeom prst="rect">
                            <a:avLst/>
                          </a:prstGeom>
                          <a:noFill/>
                          <a:ln w="6350">
                            <a:noFill/>
                          </a:ln>
                        </wps:spPr>
                        <wps:txbx>
                          <w:txbxContent>
                            <w:p w14:paraId="46B44425" w14:textId="24822335" w:rsidR="00DD2BB7" w:rsidRPr="00D12CCF" w:rsidRDefault="00DD2BB7">
                              <w:pPr>
                                <w:rPr>
                                  <w:rFonts w:ascii="Times New Roman" w:hAnsi="Times New Roman" w:cs="Times New Roman"/>
                                </w:rPr>
                              </w:pPr>
                              <w:r w:rsidRPr="00D12CCF">
                                <w:rPr>
                                  <w:rFonts w:ascii="Times New Roman" w:hAnsi="Times New Roman" w:cs="Times New Roman"/>
                                </w:rPr>
                                <w:t>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ircle: Hollow 4"/>
                        <wps:cNvSpPr/>
                        <wps:spPr>
                          <a:xfrm>
                            <a:off x="2543175" y="1228421"/>
                            <a:ext cx="133350" cy="124130"/>
                          </a:xfrm>
                          <a:prstGeom prst="donu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Circle: Hollow 32"/>
                        <wps:cNvSpPr/>
                        <wps:spPr>
                          <a:xfrm>
                            <a:off x="1589700" y="3094650"/>
                            <a:ext cx="133350" cy="123825"/>
                          </a:xfrm>
                          <a:prstGeom prst="donut">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3998330" id="Canvas 203" o:spid="_x0000_s1034" editas="canvas" style="width:354.95pt;height:270.8pt;mso-position-horizontal-relative:char;mso-position-vertical-relative:line" coordsize="45078,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">
                <v:shape id="_x0000_s1035" type="#_x0000_t75" style="position:absolute;width:45078;height:34385;visibility:visible;mso-wrap-style:square">
                  <v:fill o:detectmouseclick="t"/>
                  <v:path o:connecttype="none"/>
                </v:shape>
                <v:shape id="Straight Arrow Connector 197" o:spid="_x0000_s1036" type="#_x0000_t32" style="position:absolute;left:21150;top:3259;width:0;height:29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" strokecolor="black [3213]" strokeweight=".5pt">
                  <v:stroke startarrow="block" endarrow="block" joinstyle="miter"/>
                </v:shape>
                <v:shape id="Straight Arrow Connector 198" o:spid="_x0000_s1037" type="#_x0000_t32" style="position:absolute;left:6281;top:18685;width:310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" strokecolor="black [3213]" strokeweight=".5pt">
                  <v:stroke startarrow="block" endarrow="block" joinstyle="miter"/>
                </v:shape>
                <v:shape id="Freeform: Shape 199" o:spid="_x0000_s1038" style="position:absolute;left:10734;top:18765;width:10336;height:13835;visibility:visible;mso-wrap-style:square;v-text-anchor:middle" coordsize="1033670,13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" path="m1033670,c988612,457200,943555,914400,771277,1144988,598999,1375576,139148,1341120,,1383527e" filled="f" strokecolor="black [3213]" strokeweight="1pt">
                  <v:stroke joinstyle="miter"/>
                  <v:path arrowok="t" o:connecttype="custom" o:connectlocs="1033670,0;771277,1144988;0,1383527" o:connectangles="0,0,0"/>
                </v:shape>
                <v:shape id="Freeform: Shape 200" o:spid="_x0000_s1039" style="position:absolute;left:21070;top:11052;width:12882;height:7713;visibility:visible;mso-wrap-style:square;v-text-anchor:middle" coordsize="1288111,77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" path="m,771277c99391,561230,198783,351183,413468,222637,628153,94091,1115833,42407,1288111,e" filled="f" strokecolor="black [3200]" strokeweight="1pt">
                  <v:stroke joinstyle="miter"/>
                  <v:path arrowok="t" o:connecttype="custom" o:connectlocs="0,771277;413468,222637;1288111,0" o:connectangles="0,0,0"/>
                </v:shape>
                <v:shape id="Text Box 201" o:spid="_x0000_s1040" type="#_x0000_t202" style="position:absolute;left:14550;top:397;width:13836;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" fillcolor="white [3201]" stroked="f" strokeweight=".5pt">
                  <v:textbox>
                    <w:txbxContent>
                      <w:p w14:paraId="3A955F52" w14:textId="77777777" w:rsidR="00DD2BB7" w:rsidRPr="00D82C58" w:rsidRDefault="00DD2BB7" w:rsidP="00E35767">
                        <w:pPr>
                          <w:rPr>
                            <w:rFonts w:ascii="Times New Roman" w:hAnsi="Times New Roman" w:cs="Times New Roman"/>
                          </w:rPr>
                        </w:pPr>
                        <w:r w:rsidRPr="00D82C58">
                          <w:rPr>
                            <w:rFonts w:ascii="Times New Roman" w:hAnsi="Times New Roman" w:cs="Times New Roman"/>
                          </w:rPr>
                          <w:t>Psychological Value</w:t>
                        </w:r>
                      </w:p>
                    </w:txbxContent>
                  </v:textbox>
                </v:shape>
                <v:shape id="Text Box 202" o:spid="_x0000_s1041" type="#_x0000_t202" style="position:absolute;left:32013;top:19824;width:13065;height: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" fillcolor="white [3201]" stroked="f" strokeweight=".5pt">
                  <v:textbox>
                    <w:txbxContent>
                      <w:p w14:paraId="56EBB443" w14:textId="77777777" w:rsidR="00DD2BB7" w:rsidRPr="003F26BD" w:rsidRDefault="00DD2BB7" w:rsidP="00E35767">
                        <w:pPr>
                          <w:jc w:val="center"/>
                          <w:rPr>
                            <w:rFonts w:ascii="Times New Roman" w:hAnsi="Times New Roman" w:cs="Times New Roman"/>
                            <w:sz w:val="20"/>
                            <w:szCs w:val="20"/>
                          </w:rPr>
                        </w:pPr>
                        <w:r>
                          <w:rPr>
                            <w:rFonts w:ascii="Times New Roman" w:hAnsi="Times New Roman" w:cs="Times New Roman"/>
                            <w:sz w:val="20"/>
                            <w:szCs w:val="20"/>
                          </w:rPr>
                          <w:t xml:space="preserve">U.S.-China </w:t>
                        </w:r>
                        <w:r w:rsidRPr="003F26BD">
                          <w:rPr>
                            <w:rFonts w:ascii="Times New Roman" w:hAnsi="Times New Roman" w:cs="Times New Roman"/>
                            <w:sz w:val="20"/>
                            <w:szCs w:val="20"/>
                          </w:rPr>
                          <w:t>Trade Balance</w:t>
                        </w:r>
                      </w:p>
                    </w:txbxContent>
                  </v:textbox>
                </v:shape>
                <v:line id="Straight Connector 204" o:spid="_x0000_s1042" style="position:absolute;visibility:visible;mso-wrap-style:square" from="10209,17895" to="10209,1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" strokecolor="black [3200]" strokeweight="1pt">
                  <v:stroke joinstyle="miter"/>
                </v:line>
                <v:line id="Straight Connector 46" o:spid="_x0000_s1043" style="position:absolute;visibility:visible;mso-wrap-style:square" from="33952,17895" to="33952,1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" strokecolor="black [3200]" strokeweight="1pt">
                  <v:stroke joinstyle="miter"/>
                </v:line>
                <v:line id="Straight Connector 47" o:spid="_x0000_s1044" style="position:absolute;visibility:visible;mso-wrap-style:square" from="26210,18007" to="26210,1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" strokecolor="black [3200]" strokeweight="1pt">
                  <v:stroke joinstyle="miter"/>
                </v:line>
                <v:line id="Straight Connector 48" o:spid="_x0000_s1045" style="position:absolute;visibility:visible;mso-wrap-style:square" from="16505,17895" to="16505,1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" strokecolor="black [3200]" strokeweight="1pt">
                  <v:stroke joinstyle="miter"/>
                </v:line>
                <v:shape id="Text Box 205" o:spid="_x0000_s1046" type="#_x0000_t202" style="position:absolute;left:29788;top:14686;width:1065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" fillcolor="white [3201]" stroked="f" strokeweight=".5pt">
                  <v:textbox>
                    <w:txbxContent>
                      <w:p w14:paraId="67CC1766" w14:textId="77777777" w:rsidR="00DD2BB7" w:rsidRDefault="00DD2BB7" w:rsidP="00E35767">
                        <w:pPr>
                          <w:rPr>
                            <w:rFonts w:ascii="Times New Roman" w:hAnsi="Times New Roman" w:cs="Times New Roman"/>
                            <w:sz w:val="16"/>
                            <w:szCs w:val="16"/>
                          </w:rPr>
                        </w:pPr>
                        <w:r>
                          <w:rPr>
                            <w:rFonts w:ascii="Times New Roman" w:hAnsi="Times New Roman" w:cs="Times New Roman"/>
                            <w:sz w:val="16"/>
                            <w:szCs w:val="16"/>
                          </w:rPr>
                          <w:t>$</w:t>
                        </w:r>
                        <w:r w:rsidRPr="003F26BD">
                          <w:rPr>
                            <w:rFonts w:ascii="Times New Roman" w:hAnsi="Times New Roman" w:cs="Times New Roman"/>
                            <w:sz w:val="16"/>
                            <w:szCs w:val="16"/>
                          </w:rPr>
                          <w:t>505</w:t>
                        </w:r>
                        <w:r>
                          <w:rPr>
                            <w:rFonts w:ascii="Times New Roman" w:hAnsi="Times New Roman" w:cs="Times New Roman"/>
                            <w:sz w:val="16"/>
                            <w:szCs w:val="16"/>
                          </w:rPr>
                          <w:t>.5 Billion</w:t>
                        </w:r>
                      </w:p>
                      <w:p w14:paraId="1BAA8517" w14:textId="77777777" w:rsidR="00DD2BB7" w:rsidRPr="003F26BD" w:rsidRDefault="00DD2BB7" w:rsidP="00E35767">
                        <w:pPr>
                          <w:rPr>
                            <w:rFonts w:ascii="Times New Roman" w:hAnsi="Times New Roman" w:cs="Times New Roman"/>
                            <w:sz w:val="16"/>
                            <w:szCs w:val="16"/>
                          </w:rPr>
                        </w:pPr>
                      </w:p>
                    </w:txbxContent>
                  </v:textbox>
                </v:shape>
                <v:shape id="Text Box 205" o:spid="_x0000_s1047" type="#_x0000_t202" style="position:absolute;left:5722;top:14772;width:99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14:paraId="2EE62C2E" w14:textId="77777777" w:rsidR="00DD2BB7" w:rsidRDefault="00DD2BB7" w:rsidP="00E35767">
                        <w:pPr>
                          <w:pStyle w:val="NormalWeb"/>
                          <w:spacing w:before="0" w:beforeAutospacing="0" w:after="160" w:afterAutospacing="0" w:line="256" w:lineRule="auto"/>
                        </w:pPr>
                        <w:r>
                          <w:rPr>
                            <w:rFonts w:eastAsia="Calibri"/>
                            <w:sz w:val="16"/>
                            <w:szCs w:val="16"/>
                          </w:rPr>
                          <w:t>-$505.5 Billion</w:t>
                        </w:r>
                      </w:p>
                    </w:txbxContent>
                  </v:textbox>
                </v:shape>
                <v:shape id="Text Box 207" o:spid="_x0000_s1048" type="#_x0000_t202" style="position:absolute;left:21878;top:19996;width:9200;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" fillcolor="white [3201]" stroked="f" strokeweight=".5pt">
                  <v:textbox>
                    <w:txbxContent>
                      <w:p w14:paraId="729FDCF2" w14:textId="77777777" w:rsidR="00DD2BB7" w:rsidRPr="0076194C" w:rsidRDefault="00DD2BB7" w:rsidP="00E35767">
                        <w:pPr>
                          <w:rPr>
                            <w:rFonts w:ascii="Times New Roman" w:hAnsi="Times New Roman" w:cs="Times New Roman"/>
                            <w:sz w:val="16"/>
                            <w:szCs w:val="16"/>
                          </w:rPr>
                        </w:pPr>
                        <w:r w:rsidRPr="0076194C">
                          <w:rPr>
                            <w:rFonts w:ascii="Times New Roman" w:hAnsi="Times New Roman" w:cs="Times New Roman"/>
                            <w:sz w:val="16"/>
                            <w:szCs w:val="16"/>
                          </w:rPr>
                          <w:t>$375.5 Billion</w:t>
                        </w:r>
                      </w:p>
                    </w:txbxContent>
                  </v:textbox>
                </v:shape>
                <v:shape id="Text Box 207" o:spid="_x0000_s1049" type="#_x0000_t202" style="position:absolute;left:11224;top:19994;width:9195;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14:paraId="74D0C2B6" w14:textId="77777777" w:rsidR="00DD2BB7" w:rsidRDefault="00DD2BB7" w:rsidP="00E35767">
                        <w:pPr>
                          <w:pStyle w:val="NormalWeb"/>
                          <w:spacing w:before="0" w:beforeAutospacing="0" w:after="160" w:afterAutospacing="0" w:line="256" w:lineRule="auto"/>
                        </w:pPr>
                        <w:r>
                          <w:rPr>
                            <w:rFonts w:eastAsia="Calibri"/>
                            <w:sz w:val="16"/>
                            <w:szCs w:val="16"/>
                          </w:rPr>
                          <w:t>-$375.5 Billion</w:t>
                        </w:r>
                      </w:p>
                    </w:txbxContent>
                  </v:textbox>
                </v:shape>
                <v:shape id="Text Box 210" o:spid="_x0000_s1050" type="#_x0000_t202" style="position:absolute;left:11326;top:27699;width:6171;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" fillcolor="white [3201]" stroked="f" strokeweight=".5pt">
                  <v:textbox>
                    <w:txbxContent>
                      <w:p w14:paraId="079FE2C8" w14:textId="77777777" w:rsidR="00DD2BB7" w:rsidRPr="0076194C" w:rsidRDefault="00DD2BB7" w:rsidP="00E35767">
                        <w:pPr>
                          <w:rPr>
                            <w:rFonts w:ascii="Times New Roman" w:hAnsi="Times New Roman" w:cs="Times New Roman"/>
                          </w:rPr>
                        </w:pPr>
                        <w:r w:rsidRPr="0076194C">
                          <w:rPr>
                            <w:rFonts w:ascii="Times New Roman" w:hAnsi="Times New Roman" w:cs="Times New Roman"/>
                          </w:rPr>
                          <w:t>U.S.</w:t>
                        </w:r>
                      </w:p>
                    </w:txbxContent>
                  </v:textbox>
                </v:shape>
                <v:shape id="Text Box 1" o:spid="_x0000_s1051" type="#_x0000_t202" style="position:absolute;left:23050;top:7809;width:6001;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6B44425" w14:textId="24822335" w:rsidR="00DD2BB7" w:rsidRPr="00D12CCF" w:rsidRDefault="00DD2BB7">
                        <w:pPr>
                          <w:rPr>
                            <w:rFonts w:ascii="Times New Roman" w:hAnsi="Times New Roman" w:cs="Times New Roman"/>
                          </w:rPr>
                        </w:pPr>
                        <w:r w:rsidRPr="00D12CCF">
                          <w:rPr>
                            <w:rFonts w:ascii="Times New Roman" w:hAnsi="Times New Roman" w:cs="Times New Roman"/>
                          </w:rPr>
                          <w:t>China</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4" o:spid="_x0000_s1052" type="#_x0000_t23" style="position:absolute;left:25431;top:12284;width:1334;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" adj="5027" fillcolor="black [3200]" strokecolor="black [1600]" strokeweight="1pt">
                  <v:stroke joinstyle="miter"/>
                </v:shape>
                <v:shape id="Circle: Hollow 32" o:spid="_x0000_s1053" type="#_x0000_t23" style="position:absolute;left:15897;top:3094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" adj="5014" fillcolor="black [3200]" strokecolor="black [1600]" strokeweight="1pt">
                  <v:stroke joinstyle="miter"/>
                </v:shape>
                <w10:anchorlock/>
              </v:group>
            </w:pict>
          </mc:Fallback>
        </mc:AlternateContent>
      </w:r>
    </w:p>
    <w:p w14:paraId="619D17E3" w14:textId="19F18915" w:rsidR="00E35767" w:rsidRPr="00657D83" w:rsidRDefault="00E35767" w:rsidP="008C5504">
      <w:pPr>
        <w:rPr>
          <w:rFonts w:ascii="Times New Roman" w:hAnsi="Times New Roman" w:cs="Times New Roman"/>
          <w:sz w:val="24"/>
          <w:szCs w:val="24"/>
        </w:rPr>
      </w:pPr>
    </w:p>
    <w:sectPr w:rsidR="00E35767" w:rsidRPr="00657D8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D85BE" w14:textId="77777777" w:rsidR="007F15BE" w:rsidRDefault="007F15BE" w:rsidP="006D0F5B">
      <w:pPr>
        <w:spacing w:after="0" w:line="240" w:lineRule="auto"/>
      </w:pPr>
      <w:r>
        <w:separator/>
      </w:r>
    </w:p>
  </w:endnote>
  <w:endnote w:type="continuationSeparator" w:id="0">
    <w:p w14:paraId="208EF0EF" w14:textId="77777777" w:rsidR="007F15BE" w:rsidRDefault="007F15BE" w:rsidP="006D0F5B">
      <w:pPr>
        <w:spacing w:after="0" w:line="240" w:lineRule="auto"/>
      </w:pPr>
      <w:r>
        <w:continuationSeparator/>
      </w:r>
    </w:p>
  </w:endnote>
  <w:endnote w:type="continuationNotice" w:id="1">
    <w:p w14:paraId="5938E2EF" w14:textId="77777777" w:rsidR="007F15BE" w:rsidRDefault="007F15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80043"/>
      <w:docPartObj>
        <w:docPartGallery w:val="Page Numbers (Bottom of Page)"/>
        <w:docPartUnique/>
      </w:docPartObj>
    </w:sdtPr>
    <w:sdtEndPr>
      <w:rPr>
        <w:noProof/>
      </w:rPr>
    </w:sdtEndPr>
    <w:sdtContent>
      <w:p w14:paraId="65329C93" w14:textId="5D0FD2AA" w:rsidR="00DD2BB7" w:rsidRDefault="00DD2B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2814ED" w14:textId="77777777" w:rsidR="00DD2BB7" w:rsidRDefault="00DD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3AA31" w14:textId="77777777" w:rsidR="007F15BE" w:rsidRDefault="007F15BE" w:rsidP="006D0F5B">
      <w:pPr>
        <w:spacing w:after="0" w:line="240" w:lineRule="auto"/>
      </w:pPr>
      <w:r>
        <w:separator/>
      </w:r>
    </w:p>
  </w:footnote>
  <w:footnote w:type="continuationSeparator" w:id="0">
    <w:p w14:paraId="520B023C" w14:textId="77777777" w:rsidR="007F15BE" w:rsidRDefault="007F15BE" w:rsidP="006D0F5B">
      <w:pPr>
        <w:spacing w:after="0" w:line="240" w:lineRule="auto"/>
      </w:pPr>
      <w:r>
        <w:continuationSeparator/>
      </w:r>
    </w:p>
  </w:footnote>
  <w:footnote w:type="continuationNotice" w:id="1">
    <w:p w14:paraId="3A8CDB55" w14:textId="77777777" w:rsidR="007F15BE" w:rsidRDefault="007F15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7934"/>
    <w:multiLevelType w:val="hybridMultilevel"/>
    <w:tmpl w:val="292E1B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55B"/>
    <w:rsid w:val="00000314"/>
    <w:rsid w:val="00002D7A"/>
    <w:rsid w:val="00002E3B"/>
    <w:rsid w:val="00003F7E"/>
    <w:rsid w:val="00006ABE"/>
    <w:rsid w:val="00010C5A"/>
    <w:rsid w:val="000119ED"/>
    <w:rsid w:val="0001254C"/>
    <w:rsid w:val="00012C16"/>
    <w:rsid w:val="000141A7"/>
    <w:rsid w:val="000145F0"/>
    <w:rsid w:val="00014A93"/>
    <w:rsid w:val="000159EC"/>
    <w:rsid w:val="00016307"/>
    <w:rsid w:val="000164C4"/>
    <w:rsid w:val="00017438"/>
    <w:rsid w:val="000177D2"/>
    <w:rsid w:val="00020DB4"/>
    <w:rsid w:val="00022895"/>
    <w:rsid w:val="000230B5"/>
    <w:rsid w:val="00030070"/>
    <w:rsid w:val="00031375"/>
    <w:rsid w:val="00031F96"/>
    <w:rsid w:val="00033693"/>
    <w:rsid w:val="00033CCA"/>
    <w:rsid w:val="0003517D"/>
    <w:rsid w:val="00035FA0"/>
    <w:rsid w:val="000379C3"/>
    <w:rsid w:val="00037B00"/>
    <w:rsid w:val="00037D60"/>
    <w:rsid w:val="00041713"/>
    <w:rsid w:val="00044DA2"/>
    <w:rsid w:val="00044F4B"/>
    <w:rsid w:val="000457DC"/>
    <w:rsid w:val="00045801"/>
    <w:rsid w:val="0004581D"/>
    <w:rsid w:val="00045CA4"/>
    <w:rsid w:val="0004611A"/>
    <w:rsid w:val="00046972"/>
    <w:rsid w:val="00046C05"/>
    <w:rsid w:val="00046FF5"/>
    <w:rsid w:val="00050709"/>
    <w:rsid w:val="00052DD8"/>
    <w:rsid w:val="00053026"/>
    <w:rsid w:val="000539DA"/>
    <w:rsid w:val="000545D2"/>
    <w:rsid w:val="00054B3F"/>
    <w:rsid w:val="000552F2"/>
    <w:rsid w:val="00060181"/>
    <w:rsid w:val="00061E17"/>
    <w:rsid w:val="00061E94"/>
    <w:rsid w:val="00061F76"/>
    <w:rsid w:val="00062E24"/>
    <w:rsid w:val="00063280"/>
    <w:rsid w:val="00064EDA"/>
    <w:rsid w:val="00065A5C"/>
    <w:rsid w:val="00065E71"/>
    <w:rsid w:val="000661AD"/>
    <w:rsid w:val="000678F7"/>
    <w:rsid w:val="0007285C"/>
    <w:rsid w:val="00072AA8"/>
    <w:rsid w:val="00072E1A"/>
    <w:rsid w:val="000738CC"/>
    <w:rsid w:val="00074330"/>
    <w:rsid w:val="00076001"/>
    <w:rsid w:val="00077468"/>
    <w:rsid w:val="00077F1A"/>
    <w:rsid w:val="000804EF"/>
    <w:rsid w:val="00082865"/>
    <w:rsid w:val="0008333C"/>
    <w:rsid w:val="0008385F"/>
    <w:rsid w:val="000862FA"/>
    <w:rsid w:val="00086663"/>
    <w:rsid w:val="00086FA0"/>
    <w:rsid w:val="000902A1"/>
    <w:rsid w:val="00095540"/>
    <w:rsid w:val="00095F4A"/>
    <w:rsid w:val="00096699"/>
    <w:rsid w:val="00096820"/>
    <w:rsid w:val="00096A6A"/>
    <w:rsid w:val="000973F6"/>
    <w:rsid w:val="000A0B7A"/>
    <w:rsid w:val="000A218E"/>
    <w:rsid w:val="000A4DFA"/>
    <w:rsid w:val="000A5F14"/>
    <w:rsid w:val="000B055C"/>
    <w:rsid w:val="000B11D7"/>
    <w:rsid w:val="000B5F0F"/>
    <w:rsid w:val="000B7AE4"/>
    <w:rsid w:val="000C38A4"/>
    <w:rsid w:val="000C3E47"/>
    <w:rsid w:val="000D0D1A"/>
    <w:rsid w:val="000D33C6"/>
    <w:rsid w:val="000D361E"/>
    <w:rsid w:val="000D51E8"/>
    <w:rsid w:val="000D5FA9"/>
    <w:rsid w:val="000D6193"/>
    <w:rsid w:val="000D6251"/>
    <w:rsid w:val="000D7015"/>
    <w:rsid w:val="000D7850"/>
    <w:rsid w:val="000E09E1"/>
    <w:rsid w:val="000E1428"/>
    <w:rsid w:val="000E1E76"/>
    <w:rsid w:val="000E31C8"/>
    <w:rsid w:val="000E3270"/>
    <w:rsid w:val="000E3F12"/>
    <w:rsid w:val="000E6573"/>
    <w:rsid w:val="000E66F6"/>
    <w:rsid w:val="000E702F"/>
    <w:rsid w:val="000F02AF"/>
    <w:rsid w:val="000F52E0"/>
    <w:rsid w:val="000F5BAB"/>
    <w:rsid w:val="000F685E"/>
    <w:rsid w:val="00102704"/>
    <w:rsid w:val="0010572C"/>
    <w:rsid w:val="001125BF"/>
    <w:rsid w:val="00112EFC"/>
    <w:rsid w:val="0011386E"/>
    <w:rsid w:val="00113B12"/>
    <w:rsid w:val="00113FDE"/>
    <w:rsid w:val="00114390"/>
    <w:rsid w:val="00115001"/>
    <w:rsid w:val="00116357"/>
    <w:rsid w:val="00116E8E"/>
    <w:rsid w:val="001201D1"/>
    <w:rsid w:val="00121D52"/>
    <w:rsid w:val="001237D8"/>
    <w:rsid w:val="001242F7"/>
    <w:rsid w:val="0012430F"/>
    <w:rsid w:val="00130BDB"/>
    <w:rsid w:val="00131FC6"/>
    <w:rsid w:val="001324CA"/>
    <w:rsid w:val="0013498D"/>
    <w:rsid w:val="00135957"/>
    <w:rsid w:val="00135D6F"/>
    <w:rsid w:val="00136B54"/>
    <w:rsid w:val="00136EF1"/>
    <w:rsid w:val="00137DDE"/>
    <w:rsid w:val="00141BBB"/>
    <w:rsid w:val="00143112"/>
    <w:rsid w:val="00144A24"/>
    <w:rsid w:val="00147D7A"/>
    <w:rsid w:val="0015118F"/>
    <w:rsid w:val="00154872"/>
    <w:rsid w:val="00154C02"/>
    <w:rsid w:val="00155510"/>
    <w:rsid w:val="00160E51"/>
    <w:rsid w:val="00161FFA"/>
    <w:rsid w:val="00163986"/>
    <w:rsid w:val="001640AC"/>
    <w:rsid w:val="00164E33"/>
    <w:rsid w:val="001659B2"/>
    <w:rsid w:val="001660F7"/>
    <w:rsid w:val="00167AAC"/>
    <w:rsid w:val="001719EF"/>
    <w:rsid w:val="00172097"/>
    <w:rsid w:val="0017468E"/>
    <w:rsid w:val="00174C5A"/>
    <w:rsid w:val="00174ED8"/>
    <w:rsid w:val="001759F1"/>
    <w:rsid w:val="00175E25"/>
    <w:rsid w:val="001769ED"/>
    <w:rsid w:val="0018005D"/>
    <w:rsid w:val="001825AB"/>
    <w:rsid w:val="00185544"/>
    <w:rsid w:val="0019033B"/>
    <w:rsid w:val="00191D77"/>
    <w:rsid w:val="001920BE"/>
    <w:rsid w:val="00195464"/>
    <w:rsid w:val="001A108A"/>
    <w:rsid w:val="001A15E1"/>
    <w:rsid w:val="001A3D6E"/>
    <w:rsid w:val="001A4A14"/>
    <w:rsid w:val="001A4C04"/>
    <w:rsid w:val="001A5269"/>
    <w:rsid w:val="001A5F90"/>
    <w:rsid w:val="001A77C7"/>
    <w:rsid w:val="001B2282"/>
    <w:rsid w:val="001B29B2"/>
    <w:rsid w:val="001B2ACF"/>
    <w:rsid w:val="001B31C1"/>
    <w:rsid w:val="001B6047"/>
    <w:rsid w:val="001B6875"/>
    <w:rsid w:val="001B6F8A"/>
    <w:rsid w:val="001B7538"/>
    <w:rsid w:val="001C10D5"/>
    <w:rsid w:val="001C42A7"/>
    <w:rsid w:val="001C4375"/>
    <w:rsid w:val="001C4DCF"/>
    <w:rsid w:val="001D05FF"/>
    <w:rsid w:val="001D0652"/>
    <w:rsid w:val="001D1F70"/>
    <w:rsid w:val="001D485A"/>
    <w:rsid w:val="001D4A0E"/>
    <w:rsid w:val="001D4C1C"/>
    <w:rsid w:val="001D5D1B"/>
    <w:rsid w:val="001D7169"/>
    <w:rsid w:val="001D74E8"/>
    <w:rsid w:val="001E4D3F"/>
    <w:rsid w:val="001E6A39"/>
    <w:rsid w:val="001F1C21"/>
    <w:rsid w:val="001F1CD0"/>
    <w:rsid w:val="001F41A1"/>
    <w:rsid w:val="001F46B2"/>
    <w:rsid w:val="001F7EC1"/>
    <w:rsid w:val="00200573"/>
    <w:rsid w:val="00202097"/>
    <w:rsid w:val="00202266"/>
    <w:rsid w:val="002032AC"/>
    <w:rsid w:val="00207AAD"/>
    <w:rsid w:val="00210B09"/>
    <w:rsid w:val="00210CE7"/>
    <w:rsid w:val="00213C1B"/>
    <w:rsid w:val="00216345"/>
    <w:rsid w:val="00216434"/>
    <w:rsid w:val="0021666C"/>
    <w:rsid w:val="00216944"/>
    <w:rsid w:val="00216E87"/>
    <w:rsid w:val="00221C3C"/>
    <w:rsid w:val="00223BF1"/>
    <w:rsid w:val="00224446"/>
    <w:rsid w:val="002247BC"/>
    <w:rsid w:val="00226B77"/>
    <w:rsid w:val="0023200C"/>
    <w:rsid w:val="00233F67"/>
    <w:rsid w:val="00235B80"/>
    <w:rsid w:val="00236FF2"/>
    <w:rsid w:val="0023707C"/>
    <w:rsid w:val="00241A1E"/>
    <w:rsid w:val="00241D34"/>
    <w:rsid w:val="00242119"/>
    <w:rsid w:val="002442B8"/>
    <w:rsid w:val="00247106"/>
    <w:rsid w:val="00250538"/>
    <w:rsid w:val="002539A7"/>
    <w:rsid w:val="0025411E"/>
    <w:rsid w:val="00255ABA"/>
    <w:rsid w:val="00256A44"/>
    <w:rsid w:val="00256ACC"/>
    <w:rsid w:val="002628DD"/>
    <w:rsid w:val="00264E13"/>
    <w:rsid w:val="00265E93"/>
    <w:rsid w:val="0026692E"/>
    <w:rsid w:val="00272177"/>
    <w:rsid w:val="002749D3"/>
    <w:rsid w:val="00274CBD"/>
    <w:rsid w:val="00275297"/>
    <w:rsid w:val="00275812"/>
    <w:rsid w:val="0027634D"/>
    <w:rsid w:val="00277D31"/>
    <w:rsid w:val="00281819"/>
    <w:rsid w:val="00282453"/>
    <w:rsid w:val="00285CBD"/>
    <w:rsid w:val="00286309"/>
    <w:rsid w:val="00287541"/>
    <w:rsid w:val="0028764B"/>
    <w:rsid w:val="00293115"/>
    <w:rsid w:val="00293611"/>
    <w:rsid w:val="002975C8"/>
    <w:rsid w:val="00297DBF"/>
    <w:rsid w:val="002A5DD8"/>
    <w:rsid w:val="002A7D7C"/>
    <w:rsid w:val="002A7E01"/>
    <w:rsid w:val="002B0711"/>
    <w:rsid w:val="002B755B"/>
    <w:rsid w:val="002C089A"/>
    <w:rsid w:val="002C15A2"/>
    <w:rsid w:val="002C260B"/>
    <w:rsid w:val="002C5265"/>
    <w:rsid w:val="002C57A2"/>
    <w:rsid w:val="002C6B31"/>
    <w:rsid w:val="002C6EA1"/>
    <w:rsid w:val="002D1F06"/>
    <w:rsid w:val="002D2AE4"/>
    <w:rsid w:val="002D7150"/>
    <w:rsid w:val="002D778F"/>
    <w:rsid w:val="002E2182"/>
    <w:rsid w:val="002E4485"/>
    <w:rsid w:val="002E45CE"/>
    <w:rsid w:val="002E4F0A"/>
    <w:rsid w:val="002E5488"/>
    <w:rsid w:val="002E5A3A"/>
    <w:rsid w:val="002E6C02"/>
    <w:rsid w:val="002F01A5"/>
    <w:rsid w:val="002F0976"/>
    <w:rsid w:val="002F1D6C"/>
    <w:rsid w:val="002F370C"/>
    <w:rsid w:val="002F3F3C"/>
    <w:rsid w:val="002F4629"/>
    <w:rsid w:val="002F7DC9"/>
    <w:rsid w:val="00303197"/>
    <w:rsid w:val="00304E7D"/>
    <w:rsid w:val="003055E5"/>
    <w:rsid w:val="00307556"/>
    <w:rsid w:val="00311B00"/>
    <w:rsid w:val="00313692"/>
    <w:rsid w:val="00316659"/>
    <w:rsid w:val="00317098"/>
    <w:rsid w:val="0031738A"/>
    <w:rsid w:val="00317A19"/>
    <w:rsid w:val="0032066C"/>
    <w:rsid w:val="003213C1"/>
    <w:rsid w:val="00321C06"/>
    <w:rsid w:val="003224B4"/>
    <w:rsid w:val="003238FC"/>
    <w:rsid w:val="003257A5"/>
    <w:rsid w:val="00327808"/>
    <w:rsid w:val="0033009E"/>
    <w:rsid w:val="0033097F"/>
    <w:rsid w:val="00330A46"/>
    <w:rsid w:val="00331734"/>
    <w:rsid w:val="003332F9"/>
    <w:rsid w:val="00334394"/>
    <w:rsid w:val="0033622C"/>
    <w:rsid w:val="00336A5B"/>
    <w:rsid w:val="00337750"/>
    <w:rsid w:val="0033777F"/>
    <w:rsid w:val="0034016C"/>
    <w:rsid w:val="003414DF"/>
    <w:rsid w:val="0034169B"/>
    <w:rsid w:val="00343DEB"/>
    <w:rsid w:val="00344C2D"/>
    <w:rsid w:val="00345587"/>
    <w:rsid w:val="0034730E"/>
    <w:rsid w:val="0035048F"/>
    <w:rsid w:val="00351C69"/>
    <w:rsid w:val="00352D9A"/>
    <w:rsid w:val="00353C43"/>
    <w:rsid w:val="00355881"/>
    <w:rsid w:val="003611E5"/>
    <w:rsid w:val="003632B8"/>
    <w:rsid w:val="0036389C"/>
    <w:rsid w:val="00366B48"/>
    <w:rsid w:val="00371FC9"/>
    <w:rsid w:val="003738F4"/>
    <w:rsid w:val="00373CD8"/>
    <w:rsid w:val="00374C2D"/>
    <w:rsid w:val="00376601"/>
    <w:rsid w:val="00382FCB"/>
    <w:rsid w:val="003838EF"/>
    <w:rsid w:val="00385464"/>
    <w:rsid w:val="0038680A"/>
    <w:rsid w:val="003902FD"/>
    <w:rsid w:val="0039073D"/>
    <w:rsid w:val="00391C09"/>
    <w:rsid w:val="003A19B1"/>
    <w:rsid w:val="003A40E3"/>
    <w:rsid w:val="003A4D52"/>
    <w:rsid w:val="003A4DF0"/>
    <w:rsid w:val="003A58C8"/>
    <w:rsid w:val="003A6B51"/>
    <w:rsid w:val="003B20F3"/>
    <w:rsid w:val="003B2A4D"/>
    <w:rsid w:val="003B3831"/>
    <w:rsid w:val="003B611D"/>
    <w:rsid w:val="003B7CEC"/>
    <w:rsid w:val="003C06DB"/>
    <w:rsid w:val="003C0A19"/>
    <w:rsid w:val="003C2235"/>
    <w:rsid w:val="003C2274"/>
    <w:rsid w:val="003C30B3"/>
    <w:rsid w:val="003C50E7"/>
    <w:rsid w:val="003C5209"/>
    <w:rsid w:val="003C5D49"/>
    <w:rsid w:val="003D0431"/>
    <w:rsid w:val="003D1B79"/>
    <w:rsid w:val="003D3A12"/>
    <w:rsid w:val="003D3EA5"/>
    <w:rsid w:val="003D765A"/>
    <w:rsid w:val="003D7795"/>
    <w:rsid w:val="003E338D"/>
    <w:rsid w:val="003E4A81"/>
    <w:rsid w:val="003E58ED"/>
    <w:rsid w:val="003E6B68"/>
    <w:rsid w:val="003E6E99"/>
    <w:rsid w:val="003E74FA"/>
    <w:rsid w:val="003F0A97"/>
    <w:rsid w:val="003F2B68"/>
    <w:rsid w:val="003F412A"/>
    <w:rsid w:val="003F657C"/>
    <w:rsid w:val="003F7964"/>
    <w:rsid w:val="004022DE"/>
    <w:rsid w:val="004024EC"/>
    <w:rsid w:val="00403423"/>
    <w:rsid w:val="00403C35"/>
    <w:rsid w:val="004044B6"/>
    <w:rsid w:val="00404967"/>
    <w:rsid w:val="00406AFD"/>
    <w:rsid w:val="00407590"/>
    <w:rsid w:val="00410DB0"/>
    <w:rsid w:val="00411105"/>
    <w:rsid w:val="00411228"/>
    <w:rsid w:val="004123DF"/>
    <w:rsid w:val="0041333D"/>
    <w:rsid w:val="004145D1"/>
    <w:rsid w:val="004146C3"/>
    <w:rsid w:val="00415519"/>
    <w:rsid w:val="00415DF9"/>
    <w:rsid w:val="004204D6"/>
    <w:rsid w:val="00420739"/>
    <w:rsid w:val="0042155F"/>
    <w:rsid w:val="00422CD7"/>
    <w:rsid w:val="00422F9C"/>
    <w:rsid w:val="0042425B"/>
    <w:rsid w:val="004259EB"/>
    <w:rsid w:val="00427C21"/>
    <w:rsid w:val="00427EC8"/>
    <w:rsid w:val="0043013E"/>
    <w:rsid w:val="004306D3"/>
    <w:rsid w:val="00434371"/>
    <w:rsid w:val="00435712"/>
    <w:rsid w:val="00435E54"/>
    <w:rsid w:val="00437A90"/>
    <w:rsid w:val="00437BF6"/>
    <w:rsid w:val="00440233"/>
    <w:rsid w:val="00440ACD"/>
    <w:rsid w:val="00442F43"/>
    <w:rsid w:val="004433C0"/>
    <w:rsid w:val="00443C42"/>
    <w:rsid w:val="00446A6C"/>
    <w:rsid w:val="00447945"/>
    <w:rsid w:val="00447D56"/>
    <w:rsid w:val="00453DA5"/>
    <w:rsid w:val="004544CF"/>
    <w:rsid w:val="004548B0"/>
    <w:rsid w:val="00454A2C"/>
    <w:rsid w:val="004568CA"/>
    <w:rsid w:val="00456AF3"/>
    <w:rsid w:val="0046189F"/>
    <w:rsid w:val="00464164"/>
    <w:rsid w:val="00465AC3"/>
    <w:rsid w:val="00465F23"/>
    <w:rsid w:val="0046708A"/>
    <w:rsid w:val="00470495"/>
    <w:rsid w:val="00471429"/>
    <w:rsid w:val="00475B13"/>
    <w:rsid w:val="004771EC"/>
    <w:rsid w:val="00483EA9"/>
    <w:rsid w:val="00484C3E"/>
    <w:rsid w:val="00485707"/>
    <w:rsid w:val="004858C2"/>
    <w:rsid w:val="004874EC"/>
    <w:rsid w:val="00487F58"/>
    <w:rsid w:val="0049327E"/>
    <w:rsid w:val="0049340E"/>
    <w:rsid w:val="00493789"/>
    <w:rsid w:val="004950CE"/>
    <w:rsid w:val="00495B5B"/>
    <w:rsid w:val="004967AC"/>
    <w:rsid w:val="004A17CC"/>
    <w:rsid w:val="004A1DA6"/>
    <w:rsid w:val="004A1F4C"/>
    <w:rsid w:val="004A26DD"/>
    <w:rsid w:val="004A4DD8"/>
    <w:rsid w:val="004A4EC2"/>
    <w:rsid w:val="004A6DDD"/>
    <w:rsid w:val="004A75D0"/>
    <w:rsid w:val="004B082E"/>
    <w:rsid w:val="004B1B3B"/>
    <w:rsid w:val="004B1D3F"/>
    <w:rsid w:val="004B36B3"/>
    <w:rsid w:val="004B3B9F"/>
    <w:rsid w:val="004B3F86"/>
    <w:rsid w:val="004B4547"/>
    <w:rsid w:val="004B6D28"/>
    <w:rsid w:val="004C1E8E"/>
    <w:rsid w:val="004C31B9"/>
    <w:rsid w:val="004C506B"/>
    <w:rsid w:val="004C59B1"/>
    <w:rsid w:val="004C6CC5"/>
    <w:rsid w:val="004C7112"/>
    <w:rsid w:val="004D0538"/>
    <w:rsid w:val="004D20F5"/>
    <w:rsid w:val="004D36A7"/>
    <w:rsid w:val="004D3D09"/>
    <w:rsid w:val="004E034A"/>
    <w:rsid w:val="004E305D"/>
    <w:rsid w:val="004E40B6"/>
    <w:rsid w:val="004E5753"/>
    <w:rsid w:val="004E5E5A"/>
    <w:rsid w:val="004E6653"/>
    <w:rsid w:val="004F064D"/>
    <w:rsid w:val="004F411F"/>
    <w:rsid w:val="004F51C3"/>
    <w:rsid w:val="004F6780"/>
    <w:rsid w:val="004F74EF"/>
    <w:rsid w:val="00500ACD"/>
    <w:rsid w:val="0050135E"/>
    <w:rsid w:val="005015D1"/>
    <w:rsid w:val="00503760"/>
    <w:rsid w:val="005064DF"/>
    <w:rsid w:val="00510544"/>
    <w:rsid w:val="00512BC2"/>
    <w:rsid w:val="00513843"/>
    <w:rsid w:val="00514E39"/>
    <w:rsid w:val="0051523E"/>
    <w:rsid w:val="00516AA6"/>
    <w:rsid w:val="00523361"/>
    <w:rsid w:val="0052471F"/>
    <w:rsid w:val="00527774"/>
    <w:rsid w:val="005305B8"/>
    <w:rsid w:val="005310CA"/>
    <w:rsid w:val="0053221D"/>
    <w:rsid w:val="0053400B"/>
    <w:rsid w:val="005343C8"/>
    <w:rsid w:val="00536341"/>
    <w:rsid w:val="00537B30"/>
    <w:rsid w:val="00537D8C"/>
    <w:rsid w:val="00537EF5"/>
    <w:rsid w:val="0054011D"/>
    <w:rsid w:val="00541286"/>
    <w:rsid w:val="00541BCF"/>
    <w:rsid w:val="00552244"/>
    <w:rsid w:val="0055313F"/>
    <w:rsid w:val="00553D3E"/>
    <w:rsid w:val="00555B0D"/>
    <w:rsid w:val="005570A6"/>
    <w:rsid w:val="00557260"/>
    <w:rsid w:val="005601D1"/>
    <w:rsid w:val="00560D6C"/>
    <w:rsid w:val="005630B1"/>
    <w:rsid w:val="00564579"/>
    <w:rsid w:val="005657E8"/>
    <w:rsid w:val="00570A67"/>
    <w:rsid w:val="00570D80"/>
    <w:rsid w:val="00571EC9"/>
    <w:rsid w:val="00572DDE"/>
    <w:rsid w:val="00572FBA"/>
    <w:rsid w:val="00572FE7"/>
    <w:rsid w:val="00573AA1"/>
    <w:rsid w:val="0057576F"/>
    <w:rsid w:val="00576A0C"/>
    <w:rsid w:val="005864A5"/>
    <w:rsid w:val="0058719F"/>
    <w:rsid w:val="0059264B"/>
    <w:rsid w:val="005934B8"/>
    <w:rsid w:val="00594130"/>
    <w:rsid w:val="0059475D"/>
    <w:rsid w:val="00596791"/>
    <w:rsid w:val="005970F1"/>
    <w:rsid w:val="005A028B"/>
    <w:rsid w:val="005A4783"/>
    <w:rsid w:val="005A5EC8"/>
    <w:rsid w:val="005A79C7"/>
    <w:rsid w:val="005B57DE"/>
    <w:rsid w:val="005C131D"/>
    <w:rsid w:val="005C257F"/>
    <w:rsid w:val="005C5585"/>
    <w:rsid w:val="005C60C3"/>
    <w:rsid w:val="005C713A"/>
    <w:rsid w:val="005C73DB"/>
    <w:rsid w:val="005C74B9"/>
    <w:rsid w:val="005D4118"/>
    <w:rsid w:val="005D529F"/>
    <w:rsid w:val="005D7563"/>
    <w:rsid w:val="005E0B6F"/>
    <w:rsid w:val="005E0D96"/>
    <w:rsid w:val="005E216F"/>
    <w:rsid w:val="005E2A30"/>
    <w:rsid w:val="005E2E73"/>
    <w:rsid w:val="005E658A"/>
    <w:rsid w:val="005E65E0"/>
    <w:rsid w:val="005E6CC6"/>
    <w:rsid w:val="005E6EC8"/>
    <w:rsid w:val="005F119A"/>
    <w:rsid w:val="005F2683"/>
    <w:rsid w:val="005F3769"/>
    <w:rsid w:val="005F411B"/>
    <w:rsid w:val="005F4154"/>
    <w:rsid w:val="005F4271"/>
    <w:rsid w:val="005F4FF5"/>
    <w:rsid w:val="005F5FE4"/>
    <w:rsid w:val="005F6424"/>
    <w:rsid w:val="005F737D"/>
    <w:rsid w:val="005F77F9"/>
    <w:rsid w:val="0060048F"/>
    <w:rsid w:val="00601CAF"/>
    <w:rsid w:val="006025B8"/>
    <w:rsid w:val="00603019"/>
    <w:rsid w:val="006034B4"/>
    <w:rsid w:val="006037DC"/>
    <w:rsid w:val="00604019"/>
    <w:rsid w:val="006064CD"/>
    <w:rsid w:val="0060694A"/>
    <w:rsid w:val="00606C1D"/>
    <w:rsid w:val="00613077"/>
    <w:rsid w:val="006137EE"/>
    <w:rsid w:val="00617C7E"/>
    <w:rsid w:val="00620CE2"/>
    <w:rsid w:val="00620DB3"/>
    <w:rsid w:val="006211D5"/>
    <w:rsid w:val="006217F1"/>
    <w:rsid w:val="00623857"/>
    <w:rsid w:val="00624C36"/>
    <w:rsid w:val="006258CE"/>
    <w:rsid w:val="006313EF"/>
    <w:rsid w:val="00631499"/>
    <w:rsid w:val="00632834"/>
    <w:rsid w:val="00632846"/>
    <w:rsid w:val="006342E5"/>
    <w:rsid w:val="00634692"/>
    <w:rsid w:val="00634BAE"/>
    <w:rsid w:val="00635D47"/>
    <w:rsid w:val="00640BCF"/>
    <w:rsid w:val="0064114D"/>
    <w:rsid w:val="00643235"/>
    <w:rsid w:val="006447C5"/>
    <w:rsid w:val="006453BD"/>
    <w:rsid w:val="00645A74"/>
    <w:rsid w:val="0065027D"/>
    <w:rsid w:val="006515DE"/>
    <w:rsid w:val="006522F4"/>
    <w:rsid w:val="00653A58"/>
    <w:rsid w:val="00653F38"/>
    <w:rsid w:val="00654BF1"/>
    <w:rsid w:val="0065653E"/>
    <w:rsid w:val="00656F4B"/>
    <w:rsid w:val="00657D83"/>
    <w:rsid w:val="0066259B"/>
    <w:rsid w:val="006666A9"/>
    <w:rsid w:val="006668AA"/>
    <w:rsid w:val="0067164D"/>
    <w:rsid w:val="00673766"/>
    <w:rsid w:val="00674285"/>
    <w:rsid w:val="00677117"/>
    <w:rsid w:val="00680359"/>
    <w:rsid w:val="0068064D"/>
    <w:rsid w:val="00680AD4"/>
    <w:rsid w:val="00683239"/>
    <w:rsid w:val="00683DD7"/>
    <w:rsid w:val="00684B31"/>
    <w:rsid w:val="0068625F"/>
    <w:rsid w:val="00691051"/>
    <w:rsid w:val="00693960"/>
    <w:rsid w:val="006970C1"/>
    <w:rsid w:val="006A092B"/>
    <w:rsid w:val="006A210E"/>
    <w:rsid w:val="006A2F7C"/>
    <w:rsid w:val="006A3E64"/>
    <w:rsid w:val="006A74DD"/>
    <w:rsid w:val="006B3B59"/>
    <w:rsid w:val="006B5504"/>
    <w:rsid w:val="006C0C84"/>
    <w:rsid w:val="006C237B"/>
    <w:rsid w:val="006C4361"/>
    <w:rsid w:val="006C4FBA"/>
    <w:rsid w:val="006C5057"/>
    <w:rsid w:val="006C648E"/>
    <w:rsid w:val="006D0F5B"/>
    <w:rsid w:val="006D1088"/>
    <w:rsid w:val="006D18DA"/>
    <w:rsid w:val="006D3875"/>
    <w:rsid w:val="006D39A4"/>
    <w:rsid w:val="006D45B2"/>
    <w:rsid w:val="006D49A6"/>
    <w:rsid w:val="006D5AFB"/>
    <w:rsid w:val="006D6D63"/>
    <w:rsid w:val="006D708F"/>
    <w:rsid w:val="006D7D33"/>
    <w:rsid w:val="006E23F8"/>
    <w:rsid w:val="006E4CC7"/>
    <w:rsid w:val="006E60B4"/>
    <w:rsid w:val="006E73D7"/>
    <w:rsid w:val="006E7E66"/>
    <w:rsid w:val="006F0FBE"/>
    <w:rsid w:val="006F3384"/>
    <w:rsid w:val="006F35C4"/>
    <w:rsid w:val="006F5D89"/>
    <w:rsid w:val="006F7940"/>
    <w:rsid w:val="007000A1"/>
    <w:rsid w:val="00704493"/>
    <w:rsid w:val="00707049"/>
    <w:rsid w:val="00707126"/>
    <w:rsid w:val="00707726"/>
    <w:rsid w:val="0071018B"/>
    <w:rsid w:val="00710545"/>
    <w:rsid w:val="00713AF7"/>
    <w:rsid w:val="00714F97"/>
    <w:rsid w:val="007150B1"/>
    <w:rsid w:val="007154B2"/>
    <w:rsid w:val="00715D37"/>
    <w:rsid w:val="00716B56"/>
    <w:rsid w:val="00716D3E"/>
    <w:rsid w:val="007172BC"/>
    <w:rsid w:val="00717CB4"/>
    <w:rsid w:val="00722AB1"/>
    <w:rsid w:val="00722DD4"/>
    <w:rsid w:val="00723DBC"/>
    <w:rsid w:val="00723DDF"/>
    <w:rsid w:val="007253B0"/>
    <w:rsid w:val="0072626D"/>
    <w:rsid w:val="007270B4"/>
    <w:rsid w:val="00732D06"/>
    <w:rsid w:val="00734191"/>
    <w:rsid w:val="00734AC5"/>
    <w:rsid w:val="00734E7C"/>
    <w:rsid w:val="00736B5F"/>
    <w:rsid w:val="00740061"/>
    <w:rsid w:val="00741849"/>
    <w:rsid w:val="00742796"/>
    <w:rsid w:val="00742C51"/>
    <w:rsid w:val="007436DB"/>
    <w:rsid w:val="007473A4"/>
    <w:rsid w:val="00747D8C"/>
    <w:rsid w:val="00752703"/>
    <w:rsid w:val="007532B3"/>
    <w:rsid w:val="0075353C"/>
    <w:rsid w:val="00755A91"/>
    <w:rsid w:val="00755FE6"/>
    <w:rsid w:val="00756A84"/>
    <w:rsid w:val="007604C2"/>
    <w:rsid w:val="007626FB"/>
    <w:rsid w:val="00762AAA"/>
    <w:rsid w:val="00764F67"/>
    <w:rsid w:val="0076748F"/>
    <w:rsid w:val="00767CA7"/>
    <w:rsid w:val="00770449"/>
    <w:rsid w:val="00775081"/>
    <w:rsid w:val="00775E61"/>
    <w:rsid w:val="007773DE"/>
    <w:rsid w:val="00780E34"/>
    <w:rsid w:val="0078207F"/>
    <w:rsid w:val="00783CE6"/>
    <w:rsid w:val="00784AF5"/>
    <w:rsid w:val="0078790D"/>
    <w:rsid w:val="00790A4D"/>
    <w:rsid w:val="007948F3"/>
    <w:rsid w:val="00794C47"/>
    <w:rsid w:val="007A09D7"/>
    <w:rsid w:val="007A0E50"/>
    <w:rsid w:val="007A1A5D"/>
    <w:rsid w:val="007A221D"/>
    <w:rsid w:val="007A2FA9"/>
    <w:rsid w:val="007A330B"/>
    <w:rsid w:val="007A4D4A"/>
    <w:rsid w:val="007A5611"/>
    <w:rsid w:val="007A7D25"/>
    <w:rsid w:val="007B0F27"/>
    <w:rsid w:val="007B1933"/>
    <w:rsid w:val="007B2734"/>
    <w:rsid w:val="007B36C7"/>
    <w:rsid w:val="007C517F"/>
    <w:rsid w:val="007D00B4"/>
    <w:rsid w:val="007D294D"/>
    <w:rsid w:val="007D3743"/>
    <w:rsid w:val="007D51D3"/>
    <w:rsid w:val="007D6D29"/>
    <w:rsid w:val="007D7CBC"/>
    <w:rsid w:val="007E1C40"/>
    <w:rsid w:val="007E1CB2"/>
    <w:rsid w:val="007E1F38"/>
    <w:rsid w:val="007E30D5"/>
    <w:rsid w:val="007E39AD"/>
    <w:rsid w:val="007E40DE"/>
    <w:rsid w:val="007E42A5"/>
    <w:rsid w:val="007E48D5"/>
    <w:rsid w:val="007E66B9"/>
    <w:rsid w:val="007E74B1"/>
    <w:rsid w:val="007F0C28"/>
    <w:rsid w:val="007F15BE"/>
    <w:rsid w:val="007F21CA"/>
    <w:rsid w:val="007F410F"/>
    <w:rsid w:val="007F75F3"/>
    <w:rsid w:val="007F7D36"/>
    <w:rsid w:val="008003FE"/>
    <w:rsid w:val="00800C1A"/>
    <w:rsid w:val="00801B41"/>
    <w:rsid w:val="00801DFE"/>
    <w:rsid w:val="008023B5"/>
    <w:rsid w:val="00802CD2"/>
    <w:rsid w:val="00804440"/>
    <w:rsid w:val="00804BFA"/>
    <w:rsid w:val="00805003"/>
    <w:rsid w:val="008062BB"/>
    <w:rsid w:val="00807B10"/>
    <w:rsid w:val="008100D3"/>
    <w:rsid w:val="0081056B"/>
    <w:rsid w:val="00812031"/>
    <w:rsid w:val="00817981"/>
    <w:rsid w:val="00817A7A"/>
    <w:rsid w:val="0082013B"/>
    <w:rsid w:val="0082140F"/>
    <w:rsid w:val="00823692"/>
    <w:rsid w:val="00823ADF"/>
    <w:rsid w:val="00824B48"/>
    <w:rsid w:val="008252CE"/>
    <w:rsid w:val="008267CA"/>
    <w:rsid w:val="00826B53"/>
    <w:rsid w:val="00827584"/>
    <w:rsid w:val="00832170"/>
    <w:rsid w:val="00833572"/>
    <w:rsid w:val="00835828"/>
    <w:rsid w:val="0083584A"/>
    <w:rsid w:val="00835C4E"/>
    <w:rsid w:val="00836046"/>
    <w:rsid w:val="0083701E"/>
    <w:rsid w:val="00842711"/>
    <w:rsid w:val="00842DBA"/>
    <w:rsid w:val="00843D0C"/>
    <w:rsid w:val="00845B7B"/>
    <w:rsid w:val="008461BB"/>
    <w:rsid w:val="00850D18"/>
    <w:rsid w:val="0085426C"/>
    <w:rsid w:val="00855BDB"/>
    <w:rsid w:val="008605F4"/>
    <w:rsid w:val="00861055"/>
    <w:rsid w:val="0086373D"/>
    <w:rsid w:val="00870A8D"/>
    <w:rsid w:val="0087400D"/>
    <w:rsid w:val="00876A4E"/>
    <w:rsid w:val="00881E9F"/>
    <w:rsid w:val="008827A8"/>
    <w:rsid w:val="00883566"/>
    <w:rsid w:val="00883E8A"/>
    <w:rsid w:val="0088479B"/>
    <w:rsid w:val="00884D6C"/>
    <w:rsid w:val="0088713B"/>
    <w:rsid w:val="008873D7"/>
    <w:rsid w:val="00887794"/>
    <w:rsid w:val="00887E56"/>
    <w:rsid w:val="00890059"/>
    <w:rsid w:val="00890BCD"/>
    <w:rsid w:val="00891CBF"/>
    <w:rsid w:val="00893AB2"/>
    <w:rsid w:val="00893B8D"/>
    <w:rsid w:val="00894C78"/>
    <w:rsid w:val="008A058E"/>
    <w:rsid w:val="008A0F71"/>
    <w:rsid w:val="008A4886"/>
    <w:rsid w:val="008A4C47"/>
    <w:rsid w:val="008A4ED8"/>
    <w:rsid w:val="008A5C02"/>
    <w:rsid w:val="008A5E2B"/>
    <w:rsid w:val="008A7F40"/>
    <w:rsid w:val="008B1342"/>
    <w:rsid w:val="008B1F48"/>
    <w:rsid w:val="008B3B01"/>
    <w:rsid w:val="008B5686"/>
    <w:rsid w:val="008B59EC"/>
    <w:rsid w:val="008B62AE"/>
    <w:rsid w:val="008B7349"/>
    <w:rsid w:val="008C02AF"/>
    <w:rsid w:val="008C236D"/>
    <w:rsid w:val="008C2C1A"/>
    <w:rsid w:val="008C3263"/>
    <w:rsid w:val="008C43A4"/>
    <w:rsid w:val="008C4C14"/>
    <w:rsid w:val="008C5015"/>
    <w:rsid w:val="008C5504"/>
    <w:rsid w:val="008C6767"/>
    <w:rsid w:val="008C729F"/>
    <w:rsid w:val="008D1412"/>
    <w:rsid w:val="008D2AF8"/>
    <w:rsid w:val="008D393D"/>
    <w:rsid w:val="008D53C1"/>
    <w:rsid w:val="008E05A9"/>
    <w:rsid w:val="008E1ADA"/>
    <w:rsid w:val="008E2D5F"/>
    <w:rsid w:val="008E437E"/>
    <w:rsid w:val="008E4470"/>
    <w:rsid w:val="008E544B"/>
    <w:rsid w:val="008E76AC"/>
    <w:rsid w:val="008E7FCF"/>
    <w:rsid w:val="008F0DF5"/>
    <w:rsid w:val="008F1079"/>
    <w:rsid w:val="00900513"/>
    <w:rsid w:val="00905B3F"/>
    <w:rsid w:val="00915700"/>
    <w:rsid w:val="0091673C"/>
    <w:rsid w:val="00917ACB"/>
    <w:rsid w:val="00920001"/>
    <w:rsid w:val="009262D9"/>
    <w:rsid w:val="00926561"/>
    <w:rsid w:val="00927510"/>
    <w:rsid w:val="00930FC6"/>
    <w:rsid w:val="00934A49"/>
    <w:rsid w:val="009351B0"/>
    <w:rsid w:val="009352C2"/>
    <w:rsid w:val="00935727"/>
    <w:rsid w:val="00935E94"/>
    <w:rsid w:val="00940AAD"/>
    <w:rsid w:val="00940E01"/>
    <w:rsid w:val="00941FF0"/>
    <w:rsid w:val="00942F5E"/>
    <w:rsid w:val="00942FFC"/>
    <w:rsid w:val="0094478F"/>
    <w:rsid w:val="00944D4A"/>
    <w:rsid w:val="00945769"/>
    <w:rsid w:val="0094583E"/>
    <w:rsid w:val="00945A5F"/>
    <w:rsid w:val="0094683A"/>
    <w:rsid w:val="009477ED"/>
    <w:rsid w:val="00952082"/>
    <w:rsid w:val="00952475"/>
    <w:rsid w:val="009527FA"/>
    <w:rsid w:val="009540FB"/>
    <w:rsid w:val="00954E3E"/>
    <w:rsid w:val="009561E9"/>
    <w:rsid w:val="00956F7E"/>
    <w:rsid w:val="00960970"/>
    <w:rsid w:val="00960A67"/>
    <w:rsid w:val="0096141A"/>
    <w:rsid w:val="00961446"/>
    <w:rsid w:val="00961897"/>
    <w:rsid w:val="00962345"/>
    <w:rsid w:val="0096321F"/>
    <w:rsid w:val="009666F9"/>
    <w:rsid w:val="009667C2"/>
    <w:rsid w:val="00970C5F"/>
    <w:rsid w:val="00972631"/>
    <w:rsid w:val="00973A52"/>
    <w:rsid w:val="00974743"/>
    <w:rsid w:val="00974C01"/>
    <w:rsid w:val="009751C7"/>
    <w:rsid w:val="00976ED8"/>
    <w:rsid w:val="0098079F"/>
    <w:rsid w:val="0098097D"/>
    <w:rsid w:val="00981037"/>
    <w:rsid w:val="00983030"/>
    <w:rsid w:val="00990BDD"/>
    <w:rsid w:val="009973DF"/>
    <w:rsid w:val="009A0F70"/>
    <w:rsid w:val="009A173F"/>
    <w:rsid w:val="009A1F29"/>
    <w:rsid w:val="009A3E1B"/>
    <w:rsid w:val="009A4F26"/>
    <w:rsid w:val="009B1E1F"/>
    <w:rsid w:val="009B6401"/>
    <w:rsid w:val="009B77F3"/>
    <w:rsid w:val="009C06CE"/>
    <w:rsid w:val="009C1542"/>
    <w:rsid w:val="009C1E5C"/>
    <w:rsid w:val="009C2225"/>
    <w:rsid w:val="009C2EC6"/>
    <w:rsid w:val="009C3E2C"/>
    <w:rsid w:val="009C4CF1"/>
    <w:rsid w:val="009C7A92"/>
    <w:rsid w:val="009C7DB0"/>
    <w:rsid w:val="009D3A2F"/>
    <w:rsid w:val="009D3B15"/>
    <w:rsid w:val="009D45EC"/>
    <w:rsid w:val="009D5AFA"/>
    <w:rsid w:val="009D7151"/>
    <w:rsid w:val="009D7E79"/>
    <w:rsid w:val="009E1007"/>
    <w:rsid w:val="009E1D86"/>
    <w:rsid w:val="009E2057"/>
    <w:rsid w:val="009E3B45"/>
    <w:rsid w:val="009E4242"/>
    <w:rsid w:val="009E4B45"/>
    <w:rsid w:val="009E5CE2"/>
    <w:rsid w:val="009F1E4E"/>
    <w:rsid w:val="009F2D20"/>
    <w:rsid w:val="009F3EB0"/>
    <w:rsid w:val="009F72FC"/>
    <w:rsid w:val="00A009F9"/>
    <w:rsid w:val="00A0366A"/>
    <w:rsid w:val="00A050D4"/>
    <w:rsid w:val="00A05453"/>
    <w:rsid w:val="00A05A93"/>
    <w:rsid w:val="00A06DA2"/>
    <w:rsid w:val="00A14D8D"/>
    <w:rsid w:val="00A14F26"/>
    <w:rsid w:val="00A22BA5"/>
    <w:rsid w:val="00A25079"/>
    <w:rsid w:val="00A265AF"/>
    <w:rsid w:val="00A26901"/>
    <w:rsid w:val="00A30345"/>
    <w:rsid w:val="00A303A7"/>
    <w:rsid w:val="00A31FD9"/>
    <w:rsid w:val="00A330B4"/>
    <w:rsid w:val="00A36FF4"/>
    <w:rsid w:val="00A37DD5"/>
    <w:rsid w:val="00A404A9"/>
    <w:rsid w:val="00A404EE"/>
    <w:rsid w:val="00A413A2"/>
    <w:rsid w:val="00A416AC"/>
    <w:rsid w:val="00A431EF"/>
    <w:rsid w:val="00A434C2"/>
    <w:rsid w:val="00A43A74"/>
    <w:rsid w:val="00A442A3"/>
    <w:rsid w:val="00A44C71"/>
    <w:rsid w:val="00A45475"/>
    <w:rsid w:val="00A45CCA"/>
    <w:rsid w:val="00A4663E"/>
    <w:rsid w:val="00A469DE"/>
    <w:rsid w:val="00A51E02"/>
    <w:rsid w:val="00A52639"/>
    <w:rsid w:val="00A52DD6"/>
    <w:rsid w:val="00A55AF3"/>
    <w:rsid w:val="00A62582"/>
    <w:rsid w:val="00A62F34"/>
    <w:rsid w:val="00A63BE2"/>
    <w:rsid w:val="00A650CD"/>
    <w:rsid w:val="00A65D30"/>
    <w:rsid w:val="00A678C6"/>
    <w:rsid w:val="00A72BA4"/>
    <w:rsid w:val="00A73BB3"/>
    <w:rsid w:val="00A74165"/>
    <w:rsid w:val="00A7774E"/>
    <w:rsid w:val="00A77A2C"/>
    <w:rsid w:val="00A81058"/>
    <w:rsid w:val="00A8165A"/>
    <w:rsid w:val="00A84A80"/>
    <w:rsid w:val="00A854D2"/>
    <w:rsid w:val="00A8708C"/>
    <w:rsid w:val="00A90813"/>
    <w:rsid w:val="00A93E70"/>
    <w:rsid w:val="00A96ABE"/>
    <w:rsid w:val="00A97604"/>
    <w:rsid w:val="00A97699"/>
    <w:rsid w:val="00AA08AA"/>
    <w:rsid w:val="00AA0ECB"/>
    <w:rsid w:val="00AA1116"/>
    <w:rsid w:val="00AA2E15"/>
    <w:rsid w:val="00AA3737"/>
    <w:rsid w:val="00AA4D00"/>
    <w:rsid w:val="00AA51FF"/>
    <w:rsid w:val="00AA582F"/>
    <w:rsid w:val="00AA6E1B"/>
    <w:rsid w:val="00AB0ABA"/>
    <w:rsid w:val="00AB1725"/>
    <w:rsid w:val="00AB1DE7"/>
    <w:rsid w:val="00AB5B69"/>
    <w:rsid w:val="00AB5E2B"/>
    <w:rsid w:val="00AB7A96"/>
    <w:rsid w:val="00AB7C3B"/>
    <w:rsid w:val="00AC03DE"/>
    <w:rsid w:val="00AC07D5"/>
    <w:rsid w:val="00AC0EB2"/>
    <w:rsid w:val="00AC1531"/>
    <w:rsid w:val="00AC2089"/>
    <w:rsid w:val="00AC4B45"/>
    <w:rsid w:val="00AC5CD4"/>
    <w:rsid w:val="00AD0648"/>
    <w:rsid w:val="00AD1D57"/>
    <w:rsid w:val="00AD235B"/>
    <w:rsid w:val="00AD3EBB"/>
    <w:rsid w:val="00AD4B43"/>
    <w:rsid w:val="00AD6D43"/>
    <w:rsid w:val="00AD73EC"/>
    <w:rsid w:val="00AE0CDC"/>
    <w:rsid w:val="00AE1093"/>
    <w:rsid w:val="00AE30E1"/>
    <w:rsid w:val="00AE4620"/>
    <w:rsid w:val="00AE4CCE"/>
    <w:rsid w:val="00AE736B"/>
    <w:rsid w:val="00AF30AA"/>
    <w:rsid w:val="00AF4075"/>
    <w:rsid w:val="00AF7294"/>
    <w:rsid w:val="00B00FB5"/>
    <w:rsid w:val="00B03B2F"/>
    <w:rsid w:val="00B049F8"/>
    <w:rsid w:val="00B05D3D"/>
    <w:rsid w:val="00B075FE"/>
    <w:rsid w:val="00B123EE"/>
    <w:rsid w:val="00B1267A"/>
    <w:rsid w:val="00B134D5"/>
    <w:rsid w:val="00B1563E"/>
    <w:rsid w:val="00B17BC6"/>
    <w:rsid w:val="00B2060D"/>
    <w:rsid w:val="00B207E4"/>
    <w:rsid w:val="00B2287C"/>
    <w:rsid w:val="00B22C60"/>
    <w:rsid w:val="00B2413F"/>
    <w:rsid w:val="00B24BAF"/>
    <w:rsid w:val="00B25D76"/>
    <w:rsid w:val="00B3070D"/>
    <w:rsid w:val="00B31187"/>
    <w:rsid w:val="00B324B9"/>
    <w:rsid w:val="00B32863"/>
    <w:rsid w:val="00B32AAA"/>
    <w:rsid w:val="00B32AF1"/>
    <w:rsid w:val="00B32B07"/>
    <w:rsid w:val="00B32E0D"/>
    <w:rsid w:val="00B347F5"/>
    <w:rsid w:val="00B35701"/>
    <w:rsid w:val="00B4071B"/>
    <w:rsid w:val="00B42313"/>
    <w:rsid w:val="00B43938"/>
    <w:rsid w:val="00B46474"/>
    <w:rsid w:val="00B476CF"/>
    <w:rsid w:val="00B51A7D"/>
    <w:rsid w:val="00B52161"/>
    <w:rsid w:val="00B522D8"/>
    <w:rsid w:val="00B529FB"/>
    <w:rsid w:val="00B53B88"/>
    <w:rsid w:val="00B55F3E"/>
    <w:rsid w:val="00B564C3"/>
    <w:rsid w:val="00B577E3"/>
    <w:rsid w:val="00B57AE1"/>
    <w:rsid w:val="00B60548"/>
    <w:rsid w:val="00B60873"/>
    <w:rsid w:val="00B63B8A"/>
    <w:rsid w:val="00B64325"/>
    <w:rsid w:val="00B65367"/>
    <w:rsid w:val="00B718CA"/>
    <w:rsid w:val="00B71EF4"/>
    <w:rsid w:val="00B731FA"/>
    <w:rsid w:val="00B74429"/>
    <w:rsid w:val="00B74851"/>
    <w:rsid w:val="00B75D53"/>
    <w:rsid w:val="00B773B6"/>
    <w:rsid w:val="00B77AA8"/>
    <w:rsid w:val="00B804E0"/>
    <w:rsid w:val="00B8085F"/>
    <w:rsid w:val="00B819BB"/>
    <w:rsid w:val="00B82927"/>
    <w:rsid w:val="00B82A41"/>
    <w:rsid w:val="00B83C30"/>
    <w:rsid w:val="00B84A33"/>
    <w:rsid w:val="00B86D8B"/>
    <w:rsid w:val="00B87253"/>
    <w:rsid w:val="00B90745"/>
    <w:rsid w:val="00B942FD"/>
    <w:rsid w:val="00B945A7"/>
    <w:rsid w:val="00BA183E"/>
    <w:rsid w:val="00BA1855"/>
    <w:rsid w:val="00BA562F"/>
    <w:rsid w:val="00BA5955"/>
    <w:rsid w:val="00BB0471"/>
    <w:rsid w:val="00BB0527"/>
    <w:rsid w:val="00BB1615"/>
    <w:rsid w:val="00BB362B"/>
    <w:rsid w:val="00BB3F1F"/>
    <w:rsid w:val="00BB4F7B"/>
    <w:rsid w:val="00BB61D3"/>
    <w:rsid w:val="00BC1034"/>
    <w:rsid w:val="00BD0E2D"/>
    <w:rsid w:val="00BD3838"/>
    <w:rsid w:val="00BD5A25"/>
    <w:rsid w:val="00BD6948"/>
    <w:rsid w:val="00BD7B68"/>
    <w:rsid w:val="00BE359D"/>
    <w:rsid w:val="00BE4877"/>
    <w:rsid w:val="00BE6116"/>
    <w:rsid w:val="00BE7705"/>
    <w:rsid w:val="00BF18AB"/>
    <w:rsid w:val="00BF3FCA"/>
    <w:rsid w:val="00BF4A3A"/>
    <w:rsid w:val="00BF65EC"/>
    <w:rsid w:val="00BF7354"/>
    <w:rsid w:val="00C018C9"/>
    <w:rsid w:val="00C0377A"/>
    <w:rsid w:val="00C04294"/>
    <w:rsid w:val="00C04C66"/>
    <w:rsid w:val="00C05086"/>
    <w:rsid w:val="00C05436"/>
    <w:rsid w:val="00C0625F"/>
    <w:rsid w:val="00C10562"/>
    <w:rsid w:val="00C10626"/>
    <w:rsid w:val="00C108FE"/>
    <w:rsid w:val="00C121E2"/>
    <w:rsid w:val="00C12797"/>
    <w:rsid w:val="00C1288E"/>
    <w:rsid w:val="00C146E5"/>
    <w:rsid w:val="00C14DE6"/>
    <w:rsid w:val="00C14F24"/>
    <w:rsid w:val="00C16502"/>
    <w:rsid w:val="00C17A54"/>
    <w:rsid w:val="00C21394"/>
    <w:rsid w:val="00C253BA"/>
    <w:rsid w:val="00C25EE9"/>
    <w:rsid w:val="00C26054"/>
    <w:rsid w:val="00C26432"/>
    <w:rsid w:val="00C26463"/>
    <w:rsid w:val="00C26874"/>
    <w:rsid w:val="00C30BFF"/>
    <w:rsid w:val="00C32426"/>
    <w:rsid w:val="00C33690"/>
    <w:rsid w:val="00C33BF3"/>
    <w:rsid w:val="00C36DE4"/>
    <w:rsid w:val="00C37315"/>
    <w:rsid w:val="00C37B68"/>
    <w:rsid w:val="00C4118F"/>
    <w:rsid w:val="00C42148"/>
    <w:rsid w:val="00C43816"/>
    <w:rsid w:val="00C44D3A"/>
    <w:rsid w:val="00C45CFD"/>
    <w:rsid w:val="00C46C64"/>
    <w:rsid w:val="00C53B6D"/>
    <w:rsid w:val="00C53FFC"/>
    <w:rsid w:val="00C542C6"/>
    <w:rsid w:val="00C56805"/>
    <w:rsid w:val="00C60B8F"/>
    <w:rsid w:val="00C62D3C"/>
    <w:rsid w:val="00C63AA1"/>
    <w:rsid w:val="00C64F6D"/>
    <w:rsid w:val="00C65386"/>
    <w:rsid w:val="00C70A44"/>
    <w:rsid w:val="00C70C12"/>
    <w:rsid w:val="00C71139"/>
    <w:rsid w:val="00C71B5C"/>
    <w:rsid w:val="00C72A25"/>
    <w:rsid w:val="00C75652"/>
    <w:rsid w:val="00C772E5"/>
    <w:rsid w:val="00C81CD2"/>
    <w:rsid w:val="00C842BC"/>
    <w:rsid w:val="00C84853"/>
    <w:rsid w:val="00C852AF"/>
    <w:rsid w:val="00C85F94"/>
    <w:rsid w:val="00C866D4"/>
    <w:rsid w:val="00C86D38"/>
    <w:rsid w:val="00C90CEC"/>
    <w:rsid w:val="00C918FE"/>
    <w:rsid w:val="00C92025"/>
    <w:rsid w:val="00C971F7"/>
    <w:rsid w:val="00C977D7"/>
    <w:rsid w:val="00CA1224"/>
    <w:rsid w:val="00CA25A7"/>
    <w:rsid w:val="00CA61BB"/>
    <w:rsid w:val="00CA72D2"/>
    <w:rsid w:val="00CB1069"/>
    <w:rsid w:val="00CB1A91"/>
    <w:rsid w:val="00CB549B"/>
    <w:rsid w:val="00CB5B92"/>
    <w:rsid w:val="00CB5CBD"/>
    <w:rsid w:val="00CB79E8"/>
    <w:rsid w:val="00CB7C9D"/>
    <w:rsid w:val="00CC0CD6"/>
    <w:rsid w:val="00CC161B"/>
    <w:rsid w:val="00CC2FCF"/>
    <w:rsid w:val="00CC422D"/>
    <w:rsid w:val="00CC42E6"/>
    <w:rsid w:val="00CC704F"/>
    <w:rsid w:val="00CC7ECD"/>
    <w:rsid w:val="00CD19E7"/>
    <w:rsid w:val="00CD23DC"/>
    <w:rsid w:val="00CD25A6"/>
    <w:rsid w:val="00CD34CE"/>
    <w:rsid w:val="00CD702F"/>
    <w:rsid w:val="00CD7E5C"/>
    <w:rsid w:val="00CE0211"/>
    <w:rsid w:val="00CE4FE1"/>
    <w:rsid w:val="00CE67FB"/>
    <w:rsid w:val="00CE7BDE"/>
    <w:rsid w:val="00CF00B7"/>
    <w:rsid w:val="00CF0412"/>
    <w:rsid w:val="00CF0FC4"/>
    <w:rsid w:val="00D00929"/>
    <w:rsid w:val="00D01D72"/>
    <w:rsid w:val="00D04E77"/>
    <w:rsid w:val="00D05CDF"/>
    <w:rsid w:val="00D05D98"/>
    <w:rsid w:val="00D05EEA"/>
    <w:rsid w:val="00D07677"/>
    <w:rsid w:val="00D11EB8"/>
    <w:rsid w:val="00D12CCF"/>
    <w:rsid w:val="00D13850"/>
    <w:rsid w:val="00D13ADE"/>
    <w:rsid w:val="00D16849"/>
    <w:rsid w:val="00D20D20"/>
    <w:rsid w:val="00D21963"/>
    <w:rsid w:val="00D21E58"/>
    <w:rsid w:val="00D25ED4"/>
    <w:rsid w:val="00D30EB7"/>
    <w:rsid w:val="00D33945"/>
    <w:rsid w:val="00D36248"/>
    <w:rsid w:val="00D36BDC"/>
    <w:rsid w:val="00D37980"/>
    <w:rsid w:val="00D40008"/>
    <w:rsid w:val="00D40416"/>
    <w:rsid w:val="00D43952"/>
    <w:rsid w:val="00D4524E"/>
    <w:rsid w:val="00D46B83"/>
    <w:rsid w:val="00D4773C"/>
    <w:rsid w:val="00D507E3"/>
    <w:rsid w:val="00D50BA2"/>
    <w:rsid w:val="00D51600"/>
    <w:rsid w:val="00D532C4"/>
    <w:rsid w:val="00D5331B"/>
    <w:rsid w:val="00D54A75"/>
    <w:rsid w:val="00D577B3"/>
    <w:rsid w:val="00D619B4"/>
    <w:rsid w:val="00D61E6A"/>
    <w:rsid w:val="00D66060"/>
    <w:rsid w:val="00D66A67"/>
    <w:rsid w:val="00D677BE"/>
    <w:rsid w:val="00D71133"/>
    <w:rsid w:val="00D71DD1"/>
    <w:rsid w:val="00D725AD"/>
    <w:rsid w:val="00D72692"/>
    <w:rsid w:val="00D747F3"/>
    <w:rsid w:val="00D749B9"/>
    <w:rsid w:val="00D74DCD"/>
    <w:rsid w:val="00D752AC"/>
    <w:rsid w:val="00D802A9"/>
    <w:rsid w:val="00D80801"/>
    <w:rsid w:val="00D80FEA"/>
    <w:rsid w:val="00D8185D"/>
    <w:rsid w:val="00D81A47"/>
    <w:rsid w:val="00D838F4"/>
    <w:rsid w:val="00D842EC"/>
    <w:rsid w:val="00D84B03"/>
    <w:rsid w:val="00D8581A"/>
    <w:rsid w:val="00D9021C"/>
    <w:rsid w:val="00D96193"/>
    <w:rsid w:val="00D97A5E"/>
    <w:rsid w:val="00DA07B8"/>
    <w:rsid w:val="00DA1757"/>
    <w:rsid w:val="00DA2EC7"/>
    <w:rsid w:val="00DA5915"/>
    <w:rsid w:val="00DA5D29"/>
    <w:rsid w:val="00DA632A"/>
    <w:rsid w:val="00DA63CE"/>
    <w:rsid w:val="00DA700A"/>
    <w:rsid w:val="00DB6F2A"/>
    <w:rsid w:val="00DC19E9"/>
    <w:rsid w:val="00DC3546"/>
    <w:rsid w:val="00DC3FC9"/>
    <w:rsid w:val="00DC65E2"/>
    <w:rsid w:val="00DC67A1"/>
    <w:rsid w:val="00DC718C"/>
    <w:rsid w:val="00DD0221"/>
    <w:rsid w:val="00DD1A06"/>
    <w:rsid w:val="00DD2BB7"/>
    <w:rsid w:val="00DD2F03"/>
    <w:rsid w:val="00DD2FDD"/>
    <w:rsid w:val="00DD3481"/>
    <w:rsid w:val="00DD44FE"/>
    <w:rsid w:val="00DD4C09"/>
    <w:rsid w:val="00DD5D6F"/>
    <w:rsid w:val="00DD6DB9"/>
    <w:rsid w:val="00DD7FB0"/>
    <w:rsid w:val="00DE07A7"/>
    <w:rsid w:val="00DE1CBA"/>
    <w:rsid w:val="00DE4270"/>
    <w:rsid w:val="00DE5E20"/>
    <w:rsid w:val="00DE6D14"/>
    <w:rsid w:val="00DE77D0"/>
    <w:rsid w:val="00DE7844"/>
    <w:rsid w:val="00DF22E6"/>
    <w:rsid w:val="00DF335B"/>
    <w:rsid w:val="00DF50C5"/>
    <w:rsid w:val="00DF6221"/>
    <w:rsid w:val="00E0093C"/>
    <w:rsid w:val="00E00DE0"/>
    <w:rsid w:val="00E01016"/>
    <w:rsid w:val="00E0101F"/>
    <w:rsid w:val="00E03441"/>
    <w:rsid w:val="00E05AD3"/>
    <w:rsid w:val="00E06017"/>
    <w:rsid w:val="00E1147A"/>
    <w:rsid w:val="00E12CC5"/>
    <w:rsid w:val="00E13E96"/>
    <w:rsid w:val="00E14FC2"/>
    <w:rsid w:val="00E235C0"/>
    <w:rsid w:val="00E252EF"/>
    <w:rsid w:val="00E256F1"/>
    <w:rsid w:val="00E2767E"/>
    <w:rsid w:val="00E27BC7"/>
    <w:rsid w:val="00E27C4E"/>
    <w:rsid w:val="00E3136E"/>
    <w:rsid w:val="00E316D9"/>
    <w:rsid w:val="00E32118"/>
    <w:rsid w:val="00E332C2"/>
    <w:rsid w:val="00E33ECD"/>
    <w:rsid w:val="00E34101"/>
    <w:rsid w:val="00E34DF8"/>
    <w:rsid w:val="00E35767"/>
    <w:rsid w:val="00E37131"/>
    <w:rsid w:val="00E41087"/>
    <w:rsid w:val="00E43BD1"/>
    <w:rsid w:val="00E4483F"/>
    <w:rsid w:val="00E45FA4"/>
    <w:rsid w:val="00E46156"/>
    <w:rsid w:val="00E465CB"/>
    <w:rsid w:val="00E46E1E"/>
    <w:rsid w:val="00E47662"/>
    <w:rsid w:val="00E47EEC"/>
    <w:rsid w:val="00E510CB"/>
    <w:rsid w:val="00E51533"/>
    <w:rsid w:val="00E51C02"/>
    <w:rsid w:val="00E5218C"/>
    <w:rsid w:val="00E54AEA"/>
    <w:rsid w:val="00E576C6"/>
    <w:rsid w:val="00E6105B"/>
    <w:rsid w:val="00E61BEB"/>
    <w:rsid w:val="00E65DA9"/>
    <w:rsid w:val="00E66316"/>
    <w:rsid w:val="00E66DE1"/>
    <w:rsid w:val="00E721C9"/>
    <w:rsid w:val="00E72299"/>
    <w:rsid w:val="00E73B7E"/>
    <w:rsid w:val="00E75A9F"/>
    <w:rsid w:val="00E76E14"/>
    <w:rsid w:val="00E8085A"/>
    <w:rsid w:val="00E81395"/>
    <w:rsid w:val="00E821DF"/>
    <w:rsid w:val="00E8378D"/>
    <w:rsid w:val="00E87990"/>
    <w:rsid w:val="00E90493"/>
    <w:rsid w:val="00E90B3D"/>
    <w:rsid w:val="00E9152A"/>
    <w:rsid w:val="00E926D4"/>
    <w:rsid w:val="00E937AA"/>
    <w:rsid w:val="00E97D1B"/>
    <w:rsid w:val="00E97D86"/>
    <w:rsid w:val="00EA18C6"/>
    <w:rsid w:val="00EA327C"/>
    <w:rsid w:val="00EA3AB6"/>
    <w:rsid w:val="00EA45D2"/>
    <w:rsid w:val="00EA599A"/>
    <w:rsid w:val="00EA73E9"/>
    <w:rsid w:val="00EA7A56"/>
    <w:rsid w:val="00EB4280"/>
    <w:rsid w:val="00EB56A5"/>
    <w:rsid w:val="00EB5E42"/>
    <w:rsid w:val="00EB607F"/>
    <w:rsid w:val="00EB6392"/>
    <w:rsid w:val="00EB6C70"/>
    <w:rsid w:val="00EB7978"/>
    <w:rsid w:val="00EB7FBC"/>
    <w:rsid w:val="00EC3F8C"/>
    <w:rsid w:val="00EC4170"/>
    <w:rsid w:val="00EC5A70"/>
    <w:rsid w:val="00EC739F"/>
    <w:rsid w:val="00EC7BA2"/>
    <w:rsid w:val="00ED281D"/>
    <w:rsid w:val="00ED3516"/>
    <w:rsid w:val="00ED3815"/>
    <w:rsid w:val="00ED556F"/>
    <w:rsid w:val="00ED575F"/>
    <w:rsid w:val="00ED5BC6"/>
    <w:rsid w:val="00ED718D"/>
    <w:rsid w:val="00ED7CA4"/>
    <w:rsid w:val="00EE0DFB"/>
    <w:rsid w:val="00EE1CAB"/>
    <w:rsid w:val="00EE5B0C"/>
    <w:rsid w:val="00EE5D68"/>
    <w:rsid w:val="00EE5D79"/>
    <w:rsid w:val="00EE6F9E"/>
    <w:rsid w:val="00EF0525"/>
    <w:rsid w:val="00EF0795"/>
    <w:rsid w:val="00F02901"/>
    <w:rsid w:val="00F02E5F"/>
    <w:rsid w:val="00F03F12"/>
    <w:rsid w:val="00F05A0E"/>
    <w:rsid w:val="00F11AE3"/>
    <w:rsid w:val="00F14F8C"/>
    <w:rsid w:val="00F1559F"/>
    <w:rsid w:val="00F16267"/>
    <w:rsid w:val="00F20822"/>
    <w:rsid w:val="00F2198F"/>
    <w:rsid w:val="00F225D9"/>
    <w:rsid w:val="00F2273C"/>
    <w:rsid w:val="00F22A9C"/>
    <w:rsid w:val="00F23713"/>
    <w:rsid w:val="00F2558A"/>
    <w:rsid w:val="00F25915"/>
    <w:rsid w:val="00F25D07"/>
    <w:rsid w:val="00F2752D"/>
    <w:rsid w:val="00F321C3"/>
    <w:rsid w:val="00F325AD"/>
    <w:rsid w:val="00F34138"/>
    <w:rsid w:val="00F3682D"/>
    <w:rsid w:val="00F37D38"/>
    <w:rsid w:val="00F40297"/>
    <w:rsid w:val="00F419B0"/>
    <w:rsid w:val="00F42577"/>
    <w:rsid w:val="00F4515F"/>
    <w:rsid w:val="00F50742"/>
    <w:rsid w:val="00F511B8"/>
    <w:rsid w:val="00F51786"/>
    <w:rsid w:val="00F52628"/>
    <w:rsid w:val="00F52C26"/>
    <w:rsid w:val="00F539B5"/>
    <w:rsid w:val="00F5409B"/>
    <w:rsid w:val="00F54D64"/>
    <w:rsid w:val="00F558FB"/>
    <w:rsid w:val="00F563EC"/>
    <w:rsid w:val="00F6033D"/>
    <w:rsid w:val="00F63F28"/>
    <w:rsid w:val="00F6421B"/>
    <w:rsid w:val="00F647A7"/>
    <w:rsid w:val="00F66375"/>
    <w:rsid w:val="00F665C9"/>
    <w:rsid w:val="00F6756D"/>
    <w:rsid w:val="00F725B3"/>
    <w:rsid w:val="00F72AD9"/>
    <w:rsid w:val="00F73BA8"/>
    <w:rsid w:val="00F73BE4"/>
    <w:rsid w:val="00F746D4"/>
    <w:rsid w:val="00F7576A"/>
    <w:rsid w:val="00F75C3A"/>
    <w:rsid w:val="00F76B1C"/>
    <w:rsid w:val="00F76DCD"/>
    <w:rsid w:val="00F77304"/>
    <w:rsid w:val="00F820CB"/>
    <w:rsid w:val="00F83911"/>
    <w:rsid w:val="00F8392E"/>
    <w:rsid w:val="00F85C9C"/>
    <w:rsid w:val="00F85D78"/>
    <w:rsid w:val="00F86B92"/>
    <w:rsid w:val="00F86EA0"/>
    <w:rsid w:val="00F878F6"/>
    <w:rsid w:val="00F918AC"/>
    <w:rsid w:val="00F94326"/>
    <w:rsid w:val="00F9567A"/>
    <w:rsid w:val="00F959BA"/>
    <w:rsid w:val="00F96949"/>
    <w:rsid w:val="00F97E5C"/>
    <w:rsid w:val="00FA0370"/>
    <w:rsid w:val="00FA1738"/>
    <w:rsid w:val="00FA2BCE"/>
    <w:rsid w:val="00FA3790"/>
    <w:rsid w:val="00FA442F"/>
    <w:rsid w:val="00FA53A6"/>
    <w:rsid w:val="00FA5F0F"/>
    <w:rsid w:val="00FB1E94"/>
    <w:rsid w:val="00FB3708"/>
    <w:rsid w:val="00FB6719"/>
    <w:rsid w:val="00FC0D5C"/>
    <w:rsid w:val="00FC1A8F"/>
    <w:rsid w:val="00FC6728"/>
    <w:rsid w:val="00FC7F3B"/>
    <w:rsid w:val="00FD0344"/>
    <w:rsid w:val="00FD1795"/>
    <w:rsid w:val="00FD2E7B"/>
    <w:rsid w:val="00FD3F88"/>
    <w:rsid w:val="00FD469D"/>
    <w:rsid w:val="00FD70D1"/>
    <w:rsid w:val="00FE043B"/>
    <w:rsid w:val="00FE62A3"/>
    <w:rsid w:val="00FE7225"/>
    <w:rsid w:val="00FE7911"/>
    <w:rsid w:val="00FF0441"/>
    <w:rsid w:val="00FF2006"/>
    <w:rsid w:val="00FF2910"/>
    <w:rsid w:val="00FF54F8"/>
    <w:rsid w:val="00FF7A26"/>
    <w:rsid w:val="34965BA7"/>
    <w:rsid w:val="593AC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01C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demicDefault">
    <w:name w:val="Academic Default"/>
    <w:basedOn w:val="NoSpacing"/>
    <w:link w:val="AcademicDefaultChar"/>
    <w:autoRedefine/>
    <w:qFormat/>
    <w:rsid w:val="0088479B"/>
    <w:pPr>
      <w:spacing w:line="480" w:lineRule="auto"/>
    </w:pPr>
    <w:rPr>
      <w:rFonts w:ascii="Times New Roman" w:hAnsi="Times New Roman"/>
      <w:sz w:val="24"/>
      <w:szCs w:val="24"/>
    </w:rPr>
  </w:style>
  <w:style w:type="character" w:customStyle="1" w:styleId="AcademicDefaultChar">
    <w:name w:val="Academic Default Char"/>
    <w:basedOn w:val="DefaultParagraphFont"/>
    <w:link w:val="AcademicDefault"/>
    <w:rsid w:val="0088479B"/>
    <w:rPr>
      <w:rFonts w:ascii="Times New Roman" w:hAnsi="Times New Roman"/>
      <w:sz w:val="24"/>
      <w:szCs w:val="24"/>
    </w:rPr>
  </w:style>
  <w:style w:type="paragraph" w:styleId="NoSpacing">
    <w:name w:val="No Spacing"/>
    <w:uiPriority w:val="1"/>
    <w:qFormat/>
    <w:rsid w:val="00CF0FC4"/>
    <w:pPr>
      <w:spacing w:after="0" w:line="240" w:lineRule="auto"/>
    </w:pPr>
  </w:style>
  <w:style w:type="character" w:styleId="CommentReference">
    <w:name w:val="annotation reference"/>
    <w:basedOn w:val="DefaultParagraphFont"/>
    <w:uiPriority w:val="99"/>
    <w:semiHidden/>
    <w:unhideWhenUsed/>
    <w:rsid w:val="0008333C"/>
    <w:rPr>
      <w:sz w:val="16"/>
      <w:szCs w:val="16"/>
    </w:rPr>
  </w:style>
  <w:style w:type="paragraph" w:styleId="CommentText">
    <w:name w:val="annotation text"/>
    <w:basedOn w:val="Normal"/>
    <w:link w:val="CommentTextChar"/>
    <w:uiPriority w:val="99"/>
    <w:semiHidden/>
    <w:unhideWhenUsed/>
    <w:rsid w:val="0008333C"/>
    <w:pPr>
      <w:spacing w:line="240" w:lineRule="auto"/>
    </w:pPr>
    <w:rPr>
      <w:sz w:val="20"/>
      <w:szCs w:val="20"/>
    </w:rPr>
  </w:style>
  <w:style w:type="character" w:customStyle="1" w:styleId="CommentTextChar">
    <w:name w:val="Comment Text Char"/>
    <w:basedOn w:val="DefaultParagraphFont"/>
    <w:link w:val="CommentText"/>
    <w:uiPriority w:val="99"/>
    <w:semiHidden/>
    <w:rsid w:val="0008333C"/>
    <w:rPr>
      <w:sz w:val="20"/>
      <w:szCs w:val="20"/>
    </w:rPr>
  </w:style>
  <w:style w:type="paragraph" w:styleId="BalloonText">
    <w:name w:val="Balloon Text"/>
    <w:basedOn w:val="Normal"/>
    <w:link w:val="BalloonTextChar"/>
    <w:uiPriority w:val="99"/>
    <w:semiHidden/>
    <w:unhideWhenUsed/>
    <w:rsid w:val="00083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33C"/>
    <w:rPr>
      <w:rFonts w:ascii="Segoe UI" w:hAnsi="Segoe UI" w:cs="Segoe UI"/>
      <w:sz w:val="18"/>
      <w:szCs w:val="18"/>
    </w:rPr>
  </w:style>
  <w:style w:type="paragraph" w:customStyle="1" w:styleId="paragraph">
    <w:name w:val="paragraph"/>
    <w:basedOn w:val="Normal"/>
    <w:rsid w:val="00D25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5ED4"/>
  </w:style>
  <w:style w:type="character" w:customStyle="1" w:styleId="spellingerror">
    <w:name w:val="spellingerror"/>
    <w:basedOn w:val="DefaultParagraphFont"/>
    <w:rsid w:val="00D25ED4"/>
  </w:style>
  <w:style w:type="character" w:customStyle="1" w:styleId="advancedproofingissue">
    <w:name w:val="advancedproofingissue"/>
    <w:basedOn w:val="DefaultParagraphFont"/>
    <w:rsid w:val="00D25ED4"/>
  </w:style>
  <w:style w:type="character" w:customStyle="1" w:styleId="eop">
    <w:name w:val="eop"/>
    <w:basedOn w:val="DefaultParagraphFont"/>
    <w:rsid w:val="00D25ED4"/>
  </w:style>
  <w:style w:type="paragraph" w:styleId="FootnoteText">
    <w:name w:val="footnote text"/>
    <w:basedOn w:val="Normal"/>
    <w:link w:val="FootnoteTextChar"/>
    <w:uiPriority w:val="99"/>
    <w:semiHidden/>
    <w:unhideWhenUsed/>
    <w:rsid w:val="005310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0CA"/>
    <w:rPr>
      <w:sz w:val="20"/>
      <w:szCs w:val="20"/>
    </w:rPr>
  </w:style>
  <w:style w:type="character" w:styleId="FootnoteReference">
    <w:name w:val="footnote reference"/>
    <w:basedOn w:val="DefaultParagraphFont"/>
    <w:uiPriority w:val="99"/>
    <w:semiHidden/>
    <w:unhideWhenUsed/>
    <w:rsid w:val="005310CA"/>
    <w:rPr>
      <w:vertAlign w:val="superscript"/>
    </w:rPr>
  </w:style>
  <w:style w:type="paragraph" w:styleId="Revision">
    <w:name w:val="Revision"/>
    <w:hidden/>
    <w:uiPriority w:val="99"/>
    <w:semiHidden/>
    <w:rsid w:val="00D05CDF"/>
    <w:pPr>
      <w:spacing w:after="0" w:line="240" w:lineRule="auto"/>
    </w:pPr>
  </w:style>
  <w:style w:type="paragraph" w:styleId="CommentSubject">
    <w:name w:val="annotation subject"/>
    <w:basedOn w:val="CommentText"/>
    <w:next w:val="CommentText"/>
    <w:link w:val="CommentSubjectChar"/>
    <w:uiPriority w:val="99"/>
    <w:semiHidden/>
    <w:unhideWhenUsed/>
    <w:rsid w:val="00D05CDF"/>
    <w:rPr>
      <w:b/>
      <w:bCs/>
    </w:rPr>
  </w:style>
  <w:style w:type="character" w:customStyle="1" w:styleId="CommentSubjectChar">
    <w:name w:val="Comment Subject Char"/>
    <w:basedOn w:val="CommentTextChar"/>
    <w:link w:val="CommentSubject"/>
    <w:uiPriority w:val="99"/>
    <w:semiHidden/>
    <w:rsid w:val="00D05CDF"/>
    <w:rPr>
      <w:b/>
      <w:bCs/>
      <w:sz w:val="20"/>
      <w:szCs w:val="20"/>
    </w:rPr>
  </w:style>
  <w:style w:type="paragraph" w:styleId="Header">
    <w:name w:val="header"/>
    <w:basedOn w:val="Normal"/>
    <w:link w:val="HeaderChar"/>
    <w:uiPriority w:val="99"/>
    <w:unhideWhenUsed/>
    <w:rsid w:val="00806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2BB"/>
  </w:style>
  <w:style w:type="paragraph" w:styleId="Footer">
    <w:name w:val="footer"/>
    <w:basedOn w:val="Normal"/>
    <w:link w:val="FooterChar"/>
    <w:uiPriority w:val="99"/>
    <w:unhideWhenUsed/>
    <w:rsid w:val="00806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2BB"/>
  </w:style>
  <w:style w:type="character" w:styleId="Hyperlink">
    <w:name w:val="Hyperlink"/>
    <w:basedOn w:val="DefaultParagraphFont"/>
    <w:uiPriority w:val="99"/>
    <w:unhideWhenUsed/>
    <w:rsid w:val="005630B1"/>
    <w:rPr>
      <w:color w:val="0563C1" w:themeColor="hyperlink"/>
      <w:u w:val="single"/>
    </w:rPr>
  </w:style>
  <w:style w:type="character" w:customStyle="1" w:styleId="UnresolvedMention1">
    <w:name w:val="Unresolved Mention1"/>
    <w:basedOn w:val="DefaultParagraphFont"/>
    <w:uiPriority w:val="99"/>
    <w:semiHidden/>
    <w:unhideWhenUsed/>
    <w:rsid w:val="00483EA9"/>
    <w:rPr>
      <w:color w:val="605E5C"/>
      <w:shd w:val="clear" w:color="auto" w:fill="E1DFDD"/>
    </w:rPr>
  </w:style>
  <w:style w:type="paragraph" w:styleId="BodyText">
    <w:name w:val="Body Text"/>
    <w:basedOn w:val="Normal"/>
    <w:link w:val="BodyTextChar"/>
    <w:uiPriority w:val="1"/>
    <w:unhideWhenUsed/>
    <w:qFormat/>
    <w:rsid w:val="00AB1725"/>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AB1725"/>
    <w:rPr>
      <w:rFonts w:ascii="Times New Roman" w:eastAsia="Times New Roman" w:hAnsi="Times New Roman" w:cs="Times New Roman"/>
      <w:lang w:bidi="en-US"/>
    </w:rPr>
  </w:style>
  <w:style w:type="paragraph" w:styleId="NormalWeb">
    <w:name w:val="Normal (Web)"/>
    <w:basedOn w:val="Normal"/>
    <w:uiPriority w:val="99"/>
    <w:semiHidden/>
    <w:unhideWhenUsed/>
    <w:rsid w:val="00E3576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97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7699"/>
    <w:rPr>
      <w:color w:val="605E5C"/>
      <w:shd w:val="clear" w:color="auto" w:fill="E1DFDD"/>
    </w:rPr>
  </w:style>
  <w:style w:type="character" w:styleId="Strong">
    <w:name w:val="Strong"/>
    <w:basedOn w:val="DefaultParagraphFont"/>
    <w:uiPriority w:val="22"/>
    <w:qFormat/>
    <w:rsid w:val="00D47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9501">
      <w:bodyDiv w:val="1"/>
      <w:marLeft w:val="0"/>
      <w:marRight w:val="0"/>
      <w:marTop w:val="0"/>
      <w:marBottom w:val="0"/>
      <w:divBdr>
        <w:top w:val="none" w:sz="0" w:space="0" w:color="auto"/>
        <w:left w:val="none" w:sz="0" w:space="0" w:color="auto"/>
        <w:bottom w:val="none" w:sz="0" w:space="0" w:color="auto"/>
        <w:right w:val="none" w:sz="0" w:space="0" w:color="auto"/>
      </w:divBdr>
    </w:div>
    <w:div w:id="345795049">
      <w:bodyDiv w:val="1"/>
      <w:marLeft w:val="0"/>
      <w:marRight w:val="0"/>
      <w:marTop w:val="0"/>
      <w:marBottom w:val="0"/>
      <w:divBdr>
        <w:top w:val="none" w:sz="0" w:space="0" w:color="auto"/>
        <w:left w:val="none" w:sz="0" w:space="0" w:color="auto"/>
        <w:bottom w:val="none" w:sz="0" w:space="0" w:color="auto"/>
        <w:right w:val="none" w:sz="0" w:space="0" w:color="auto"/>
      </w:divBdr>
    </w:div>
    <w:div w:id="1359938942">
      <w:bodyDiv w:val="1"/>
      <w:marLeft w:val="0"/>
      <w:marRight w:val="0"/>
      <w:marTop w:val="0"/>
      <w:marBottom w:val="0"/>
      <w:divBdr>
        <w:top w:val="none" w:sz="0" w:space="0" w:color="auto"/>
        <w:left w:val="none" w:sz="0" w:space="0" w:color="auto"/>
        <w:bottom w:val="none" w:sz="0" w:space="0" w:color="auto"/>
        <w:right w:val="none" w:sz="0" w:space="0" w:color="auto"/>
      </w:divBdr>
    </w:div>
    <w:div w:id="1567178822">
      <w:bodyDiv w:val="1"/>
      <w:marLeft w:val="0"/>
      <w:marRight w:val="0"/>
      <w:marTop w:val="0"/>
      <w:marBottom w:val="0"/>
      <w:divBdr>
        <w:top w:val="none" w:sz="0" w:space="0" w:color="auto"/>
        <w:left w:val="none" w:sz="0" w:space="0" w:color="auto"/>
        <w:bottom w:val="none" w:sz="0" w:space="0" w:color="auto"/>
        <w:right w:val="none" w:sz="0" w:space="0" w:color="auto"/>
      </w:divBdr>
    </w:div>
    <w:div w:id="1579826086">
      <w:bodyDiv w:val="1"/>
      <w:marLeft w:val="0"/>
      <w:marRight w:val="0"/>
      <w:marTop w:val="0"/>
      <w:marBottom w:val="0"/>
      <w:divBdr>
        <w:top w:val="none" w:sz="0" w:space="0" w:color="auto"/>
        <w:left w:val="none" w:sz="0" w:space="0" w:color="auto"/>
        <w:bottom w:val="none" w:sz="0" w:space="0" w:color="auto"/>
        <w:right w:val="none" w:sz="0" w:space="0" w:color="auto"/>
      </w:divBdr>
      <w:divsChild>
        <w:div w:id="396830321">
          <w:marLeft w:val="360"/>
          <w:marRight w:val="0"/>
          <w:marTop w:val="200"/>
          <w:marBottom w:val="0"/>
          <w:divBdr>
            <w:top w:val="none" w:sz="0" w:space="0" w:color="auto"/>
            <w:left w:val="none" w:sz="0" w:space="0" w:color="auto"/>
            <w:bottom w:val="none" w:sz="0" w:space="0" w:color="auto"/>
            <w:right w:val="none" w:sz="0" w:space="0" w:color="auto"/>
          </w:divBdr>
        </w:div>
      </w:divsChild>
    </w:div>
    <w:div w:id="1890874618">
      <w:bodyDiv w:val="1"/>
      <w:marLeft w:val="0"/>
      <w:marRight w:val="0"/>
      <w:marTop w:val="0"/>
      <w:marBottom w:val="0"/>
      <w:divBdr>
        <w:top w:val="none" w:sz="0" w:space="0" w:color="auto"/>
        <w:left w:val="none" w:sz="0" w:space="0" w:color="auto"/>
        <w:bottom w:val="none" w:sz="0" w:space="0" w:color="auto"/>
        <w:right w:val="none" w:sz="0" w:space="0" w:color="auto"/>
      </w:divBdr>
    </w:div>
    <w:div w:id="2051411983">
      <w:bodyDiv w:val="1"/>
      <w:marLeft w:val="0"/>
      <w:marRight w:val="0"/>
      <w:marTop w:val="0"/>
      <w:marBottom w:val="0"/>
      <w:divBdr>
        <w:top w:val="none" w:sz="0" w:space="0" w:color="auto"/>
        <w:left w:val="none" w:sz="0" w:space="0" w:color="auto"/>
        <w:bottom w:val="none" w:sz="0" w:space="0" w:color="auto"/>
        <w:right w:val="none" w:sz="0" w:space="0" w:color="auto"/>
      </w:divBdr>
      <w:divsChild>
        <w:div w:id="1799301329">
          <w:marLeft w:val="0"/>
          <w:marRight w:val="0"/>
          <w:marTop w:val="0"/>
          <w:marBottom w:val="0"/>
          <w:divBdr>
            <w:top w:val="none" w:sz="0" w:space="0" w:color="auto"/>
            <w:left w:val="none" w:sz="0" w:space="0" w:color="auto"/>
            <w:bottom w:val="none" w:sz="0" w:space="0" w:color="auto"/>
            <w:right w:val="none" w:sz="0" w:space="0" w:color="auto"/>
          </w:divBdr>
        </w:div>
        <w:div w:id="1931309671">
          <w:marLeft w:val="0"/>
          <w:marRight w:val="0"/>
          <w:marTop w:val="0"/>
          <w:marBottom w:val="0"/>
          <w:divBdr>
            <w:top w:val="none" w:sz="0" w:space="0" w:color="auto"/>
            <w:left w:val="none" w:sz="0" w:space="0" w:color="auto"/>
            <w:bottom w:val="none" w:sz="0" w:space="0" w:color="auto"/>
            <w:right w:val="none" w:sz="0" w:space="0" w:color="auto"/>
          </w:divBdr>
        </w:div>
      </w:divsChild>
    </w:div>
    <w:div w:id="20798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donaldjtrump.com/Trump_Economic_Pl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forum.org/agenda/2017/01/full-text-of-xi-jinping-keynote-at-the-world-economic-forum/" TargetMode="External"/><Relationship Id="rId5" Type="http://schemas.openxmlformats.org/officeDocument/2006/relationships/webSettings" Target="webSettings.xml"/><Relationship Id="rId10" Type="http://schemas.openxmlformats.org/officeDocument/2006/relationships/hyperlink" Target="https://www.c-span.org/video/?409721-1%2Fdonald-trump-addresses-supporters-lawrenceville-jersey" TargetMode="External"/><Relationship Id="rId4" Type="http://schemas.openxmlformats.org/officeDocument/2006/relationships/settings" Target="settings.xml"/><Relationship Id="rId9" Type="http://schemas.openxmlformats.org/officeDocument/2006/relationships/hyperlink" Target="https://www.theguardian.com/us-news/2018/may/03/donald-trump-trade-economists-warning-great-depre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864D-A542-4349-989F-951D975E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5908</Words>
  <Characters>33682</Characters>
  <Application>Microsoft Office Word</Application>
  <DocSecurity>0</DocSecurity>
  <Lines>280</Lines>
  <Paragraphs>79</Paragraphs>
  <ScaleCrop>false</ScaleCrop>
  <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2018-12-11T01:50:00Z</dcterms:created>
  <dcterms:modified xsi:type="dcterms:W3CDTF">2018-12-11T01:51:00Z</dcterms:modified>
</cp:coreProperties>
</file>